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34FEB" w14:textId="77777777" w:rsidR="00DA3C09" w:rsidRPr="00D05695" w:rsidRDefault="00DA3C09" w:rsidP="00DA3C09">
      <w:pPr>
        <w:numPr>
          <w:ilvl w:val="12"/>
          <w:numId w:val="0"/>
        </w:numPr>
        <w:ind w:right="-2"/>
        <w:jc w:val="both"/>
        <w:rPr>
          <w:bCs/>
          <w:sz w:val="24"/>
          <w:szCs w:val="24"/>
        </w:rPr>
      </w:pPr>
      <w:r w:rsidRPr="00D05695">
        <w:rPr>
          <w:bCs/>
          <w:sz w:val="24"/>
          <w:szCs w:val="24"/>
        </w:rPr>
        <w:t>A felelős akkreditált közbeszerzési szaktanácsadó</w:t>
      </w:r>
      <w:r>
        <w:rPr>
          <w:bCs/>
          <w:sz w:val="24"/>
          <w:szCs w:val="24"/>
        </w:rPr>
        <w:t xml:space="preserve">i tevékenységről </w:t>
      </w:r>
      <w:r w:rsidRPr="00D05695">
        <w:rPr>
          <w:bCs/>
          <w:sz w:val="24"/>
          <w:szCs w:val="24"/>
        </w:rPr>
        <w:t xml:space="preserve">szóló </w:t>
      </w:r>
      <w:r w:rsidRPr="00154264">
        <w:rPr>
          <w:bCs/>
          <w:sz w:val="24"/>
          <w:szCs w:val="24"/>
        </w:rPr>
        <w:t>14/2016. (V. 25.) MvM rendelet</w:t>
      </w:r>
      <w:r>
        <w:rPr>
          <w:bCs/>
          <w:sz w:val="24"/>
          <w:szCs w:val="24"/>
        </w:rPr>
        <w:t xml:space="preserve"> 6. § (6</w:t>
      </w:r>
      <w:r w:rsidRPr="00D05695">
        <w:rPr>
          <w:bCs/>
          <w:sz w:val="24"/>
          <w:szCs w:val="24"/>
        </w:rPr>
        <w:t>)</w:t>
      </w:r>
      <w:r>
        <w:rPr>
          <w:bCs/>
          <w:sz w:val="24"/>
          <w:szCs w:val="24"/>
        </w:rPr>
        <w:t xml:space="preserve"> bekezdés a)</w:t>
      </w:r>
      <w:r w:rsidRPr="00D05695">
        <w:rPr>
          <w:bCs/>
          <w:sz w:val="24"/>
          <w:szCs w:val="24"/>
        </w:rPr>
        <w:t xml:space="preserve"> alapján ellenjegyzem:</w:t>
      </w:r>
    </w:p>
    <w:p w14:paraId="0BC34FEC" w14:textId="77777777" w:rsidR="00D05695" w:rsidRPr="00D05695" w:rsidRDefault="00D05695" w:rsidP="00D05695">
      <w:pPr>
        <w:numPr>
          <w:ilvl w:val="12"/>
          <w:numId w:val="0"/>
        </w:numPr>
        <w:ind w:right="-2"/>
        <w:jc w:val="center"/>
        <w:rPr>
          <w:bCs/>
          <w:sz w:val="24"/>
          <w:szCs w:val="24"/>
        </w:rPr>
      </w:pPr>
    </w:p>
    <w:p w14:paraId="0BC34FED" w14:textId="2FADCE99" w:rsidR="00D05695" w:rsidRPr="00D05695" w:rsidRDefault="00D05695" w:rsidP="00D05695">
      <w:pPr>
        <w:numPr>
          <w:ilvl w:val="12"/>
          <w:numId w:val="0"/>
        </w:numPr>
        <w:ind w:right="-2"/>
        <w:jc w:val="center"/>
        <w:rPr>
          <w:bCs/>
          <w:sz w:val="24"/>
          <w:szCs w:val="24"/>
        </w:rPr>
      </w:pPr>
      <w:bookmarkStart w:id="0" w:name="_GoBack"/>
      <w:bookmarkEnd w:id="0"/>
    </w:p>
    <w:p w14:paraId="0BC34FEE" w14:textId="3617DF3F" w:rsidR="00D05695" w:rsidRPr="00D05695" w:rsidRDefault="00D05695" w:rsidP="00D05695">
      <w:pPr>
        <w:numPr>
          <w:ilvl w:val="12"/>
          <w:numId w:val="0"/>
        </w:numPr>
        <w:ind w:right="-2"/>
        <w:jc w:val="center"/>
        <w:rPr>
          <w:bCs/>
          <w:sz w:val="24"/>
          <w:szCs w:val="24"/>
        </w:rPr>
      </w:pPr>
    </w:p>
    <w:p w14:paraId="0BC34FEF" w14:textId="77777777" w:rsidR="00D05695" w:rsidRPr="00D05695" w:rsidRDefault="00D05695" w:rsidP="00D05695">
      <w:pPr>
        <w:numPr>
          <w:ilvl w:val="12"/>
          <w:numId w:val="0"/>
        </w:numPr>
        <w:ind w:right="-2"/>
        <w:jc w:val="center"/>
        <w:rPr>
          <w:bCs/>
          <w:sz w:val="24"/>
          <w:szCs w:val="24"/>
        </w:rPr>
      </w:pPr>
    </w:p>
    <w:p w14:paraId="0BC34FF0" w14:textId="77777777" w:rsidR="00D05695" w:rsidRPr="00D05695" w:rsidRDefault="00D05695" w:rsidP="00D05695">
      <w:pPr>
        <w:numPr>
          <w:ilvl w:val="12"/>
          <w:numId w:val="0"/>
        </w:numPr>
        <w:ind w:right="-2"/>
        <w:jc w:val="center"/>
        <w:rPr>
          <w:bCs/>
          <w:sz w:val="24"/>
          <w:szCs w:val="24"/>
        </w:rPr>
      </w:pPr>
    </w:p>
    <w:p w14:paraId="0BC34FF1" w14:textId="682C918A" w:rsidR="00D05695" w:rsidRPr="00D05695" w:rsidRDefault="00D05695" w:rsidP="00D05695">
      <w:pPr>
        <w:numPr>
          <w:ilvl w:val="12"/>
          <w:numId w:val="0"/>
        </w:numPr>
        <w:ind w:right="-2"/>
        <w:jc w:val="center"/>
        <w:rPr>
          <w:bCs/>
          <w:sz w:val="24"/>
          <w:szCs w:val="24"/>
        </w:rPr>
      </w:pPr>
      <w:r w:rsidRPr="00D05695">
        <w:rPr>
          <w:bCs/>
          <w:sz w:val="24"/>
          <w:szCs w:val="24"/>
        </w:rPr>
        <w:t xml:space="preserve"> </w:t>
      </w:r>
    </w:p>
    <w:p w14:paraId="0BC34FF2" w14:textId="28EC5946" w:rsidR="00D05695" w:rsidRPr="00D05695" w:rsidRDefault="00D05695" w:rsidP="00D05695">
      <w:pPr>
        <w:numPr>
          <w:ilvl w:val="12"/>
          <w:numId w:val="0"/>
        </w:numPr>
        <w:ind w:left="4536" w:right="-2"/>
        <w:jc w:val="center"/>
        <w:rPr>
          <w:bCs/>
          <w:sz w:val="24"/>
          <w:szCs w:val="24"/>
        </w:rPr>
      </w:pPr>
      <w:r w:rsidRPr="00D05695">
        <w:rPr>
          <w:bCs/>
          <w:sz w:val="24"/>
          <w:szCs w:val="24"/>
        </w:rPr>
        <w:t>Tóth Csaba</w:t>
      </w:r>
    </w:p>
    <w:p w14:paraId="0BC34FF3" w14:textId="324DACE3" w:rsidR="00D05695" w:rsidRPr="00D05695" w:rsidRDefault="00D05695" w:rsidP="00D05695">
      <w:pPr>
        <w:numPr>
          <w:ilvl w:val="12"/>
          <w:numId w:val="0"/>
        </w:numPr>
        <w:ind w:left="4536" w:right="-2"/>
        <w:jc w:val="center"/>
        <w:rPr>
          <w:bCs/>
          <w:sz w:val="24"/>
          <w:szCs w:val="24"/>
        </w:rPr>
      </w:pPr>
      <w:r w:rsidRPr="00D05695">
        <w:rPr>
          <w:bCs/>
          <w:sz w:val="24"/>
          <w:szCs w:val="24"/>
        </w:rPr>
        <w:t>felelős akkreditált</w:t>
      </w:r>
    </w:p>
    <w:p w14:paraId="0BC34FF4" w14:textId="77777777" w:rsidR="00D05695" w:rsidRPr="00D05695" w:rsidRDefault="00D05695" w:rsidP="00D05695">
      <w:pPr>
        <w:numPr>
          <w:ilvl w:val="12"/>
          <w:numId w:val="0"/>
        </w:numPr>
        <w:ind w:left="4536" w:right="-2"/>
        <w:jc w:val="center"/>
        <w:rPr>
          <w:bCs/>
          <w:sz w:val="24"/>
          <w:szCs w:val="24"/>
        </w:rPr>
      </w:pPr>
      <w:r w:rsidRPr="00D05695">
        <w:rPr>
          <w:bCs/>
          <w:sz w:val="24"/>
          <w:szCs w:val="24"/>
        </w:rPr>
        <w:t>közbeszerzési szaktanácsadó</w:t>
      </w:r>
    </w:p>
    <w:p w14:paraId="0BC34FF5" w14:textId="77777777" w:rsidR="00D05695" w:rsidRPr="00D05695" w:rsidRDefault="00D05695" w:rsidP="00D05695">
      <w:pPr>
        <w:numPr>
          <w:ilvl w:val="12"/>
          <w:numId w:val="0"/>
        </w:numPr>
        <w:ind w:left="4536" w:right="-2"/>
        <w:jc w:val="center"/>
        <w:rPr>
          <w:b/>
          <w:bCs/>
          <w:sz w:val="24"/>
          <w:szCs w:val="24"/>
        </w:rPr>
      </w:pPr>
      <w:r w:rsidRPr="00D05695">
        <w:rPr>
          <w:bCs/>
          <w:sz w:val="24"/>
          <w:szCs w:val="24"/>
        </w:rPr>
        <w:t>lajstromszám 00402</w:t>
      </w:r>
    </w:p>
    <w:p w14:paraId="0BC34FF6" w14:textId="77777777" w:rsidR="00D05695" w:rsidRPr="00AB794A" w:rsidRDefault="00D05695" w:rsidP="00027CCB">
      <w:pPr>
        <w:jc w:val="both"/>
        <w:outlineLvl w:val="0"/>
        <w:rPr>
          <w:bCs/>
          <w:i/>
          <w:iCs/>
          <w:spacing w:val="26"/>
          <w:sz w:val="28"/>
        </w:rPr>
      </w:pPr>
    </w:p>
    <w:p w14:paraId="0BC34FF7" w14:textId="77777777" w:rsidR="00027CCB" w:rsidRDefault="00027CCB" w:rsidP="00027CCB">
      <w:pPr>
        <w:jc w:val="both"/>
        <w:outlineLvl w:val="0"/>
        <w:rPr>
          <w:bCs/>
          <w:i/>
          <w:iCs/>
          <w:spacing w:val="26"/>
          <w:sz w:val="28"/>
        </w:rPr>
      </w:pPr>
    </w:p>
    <w:p w14:paraId="0BC34FF8" w14:textId="77777777" w:rsidR="00B36542" w:rsidRPr="00AB794A" w:rsidRDefault="00B36542" w:rsidP="00027CCB">
      <w:pPr>
        <w:jc w:val="both"/>
        <w:outlineLvl w:val="0"/>
        <w:rPr>
          <w:bCs/>
          <w:i/>
          <w:iCs/>
          <w:spacing w:val="26"/>
          <w:sz w:val="28"/>
        </w:rPr>
      </w:pPr>
    </w:p>
    <w:p w14:paraId="0BC34FF9" w14:textId="77777777" w:rsidR="00027CCB" w:rsidRPr="00AB794A" w:rsidRDefault="00027CCB" w:rsidP="00027CCB">
      <w:pPr>
        <w:jc w:val="both"/>
        <w:outlineLvl w:val="0"/>
        <w:rPr>
          <w:bCs/>
          <w:i/>
          <w:iCs/>
          <w:spacing w:val="26"/>
          <w:sz w:val="28"/>
        </w:rPr>
      </w:pPr>
    </w:p>
    <w:p w14:paraId="0BC34FFA" w14:textId="77777777" w:rsidR="00027CCB" w:rsidRPr="00AB794A" w:rsidRDefault="00027CCB" w:rsidP="00027CCB">
      <w:pPr>
        <w:jc w:val="both"/>
        <w:outlineLvl w:val="0"/>
        <w:rPr>
          <w:bCs/>
          <w:i/>
          <w:iCs/>
          <w:spacing w:val="26"/>
          <w:sz w:val="28"/>
        </w:rPr>
      </w:pPr>
    </w:p>
    <w:p w14:paraId="0BC34FFB" w14:textId="06F12F52" w:rsidR="00D71FC0" w:rsidRPr="00AB794A" w:rsidRDefault="0010196B" w:rsidP="00D71FC0">
      <w:pPr>
        <w:jc w:val="center"/>
        <w:outlineLvl w:val="0"/>
        <w:rPr>
          <w:b/>
          <w:sz w:val="36"/>
          <w:szCs w:val="36"/>
          <w:highlight w:val="yellow"/>
        </w:rPr>
      </w:pPr>
      <w:bookmarkStart w:id="1" w:name="_Toc138667925"/>
      <w:bookmarkStart w:id="2" w:name="_Toc138668255"/>
      <w:bookmarkStart w:id="3" w:name="_Toc138668367"/>
      <w:bookmarkStart w:id="4" w:name="_Toc139190165"/>
      <w:r w:rsidRPr="00452811">
        <w:rPr>
          <w:b/>
          <w:sz w:val="36"/>
          <w:szCs w:val="36"/>
        </w:rPr>
        <w:t>AJÁNLATTÉTELI</w:t>
      </w:r>
      <w:r w:rsidR="00270698" w:rsidRPr="00452811">
        <w:rPr>
          <w:b/>
          <w:sz w:val="36"/>
          <w:szCs w:val="36"/>
        </w:rPr>
        <w:t xml:space="preserve"> FELHÍVÁS ÉS </w:t>
      </w:r>
      <w:r w:rsidR="008E6537" w:rsidRPr="00452811">
        <w:rPr>
          <w:b/>
          <w:sz w:val="36"/>
          <w:szCs w:val="36"/>
        </w:rPr>
        <w:t>EGYÉB</w:t>
      </w:r>
      <w:r w:rsidR="008E6537">
        <w:rPr>
          <w:b/>
          <w:sz w:val="36"/>
          <w:szCs w:val="36"/>
        </w:rPr>
        <w:t xml:space="preserve"> </w:t>
      </w:r>
      <w:r w:rsidR="00DE486B" w:rsidRPr="00AB794A">
        <w:rPr>
          <w:b/>
          <w:sz w:val="36"/>
          <w:szCs w:val="36"/>
        </w:rPr>
        <w:t>KÖZBESZERZÉSI DOKUMENTUMOK</w:t>
      </w:r>
    </w:p>
    <w:p w14:paraId="0BC34FFC" w14:textId="77777777" w:rsidR="00D71FC0" w:rsidRPr="00AB794A" w:rsidRDefault="00D71FC0" w:rsidP="00D71FC0">
      <w:pPr>
        <w:jc w:val="center"/>
        <w:rPr>
          <w:b/>
          <w:sz w:val="36"/>
          <w:szCs w:val="36"/>
          <w:highlight w:val="yellow"/>
        </w:rPr>
      </w:pPr>
    </w:p>
    <w:p w14:paraId="0BC34FFD" w14:textId="45FF11B3" w:rsidR="00F830A5" w:rsidRPr="00452811" w:rsidRDefault="008E6537" w:rsidP="00F830A5">
      <w:pPr>
        <w:jc w:val="center"/>
        <w:rPr>
          <w:b/>
          <w:sz w:val="32"/>
          <w:szCs w:val="28"/>
        </w:rPr>
      </w:pPr>
      <w:r w:rsidRPr="00452811">
        <w:rPr>
          <w:b/>
          <w:sz w:val="32"/>
          <w:szCs w:val="28"/>
        </w:rPr>
        <w:t xml:space="preserve">a </w:t>
      </w:r>
      <w:r w:rsidR="00F830A5" w:rsidRPr="00452811">
        <w:rPr>
          <w:b/>
          <w:sz w:val="32"/>
          <w:szCs w:val="28"/>
        </w:rPr>
        <w:t>„</w:t>
      </w:r>
      <w:r w:rsidR="00452811" w:rsidRPr="00452811">
        <w:rPr>
          <w:b/>
          <w:sz w:val="32"/>
          <w:szCs w:val="28"/>
        </w:rPr>
        <w:t>Dunaföldvár Béke tér felújítása I. ütem</w:t>
      </w:r>
      <w:r w:rsidR="00F830A5" w:rsidRPr="00452811">
        <w:rPr>
          <w:b/>
          <w:sz w:val="32"/>
          <w:szCs w:val="28"/>
        </w:rPr>
        <w:t>”</w:t>
      </w:r>
    </w:p>
    <w:p w14:paraId="0BC34FFE" w14:textId="3B60FC32" w:rsidR="00D71FC0" w:rsidRPr="00AB794A" w:rsidRDefault="00D71FC0" w:rsidP="004169C5">
      <w:pPr>
        <w:jc w:val="center"/>
        <w:rPr>
          <w:b/>
          <w:sz w:val="32"/>
          <w:szCs w:val="28"/>
          <w:highlight w:val="yellow"/>
        </w:rPr>
      </w:pPr>
    </w:p>
    <w:p w14:paraId="0BC34FFF" w14:textId="77777777" w:rsidR="00D71FC0" w:rsidRPr="00AB794A" w:rsidRDefault="00D71FC0" w:rsidP="00D71FC0">
      <w:pPr>
        <w:jc w:val="center"/>
        <w:rPr>
          <w:b/>
          <w:sz w:val="32"/>
          <w:szCs w:val="28"/>
        </w:rPr>
      </w:pPr>
      <w:r w:rsidRPr="00AB794A">
        <w:rPr>
          <w:b/>
          <w:sz w:val="32"/>
          <w:szCs w:val="28"/>
        </w:rPr>
        <w:t>tárgyú közbeszerzési eljárásához</w:t>
      </w:r>
    </w:p>
    <w:bookmarkEnd w:id="1"/>
    <w:bookmarkEnd w:id="2"/>
    <w:bookmarkEnd w:id="3"/>
    <w:bookmarkEnd w:id="4"/>
    <w:p w14:paraId="0BC35000" w14:textId="77777777" w:rsidR="009468A1" w:rsidRPr="00AB794A" w:rsidRDefault="00457CA4" w:rsidP="00457CA4">
      <w:pPr>
        <w:pStyle w:val="Cmsor1"/>
        <w:ind w:left="0" w:firstLine="0"/>
        <w:rPr>
          <w:sz w:val="24"/>
          <w:szCs w:val="24"/>
        </w:rPr>
      </w:pPr>
      <w:r w:rsidRPr="00AB794A">
        <w:rPr>
          <w:sz w:val="24"/>
          <w:szCs w:val="24"/>
        </w:rPr>
        <w:t xml:space="preserve"> </w:t>
      </w:r>
    </w:p>
    <w:p w14:paraId="0BC35001" w14:textId="77777777" w:rsidR="00387429" w:rsidRPr="00AB794A" w:rsidRDefault="00387429" w:rsidP="009468A1">
      <w:pPr>
        <w:widowControl w:val="0"/>
      </w:pPr>
    </w:p>
    <w:p w14:paraId="0BC35002" w14:textId="77777777" w:rsidR="008E6537" w:rsidRDefault="008E6537" w:rsidP="00C9276E">
      <w:pPr>
        <w:pStyle w:val="Cmsor1"/>
        <w:ind w:left="0" w:firstLine="1"/>
        <w:jc w:val="center"/>
        <w:rPr>
          <w:b w:val="0"/>
          <w:iCs/>
          <w:sz w:val="44"/>
        </w:rPr>
      </w:pPr>
    </w:p>
    <w:p w14:paraId="0BC35003"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4"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5"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6"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7"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8"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9"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A"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B"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C"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D" w14:textId="77777777" w:rsidR="008E6537" w:rsidRDefault="008E6537" w:rsidP="008E6537">
      <w:pPr>
        <w:pStyle w:val="Client"/>
        <w:spacing w:line="240" w:lineRule="auto"/>
        <w:ind w:right="-45"/>
        <w:jc w:val="center"/>
        <w:rPr>
          <w:rFonts w:ascii="Times New Roman" w:hAnsi="Times New Roman"/>
          <w:b/>
          <w:i/>
          <w:color w:val="FF0000"/>
          <w:sz w:val="24"/>
          <w:szCs w:val="24"/>
          <w:lang w:val="hu-HU"/>
        </w:rPr>
      </w:pPr>
    </w:p>
    <w:p w14:paraId="0BC3500E" w14:textId="77777777" w:rsidR="008E6537" w:rsidRPr="008E6537" w:rsidRDefault="008E6537" w:rsidP="008E6537">
      <w:pPr>
        <w:pStyle w:val="Client"/>
        <w:spacing w:line="240" w:lineRule="auto"/>
        <w:ind w:right="-45"/>
        <w:jc w:val="center"/>
        <w:rPr>
          <w:rFonts w:ascii="Times New Roman" w:hAnsi="Times New Roman"/>
          <w:b/>
          <w:i/>
          <w:sz w:val="24"/>
          <w:szCs w:val="24"/>
          <w:lang w:val="hu-HU"/>
        </w:rPr>
      </w:pPr>
    </w:p>
    <w:p w14:paraId="0BC3500F" w14:textId="77777777" w:rsidR="008E6537" w:rsidRPr="00EB246A" w:rsidRDefault="008E6537" w:rsidP="008E6537">
      <w:pPr>
        <w:pStyle w:val="Client"/>
        <w:spacing w:line="240" w:lineRule="auto"/>
        <w:ind w:right="-45"/>
        <w:jc w:val="center"/>
        <w:rPr>
          <w:rFonts w:ascii="Times New Roman" w:hAnsi="Times New Roman"/>
          <w:b/>
          <w:i/>
          <w:sz w:val="24"/>
          <w:szCs w:val="24"/>
          <w:lang w:val="hu-HU"/>
        </w:rPr>
      </w:pPr>
      <w:r w:rsidRPr="00EB246A">
        <w:rPr>
          <w:rFonts w:ascii="Times New Roman" w:hAnsi="Times New Roman"/>
          <w:b/>
          <w:i/>
          <w:sz w:val="24"/>
          <w:szCs w:val="24"/>
          <w:lang w:val="hu-HU"/>
        </w:rPr>
        <w:t>Ajánlatkérő:</w:t>
      </w:r>
    </w:p>
    <w:p w14:paraId="0BC35010" w14:textId="77777777" w:rsidR="008E6537" w:rsidRPr="008E6537" w:rsidRDefault="008E6537" w:rsidP="008E6537">
      <w:pPr>
        <w:pStyle w:val="Client"/>
        <w:spacing w:line="240" w:lineRule="auto"/>
        <w:ind w:right="-45"/>
        <w:jc w:val="center"/>
        <w:rPr>
          <w:rFonts w:ascii="Times New Roman" w:hAnsi="Times New Roman"/>
          <w:b/>
          <w:i/>
          <w:sz w:val="24"/>
          <w:szCs w:val="24"/>
          <w:highlight w:val="yellow"/>
          <w:lang w:val="hu-HU"/>
        </w:rPr>
      </w:pPr>
    </w:p>
    <w:p w14:paraId="389D9A67" w14:textId="77777777" w:rsidR="00452811" w:rsidRPr="003F3E20" w:rsidRDefault="00452811" w:rsidP="00452811">
      <w:pPr>
        <w:tabs>
          <w:tab w:val="left" w:pos="2340"/>
        </w:tabs>
        <w:suppressAutoHyphens/>
        <w:ind w:left="284"/>
        <w:jc w:val="center"/>
        <w:rPr>
          <w:sz w:val="24"/>
          <w:szCs w:val="24"/>
          <w:lang w:eastAsia="ar-SA"/>
        </w:rPr>
      </w:pPr>
      <w:r w:rsidRPr="003F3E20">
        <w:rPr>
          <w:sz w:val="24"/>
          <w:szCs w:val="24"/>
          <w:lang w:eastAsia="ar-SA"/>
        </w:rPr>
        <w:t>Dunaföldvár Város Önkormányzata,</w:t>
      </w:r>
    </w:p>
    <w:p w14:paraId="1139439D" w14:textId="77777777" w:rsidR="00452811" w:rsidRPr="008E6537" w:rsidRDefault="00452811" w:rsidP="00452811">
      <w:pPr>
        <w:tabs>
          <w:tab w:val="left" w:pos="2340"/>
        </w:tabs>
        <w:suppressAutoHyphens/>
        <w:ind w:left="284"/>
        <w:jc w:val="center"/>
        <w:rPr>
          <w:sz w:val="24"/>
          <w:szCs w:val="24"/>
          <w:lang w:eastAsia="ar-SA"/>
        </w:rPr>
      </w:pPr>
      <w:r w:rsidRPr="001A110D">
        <w:rPr>
          <w:sz w:val="24"/>
          <w:szCs w:val="24"/>
        </w:rPr>
        <w:t>7020 Dunaföldvár, Kossuth L. u. 2.</w:t>
      </w:r>
    </w:p>
    <w:p w14:paraId="0BC35013" w14:textId="77777777" w:rsidR="00C9276E" w:rsidRPr="00AB794A" w:rsidRDefault="00796878" w:rsidP="00C9276E">
      <w:pPr>
        <w:pStyle w:val="Cmsor1"/>
        <w:ind w:left="0" w:firstLine="1"/>
        <w:jc w:val="center"/>
        <w:rPr>
          <w:sz w:val="40"/>
          <w:szCs w:val="32"/>
        </w:rPr>
      </w:pPr>
      <w:r w:rsidRPr="008E6537">
        <w:rPr>
          <w:b w:val="0"/>
          <w:iCs/>
          <w:sz w:val="44"/>
        </w:rPr>
        <w:br w:type="page"/>
      </w:r>
      <w:bookmarkStart w:id="5" w:name="_Toc505616918"/>
      <w:r w:rsidR="00F35727" w:rsidRPr="007840D2">
        <w:rPr>
          <w:sz w:val="40"/>
          <w:szCs w:val="32"/>
        </w:rPr>
        <w:lastRenderedPageBreak/>
        <w:t>Tartalom</w:t>
      </w:r>
      <w:bookmarkEnd w:id="5"/>
    </w:p>
    <w:p w14:paraId="0BC35014" w14:textId="77777777" w:rsidR="00C9276E" w:rsidRPr="00AB794A" w:rsidRDefault="00C9276E" w:rsidP="00C9276E">
      <w:pPr>
        <w:jc w:val="center"/>
        <w:rPr>
          <w:b/>
        </w:rPr>
      </w:pPr>
    </w:p>
    <w:p w14:paraId="0BC35015" w14:textId="77777777" w:rsidR="00C9276E" w:rsidRPr="00AB794A" w:rsidRDefault="00C9276E" w:rsidP="00C9276E">
      <w:pPr>
        <w:jc w:val="center"/>
        <w:rPr>
          <w:b/>
        </w:rPr>
      </w:pPr>
    </w:p>
    <w:p w14:paraId="0BC35016" w14:textId="77777777" w:rsidR="00C9276E" w:rsidRPr="00AB794A" w:rsidRDefault="00C9276E" w:rsidP="00C9276E">
      <w:pPr>
        <w:jc w:val="center"/>
        <w:rPr>
          <w:b/>
        </w:rPr>
      </w:pPr>
    </w:p>
    <w:p w14:paraId="2CE48588" w14:textId="0F7311B4" w:rsidR="007840D2" w:rsidRDefault="006B3580">
      <w:pPr>
        <w:pStyle w:val="TJ1"/>
        <w:rPr>
          <w:rFonts w:asciiTheme="minorHAnsi" w:eastAsiaTheme="minorEastAsia" w:hAnsiTheme="minorHAnsi" w:cstheme="minorBidi"/>
          <w:b w:val="0"/>
          <w:caps w:val="0"/>
          <w:noProof/>
          <w:sz w:val="22"/>
          <w:szCs w:val="22"/>
        </w:rPr>
      </w:pPr>
      <w:r w:rsidRPr="00AB794A">
        <w:rPr>
          <w:b w:val="0"/>
          <w:bCs/>
          <w:iCs/>
          <w:noProof/>
          <w:sz w:val="24"/>
          <w:szCs w:val="24"/>
          <w:highlight w:val="yellow"/>
        </w:rPr>
        <w:fldChar w:fldCharType="begin"/>
      </w:r>
      <w:r w:rsidR="00C9276E" w:rsidRPr="00AB794A">
        <w:rPr>
          <w:b w:val="0"/>
          <w:bCs/>
          <w:iCs/>
          <w:noProof/>
          <w:sz w:val="24"/>
          <w:szCs w:val="24"/>
          <w:highlight w:val="yellow"/>
        </w:rPr>
        <w:instrText xml:space="preserve"> TOC \o "1-3" \h \z </w:instrText>
      </w:r>
      <w:r w:rsidRPr="00AB794A">
        <w:rPr>
          <w:b w:val="0"/>
          <w:bCs/>
          <w:iCs/>
          <w:noProof/>
          <w:sz w:val="24"/>
          <w:szCs w:val="24"/>
          <w:highlight w:val="yellow"/>
        </w:rPr>
        <w:fldChar w:fldCharType="separate"/>
      </w:r>
      <w:hyperlink w:anchor="_Toc505616918" w:history="1">
        <w:r w:rsidR="007840D2" w:rsidRPr="008E30AC">
          <w:rPr>
            <w:rStyle w:val="Hiperhivatkozs"/>
            <w:noProof/>
          </w:rPr>
          <w:t>Tartalom</w:t>
        </w:r>
        <w:r w:rsidR="007840D2">
          <w:rPr>
            <w:noProof/>
            <w:webHidden/>
          </w:rPr>
          <w:tab/>
        </w:r>
        <w:r w:rsidR="007840D2">
          <w:rPr>
            <w:noProof/>
            <w:webHidden/>
          </w:rPr>
          <w:fldChar w:fldCharType="begin"/>
        </w:r>
        <w:r w:rsidR="007840D2">
          <w:rPr>
            <w:noProof/>
            <w:webHidden/>
          </w:rPr>
          <w:instrText xml:space="preserve"> PAGEREF _Toc505616918 \h </w:instrText>
        </w:r>
        <w:r w:rsidR="007840D2">
          <w:rPr>
            <w:noProof/>
            <w:webHidden/>
          </w:rPr>
        </w:r>
        <w:r w:rsidR="007840D2">
          <w:rPr>
            <w:noProof/>
            <w:webHidden/>
          </w:rPr>
          <w:fldChar w:fldCharType="separate"/>
        </w:r>
        <w:r w:rsidR="00BA50BB">
          <w:rPr>
            <w:noProof/>
            <w:webHidden/>
          </w:rPr>
          <w:t>2</w:t>
        </w:r>
        <w:r w:rsidR="007840D2">
          <w:rPr>
            <w:noProof/>
            <w:webHidden/>
          </w:rPr>
          <w:fldChar w:fldCharType="end"/>
        </w:r>
      </w:hyperlink>
    </w:p>
    <w:p w14:paraId="55E3850D" w14:textId="1D78B1EA" w:rsidR="007840D2" w:rsidRDefault="007840D2">
      <w:pPr>
        <w:pStyle w:val="TJ1"/>
        <w:rPr>
          <w:rFonts w:asciiTheme="minorHAnsi" w:eastAsiaTheme="minorEastAsia" w:hAnsiTheme="minorHAnsi" w:cstheme="minorBidi"/>
          <w:b w:val="0"/>
          <w:caps w:val="0"/>
          <w:noProof/>
          <w:sz w:val="22"/>
          <w:szCs w:val="22"/>
        </w:rPr>
      </w:pPr>
      <w:hyperlink w:anchor="_Toc505616919" w:history="1">
        <w:r w:rsidRPr="008E30AC">
          <w:rPr>
            <w:rStyle w:val="Hiperhivatkozs"/>
            <w:noProof/>
          </w:rPr>
          <w:t>Ajánlattételi felhívás</w:t>
        </w:r>
        <w:r>
          <w:rPr>
            <w:noProof/>
            <w:webHidden/>
          </w:rPr>
          <w:tab/>
        </w:r>
        <w:r>
          <w:rPr>
            <w:noProof/>
            <w:webHidden/>
          </w:rPr>
          <w:fldChar w:fldCharType="begin"/>
        </w:r>
        <w:r>
          <w:rPr>
            <w:noProof/>
            <w:webHidden/>
          </w:rPr>
          <w:instrText xml:space="preserve"> PAGEREF _Toc505616919 \h </w:instrText>
        </w:r>
        <w:r>
          <w:rPr>
            <w:noProof/>
            <w:webHidden/>
          </w:rPr>
        </w:r>
        <w:r>
          <w:rPr>
            <w:noProof/>
            <w:webHidden/>
          </w:rPr>
          <w:fldChar w:fldCharType="separate"/>
        </w:r>
        <w:r w:rsidR="00BA50BB">
          <w:rPr>
            <w:noProof/>
            <w:webHidden/>
          </w:rPr>
          <w:t>3</w:t>
        </w:r>
        <w:r>
          <w:rPr>
            <w:noProof/>
            <w:webHidden/>
          </w:rPr>
          <w:fldChar w:fldCharType="end"/>
        </w:r>
      </w:hyperlink>
    </w:p>
    <w:p w14:paraId="14742AFA" w14:textId="5F6EFA50" w:rsidR="007840D2" w:rsidRDefault="007840D2">
      <w:pPr>
        <w:pStyle w:val="TJ1"/>
        <w:rPr>
          <w:rFonts w:asciiTheme="minorHAnsi" w:eastAsiaTheme="minorEastAsia" w:hAnsiTheme="minorHAnsi" w:cstheme="minorBidi"/>
          <w:b w:val="0"/>
          <w:caps w:val="0"/>
          <w:noProof/>
          <w:sz w:val="22"/>
          <w:szCs w:val="22"/>
        </w:rPr>
      </w:pPr>
      <w:hyperlink w:anchor="_Toc505616920" w:history="1">
        <w:r w:rsidRPr="008E30AC">
          <w:rPr>
            <w:rStyle w:val="Hiperhivatkozs"/>
            <w:noProof/>
          </w:rPr>
          <w:t>Nyilatkozatminták</w:t>
        </w:r>
        <w:r>
          <w:rPr>
            <w:noProof/>
            <w:webHidden/>
          </w:rPr>
          <w:tab/>
        </w:r>
        <w:r>
          <w:rPr>
            <w:noProof/>
            <w:webHidden/>
          </w:rPr>
          <w:fldChar w:fldCharType="begin"/>
        </w:r>
        <w:r>
          <w:rPr>
            <w:noProof/>
            <w:webHidden/>
          </w:rPr>
          <w:instrText xml:space="preserve"> PAGEREF _Toc505616920 \h </w:instrText>
        </w:r>
        <w:r>
          <w:rPr>
            <w:noProof/>
            <w:webHidden/>
          </w:rPr>
        </w:r>
        <w:r>
          <w:rPr>
            <w:noProof/>
            <w:webHidden/>
          </w:rPr>
          <w:fldChar w:fldCharType="separate"/>
        </w:r>
        <w:r w:rsidR="00BA50BB">
          <w:rPr>
            <w:noProof/>
            <w:webHidden/>
          </w:rPr>
          <w:t>31</w:t>
        </w:r>
        <w:r>
          <w:rPr>
            <w:noProof/>
            <w:webHidden/>
          </w:rPr>
          <w:fldChar w:fldCharType="end"/>
        </w:r>
      </w:hyperlink>
    </w:p>
    <w:p w14:paraId="47A177D6" w14:textId="085C78AF" w:rsidR="007840D2" w:rsidRDefault="007840D2">
      <w:pPr>
        <w:pStyle w:val="TJ1"/>
        <w:rPr>
          <w:rFonts w:asciiTheme="minorHAnsi" w:eastAsiaTheme="minorEastAsia" w:hAnsiTheme="minorHAnsi" w:cstheme="minorBidi"/>
          <w:b w:val="0"/>
          <w:caps w:val="0"/>
          <w:noProof/>
          <w:sz w:val="22"/>
          <w:szCs w:val="22"/>
        </w:rPr>
      </w:pPr>
      <w:hyperlink w:anchor="_Toc505616921" w:history="1">
        <w:r w:rsidRPr="008E30AC">
          <w:rPr>
            <w:rStyle w:val="Hiperhivatkozs"/>
            <w:noProof/>
          </w:rPr>
          <w:t>Műszaki leírás</w:t>
        </w:r>
        <w:r>
          <w:rPr>
            <w:noProof/>
            <w:webHidden/>
          </w:rPr>
          <w:tab/>
        </w:r>
        <w:r>
          <w:rPr>
            <w:noProof/>
            <w:webHidden/>
          </w:rPr>
          <w:fldChar w:fldCharType="begin"/>
        </w:r>
        <w:r>
          <w:rPr>
            <w:noProof/>
            <w:webHidden/>
          </w:rPr>
          <w:instrText xml:space="preserve"> PAGEREF _Toc505616921 \h </w:instrText>
        </w:r>
        <w:r>
          <w:rPr>
            <w:noProof/>
            <w:webHidden/>
          </w:rPr>
        </w:r>
        <w:r>
          <w:rPr>
            <w:noProof/>
            <w:webHidden/>
          </w:rPr>
          <w:fldChar w:fldCharType="separate"/>
        </w:r>
        <w:r w:rsidR="00BA50BB">
          <w:rPr>
            <w:noProof/>
            <w:webHidden/>
          </w:rPr>
          <w:t>48</w:t>
        </w:r>
        <w:r>
          <w:rPr>
            <w:noProof/>
            <w:webHidden/>
          </w:rPr>
          <w:fldChar w:fldCharType="end"/>
        </w:r>
      </w:hyperlink>
    </w:p>
    <w:p w14:paraId="187F1D5E" w14:textId="1E61E093" w:rsidR="007840D2" w:rsidRDefault="007840D2">
      <w:pPr>
        <w:pStyle w:val="TJ1"/>
        <w:rPr>
          <w:rFonts w:asciiTheme="minorHAnsi" w:eastAsiaTheme="minorEastAsia" w:hAnsiTheme="minorHAnsi" w:cstheme="minorBidi"/>
          <w:b w:val="0"/>
          <w:caps w:val="0"/>
          <w:noProof/>
          <w:sz w:val="22"/>
          <w:szCs w:val="22"/>
        </w:rPr>
      </w:pPr>
      <w:hyperlink w:anchor="_Toc505616922" w:history="1">
        <w:r w:rsidRPr="008E30AC">
          <w:rPr>
            <w:rStyle w:val="Hiperhivatkozs"/>
            <w:noProof/>
          </w:rPr>
          <w:t>Szerződés-tervezet</w:t>
        </w:r>
        <w:r>
          <w:rPr>
            <w:noProof/>
            <w:webHidden/>
          </w:rPr>
          <w:tab/>
        </w:r>
        <w:r>
          <w:rPr>
            <w:noProof/>
            <w:webHidden/>
          </w:rPr>
          <w:fldChar w:fldCharType="begin"/>
        </w:r>
        <w:r>
          <w:rPr>
            <w:noProof/>
            <w:webHidden/>
          </w:rPr>
          <w:instrText xml:space="preserve"> PAGEREF _Toc505616922 \h </w:instrText>
        </w:r>
        <w:r>
          <w:rPr>
            <w:noProof/>
            <w:webHidden/>
          </w:rPr>
        </w:r>
        <w:r>
          <w:rPr>
            <w:noProof/>
            <w:webHidden/>
          </w:rPr>
          <w:fldChar w:fldCharType="separate"/>
        </w:r>
        <w:r w:rsidR="00BA50BB">
          <w:rPr>
            <w:noProof/>
            <w:webHidden/>
          </w:rPr>
          <w:t>50</w:t>
        </w:r>
        <w:r>
          <w:rPr>
            <w:noProof/>
            <w:webHidden/>
          </w:rPr>
          <w:fldChar w:fldCharType="end"/>
        </w:r>
      </w:hyperlink>
    </w:p>
    <w:p w14:paraId="5F9663B5" w14:textId="5F9D6D7F" w:rsidR="007840D2" w:rsidRDefault="007840D2">
      <w:pPr>
        <w:pStyle w:val="TJ1"/>
        <w:rPr>
          <w:rFonts w:asciiTheme="minorHAnsi" w:eastAsiaTheme="minorEastAsia" w:hAnsiTheme="minorHAnsi" w:cstheme="minorBidi"/>
          <w:b w:val="0"/>
          <w:caps w:val="0"/>
          <w:noProof/>
          <w:sz w:val="22"/>
          <w:szCs w:val="22"/>
        </w:rPr>
      </w:pPr>
      <w:hyperlink w:anchor="_Toc505616923" w:history="1">
        <w:r w:rsidRPr="008E30AC">
          <w:rPr>
            <w:rStyle w:val="Hiperhivatkozs"/>
            <w:noProof/>
          </w:rPr>
          <w:t>Mellékletek</w:t>
        </w:r>
        <w:r>
          <w:rPr>
            <w:noProof/>
            <w:webHidden/>
          </w:rPr>
          <w:tab/>
        </w:r>
        <w:r>
          <w:rPr>
            <w:noProof/>
            <w:webHidden/>
          </w:rPr>
          <w:fldChar w:fldCharType="begin"/>
        </w:r>
        <w:r>
          <w:rPr>
            <w:noProof/>
            <w:webHidden/>
          </w:rPr>
          <w:instrText xml:space="preserve"> PAGEREF _Toc505616923 \h </w:instrText>
        </w:r>
        <w:r>
          <w:rPr>
            <w:noProof/>
            <w:webHidden/>
          </w:rPr>
        </w:r>
        <w:r>
          <w:rPr>
            <w:noProof/>
            <w:webHidden/>
          </w:rPr>
          <w:fldChar w:fldCharType="separate"/>
        </w:r>
        <w:r w:rsidR="00BA50BB">
          <w:rPr>
            <w:noProof/>
            <w:webHidden/>
          </w:rPr>
          <w:t>68</w:t>
        </w:r>
        <w:r>
          <w:rPr>
            <w:noProof/>
            <w:webHidden/>
          </w:rPr>
          <w:fldChar w:fldCharType="end"/>
        </w:r>
      </w:hyperlink>
    </w:p>
    <w:p w14:paraId="0BC3501E" w14:textId="55515987" w:rsidR="00C9276E" w:rsidRPr="00AB794A" w:rsidRDefault="006B3580" w:rsidP="00C9276E">
      <w:pPr>
        <w:spacing w:before="100" w:beforeAutospacing="1" w:after="480"/>
        <w:jc w:val="center"/>
        <w:rPr>
          <w:b/>
          <w:bCs/>
          <w:iCs/>
          <w:noProof/>
          <w:sz w:val="24"/>
          <w:szCs w:val="24"/>
        </w:rPr>
      </w:pPr>
      <w:r w:rsidRPr="00AB794A">
        <w:rPr>
          <w:b/>
          <w:bCs/>
          <w:iCs/>
          <w:noProof/>
          <w:sz w:val="24"/>
          <w:szCs w:val="24"/>
          <w:highlight w:val="yellow"/>
        </w:rPr>
        <w:fldChar w:fldCharType="end"/>
      </w:r>
    </w:p>
    <w:p w14:paraId="0BC3501F" w14:textId="77777777" w:rsidR="00D66728" w:rsidRDefault="00D66728">
      <w:pPr>
        <w:rPr>
          <w:sz w:val="40"/>
          <w:szCs w:val="36"/>
          <w:highlight w:val="darkGreen"/>
        </w:rPr>
      </w:pPr>
      <w:r>
        <w:rPr>
          <w:b/>
          <w:sz w:val="40"/>
          <w:szCs w:val="36"/>
          <w:highlight w:val="darkGreen"/>
        </w:rPr>
        <w:br w:type="page"/>
      </w:r>
    </w:p>
    <w:p w14:paraId="0BC35020" w14:textId="44FCE26C" w:rsidR="00D66728" w:rsidRPr="00AB794A" w:rsidRDefault="0010196B" w:rsidP="00D66728">
      <w:pPr>
        <w:pStyle w:val="Cmsor1"/>
        <w:ind w:left="0" w:firstLine="1"/>
        <w:jc w:val="center"/>
        <w:rPr>
          <w:sz w:val="44"/>
          <w:szCs w:val="32"/>
        </w:rPr>
      </w:pPr>
      <w:bookmarkStart w:id="6" w:name="_Toc505616919"/>
      <w:r w:rsidRPr="00454BC4">
        <w:rPr>
          <w:b w:val="0"/>
          <w:sz w:val="40"/>
          <w:szCs w:val="36"/>
        </w:rPr>
        <w:lastRenderedPageBreak/>
        <w:t>Ajánlattételi</w:t>
      </w:r>
      <w:r w:rsidR="00D66728" w:rsidRPr="00454BC4">
        <w:rPr>
          <w:b w:val="0"/>
          <w:sz w:val="40"/>
          <w:szCs w:val="36"/>
        </w:rPr>
        <w:t xml:space="preserve"> felhívás</w:t>
      </w:r>
      <w:bookmarkEnd w:id="6"/>
    </w:p>
    <w:p w14:paraId="0BC35021" w14:textId="77777777" w:rsidR="00AF5482" w:rsidRPr="00AF5482" w:rsidRDefault="00AF5482" w:rsidP="00AF5482">
      <w:pPr>
        <w:jc w:val="right"/>
        <w:rPr>
          <w:color w:val="FF0000"/>
          <w:sz w:val="24"/>
          <w:szCs w:val="24"/>
        </w:rPr>
      </w:pPr>
    </w:p>
    <w:p w14:paraId="0BC35256" w14:textId="57381730" w:rsidR="00313AC7" w:rsidRPr="00454BC4" w:rsidRDefault="00313AC7" w:rsidP="00454BC4">
      <w:pPr>
        <w:jc w:val="center"/>
        <w:rPr>
          <w:rFonts w:ascii="Segoe UI" w:eastAsia="Segoe UI" w:hAnsi="Segoe UI" w:cs="Segoe UI"/>
          <w:b/>
          <w:color w:val="000000"/>
          <w:sz w:val="22"/>
          <w:szCs w:val="22"/>
        </w:rPr>
      </w:pPr>
    </w:p>
    <w:p w14:paraId="0BC35257" w14:textId="77777777" w:rsidR="00AF5482" w:rsidRPr="00AF5482" w:rsidRDefault="00AF5482" w:rsidP="00AF5482">
      <w:pPr>
        <w:jc w:val="center"/>
        <w:rPr>
          <w:color w:val="FF0000"/>
          <w:sz w:val="24"/>
          <w:szCs w:val="24"/>
        </w:rPr>
      </w:pPr>
    </w:p>
    <w:p w14:paraId="0BC35258" w14:textId="77777777" w:rsidR="00AF5482" w:rsidRPr="008453CD"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8453CD">
        <w:rPr>
          <w:rFonts w:eastAsia="Calibri"/>
          <w:b/>
          <w:sz w:val="24"/>
          <w:szCs w:val="24"/>
        </w:rPr>
        <w:t>Az ajánlatkérő neve, címe, telefon- és telefaxszáma, e-mail és honlap címe:</w:t>
      </w:r>
    </w:p>
    <w:p w14:paraId="0BC35259" w14:textId="77777777" w:rsidR="00B23958" w:rsidRDefault="00B23958" w:rsidP="00AF5482">
      <w:pPr>
        <w:pStyle w:val="Listaszerbekezds"/>
        <w:tabs>
          <w:tab w:val="left" w:pos="2340"/>
        </w:tabs>
        <w:suppressAutoHyphens/>
        <w:ind w:left="0"/>
        <w:jc w:val="both"/>
        <w:rPr>
          <w:rFonts w:ascii="Times New Roman" w:hAnsi="Times New Roman"/>
          <w:color w:val="FF0000"/>
          <w:lang w:eastAsia="ar-SA"/>
        </w:rPr>
      </w:pPr>
    </w:p>
    <w:p w14:paraId="3EE34D84" w14:textId="77777777" w:rsidR="00452811" w:rsidRPr="00DC677E" w:rsidRDefault="00452811" w:rsidP="00452811">
      <w:pPr>
        <w:jc w:val="both"/>
        <w:rPr>
          <w:sz w:val="24"/>
          <w:szCs w:val="24"/>
        </w:rPr>
      </w:pPr>
      <w:r w:rsidRPr="00DC677E">
        <w:rPr>
          <w:sz w:val="24"/>
          <w:szCs w:val="24"/>
        </w:rPr>
        <w:t>Név: Dunaföldvár Város Önkormányzata</w:t>
      </w:r>
    </w:p>
    <w:p w14:paraId="31218E0E" w14:textId="77777777" w:rsidR="00452811" w:rsidRPr="00DC677E" w:rsidRDefault="00452811" w:rsidP="00452811">
      <w:pPr>
        <w:jc w:val="both"/>
        <w:rPr>
          <w:sz w:val="24"/>
          <w:szCs w:val="24"/>
        </w:rPr>
      </w:pPr>
      <w:r w:rsidRPr="00DC677E">
        <w:rPr>
          <w:sz w:val="24"/>
          <w:szCs w:val="24"/>
        </w:rPr>
        <w:t>Cím: 7020 Dunaföldvár, Kossuth L. u. 2.</w:t>
      </w:r>
    </w:p>
    <w:p w14:paraId="6F538567" w14:textId="7B7985AB" w:rsidR="00452811" w:rsidRPr="00DC677E" w:rsidRDefault="00452811" w:rsidP="00452811">
      <w:pPr>
        <w:jc w:val="both"/>
        <w:rPr>
          <w:sz w:val="24"/>
          <w:szCs w:val="24"/>
        </w:rPr>
      </w:pPr>
      <w:r w:rsidRPr="00DC677E">
        <w:rPr>
          <w:sz w:val="24"/>
          <w:szCs w:val="24"/>
        </w:rPr>
        <w:t>Címzett:</w:t>
      </w:r>
      <w:r w:rsidR="00003E11">
        <w:rPr>
          <w:sz w:val="24"/>
          <w:szCs w:val="24"/>
        </w:rPr>
        <w:t xml:space="preserve"> </w:t>
      </w:r>
      <w:r w:rsidRPr="00DC677E">
        <w:rPr>
          <w:bCs/>
          <w:sz w:val="24"/>
          <w:szCs w:val="24"/>
        </w:rPr>
        <w:t>Horváth Zsolt polgármester</w:t>
      </w:r>
    </w:p>
    <w:p w14:paraId="7231A3D8" w14:textId="77777777" w:rsidR="00452811" w:rsidRPr="00DC677E" w:rsidRDefault="00452811" w:rsidP="00452811">
      <w:pPr>
        <w:jc w:val="both"/>
        <w:rPr>
          <w:sz w:val="24"/>
          <w:szCs w:val="24"/>
        </w:rPr>
      </w:pPr>
      <w:r w:rsidRPr="00DC677E">
        <w:rPr>
          <w:sz w:val="24"/>
          <w:szCs w:val="24"/>
        </w:rPr>
        <w:t xml:space="preserve">Telefon: </w:t>
      </w:r>
      <w:r w:rsidRPr="00DC677E">
        <w:rPr>
          <w:bCs/>
          <w:sz w:val="24"/>
          <w:szCs w:val="24"/>
        </w:rPr>
        <w:t>75/541 - 550</w:t>
      </w:r>
    </w:p>
    <w:p w14:paraId="7567972B" w14:textId="77777777" w:rsidR="00452811" w:rsidRPr="00DC677E" w:rsidRDefault="00452811" w:rsidP="00452811">
      <w:pPr>
        <w:jc w:val="both"/>
        <w:rPr>
          <w:sz w:val="24"/>
          <w:szCs w:val="24"/>
        </w:rPr>
      </w:pPr>
      <w:r w:rsidRPr="00DC677E">
        <w:rPr>
          <w:sz w:val="24"/>
          <w:szCs w:val="24"/>
        </w:rPr>
        <w:t>Fax: 75/541 - 555</w:t>
      </w:r>
    </w:p>
    <w:p w14:paraId="221F36A6" w14:textId="77777777" w:rsidR="00452811" w:rsidRPr="00DC677E" w:rsidRDefault="00452811" w:rsidP="00452811">
      <w:pPr>
        <w:jc w:val="both"/>
        <w:rPr>
          <w:sz w:val="24"/>
          <w:szCs w:val="24"/>
        </w:rPr>
      </w:pPr>
      <w:r w:rsidRPr="00DC677E">
        <w:rPr>
          <w:sz w:val="24"/>
          <w:szCs w:val="24"/>
        </w:rPr>
        <w:t>E-mail: titkarsag@dunafoldvar.hu</w:t>
      </w:r>
    </w:p>
    <w:p w14:paraId="228032AF" w14:textId="77777777" w:rsidR="00452811" w:rsidRPr="00DC677E" w:rsidRDefault="00452811" w:rsidP="00452811">
      <w:pPr>
        <w:jc w:val="both"/>
        <w:rPr>
          <w:sz w:val="24"/>
          <w:szCs w:val="24"/>
        </w:rPr>
      </w:pPr>
      <w:r w:rsidRPr="00DC677E">
        <w:rPr>
          <w:sz w:val="24"/>
          <w:szCs w:val="24"/>
        </w:rPr>
        <w:t>Honlap: www.dunafoldvar.hu</w:t>
      </w:r>
    </w:p>
    <w:p w14:paraId="2B2515C7" w14:textId="77777777" w:rsidR="00452811" w:rsidRPr="00DC677E" w:rsidRDefault="00452811" w:rsidP="00452811">
      <w:pPr>
        <w:jc w:val="both"/>
        <w:rPr>
          <w:sz w:val="24"/>
          <w:szCs w:val="24"/>
        </w:rPr>
      </w:pPr>
      <w:r w:rsidRPr="00DC677E">
        <w:rPr>
          <w:sz w:val="24"/>
          <w:szCs w:val="24"/>
        </w:rPr>
        <w:t>Ajánlatkérői nyilvántartási szám: AK17198</w:t>
      </w:r>
    </w:p>
    <w:p w14:paraId="0BC35277" w14:textId="30D92B4C" w:rsidR="0091452A" w:rsidRDefault="0091452A" w:rsidP="00AF5482">
      <w:pPr>
        <w:tabs>
          <w:tab w:val="left" w:pos="-142"/>
        </w:tabs>
        <w:autoSpaceDE w:val="0"/>
        <w:autoSpaceDN w:val="0"/>
        <w:adjustRightInd w:val="0"/>
        <w:ind w:left="-142"/>
        <w:jc w:val="both"/>
        <w:rPr>
          <w:rFonts w:eastAsia="Calibri"/>
          <w:iCs/>
          <w:color w:val="FF0000"/>
          <w:sz w:val="24"/>
          <w:szCs w:val="24"/>
        </w:rPr>
      </w:pPr>
    </w:p>
    <w:p w14:paraId="184E81CC" w14:textId="77777777" w:rsidR="00452811" w:rsidRPr="00B23958" w:rsidRDefault="00452811" w:rsidP="00452811">
      <w:pPr>
        <w:tabs>
          <w:tab w:val="left" w:pos="709"/>
        </w:tabs>
        <w:suppressAutoHyphens/>
        <w:autoSpaceDE w:val="0"/>
        <w:jc w:val="both"/>
        <w:rPr>
          <w:sz w:val="24"/>
          <w:szCs w:val="24"/>
          <w:lang w:eastAsia="ar-SA"/>
        </w:rPr>
      </w:pPr>
      <w:r w:rsidRPr="0041450A">
        <w:rPr>
          <w:sz w:val="24"/>
          <w:szCs w:val="24"/>
          <w:lang w:eastAsia="ar-SA"/>
        </w:rPr>
        <w:t>Az ajánlatkérő a beszerzést saját nevében és saját javára végzi.</w:t>
      </w:r>
    </w:p>
    <w:p w14:paraId="165EDE8D" w14:textId="77777777" w:rsidR="00452811" w:rsidRDefault="00452811" w:rsidP="00AF5482">
      <w:pPr>
        <w:tabs>
          <w:tab w:val="left" w:pos="-142"/>
        </w:tabs>
        <w:autoSpaceDE w:val="0"/>
        <w:autoSpaceDN w:val="0"/>
        <w:adjustRightInd w:val="0"/>
        <w:ind w:left="-142"/>
        <w:jc w:val="both"/>
        <w:rPr>
          <w:rFonts w:eastAsia="Calibri"/>
          <w:iCs/>
          <w:color w:val="FF0000"/>
          <w:sz w:val="24"/>
          <w:szCs w:val="24"/>
        </w:rPr>
      </w:pPr>
    </w:p>
    <w:p w14:paraId="0BC35278" w14:textId="77777777" w:rsidR="00B7736A" w:rsidRPr="00B7736A" w:rsidRDefault="00B7736A" w:rsidP="000F7A78">
      <w:pPr>
        <w:numPr>
          <w:ilvl w:val="0"/>
          <w:numId w:val="65"/>
        </w:numPr>
        <w:tabs>
          <w:tab w:val="left" w:pos="0"/>
        </w:tabs>
        <w:autoSpaceDE w:val="0"/>
        <w:autoSpaceDN w:val="0"/>
        <w:adjustRightInd w:val="0"/>
        <w:ind w:left="0" w:hanging="284"/>
        <w:jc w:val="both"/>
        <w:rPr>
          <w:rFonts w:eastAsia="Calibri"/>
          <w:b/>
          <w:sz w:val="24"/>
          <w:szCs w:val="24"/>
        </w:rPr>
      </w:pPr>
      <w:r w:rsidRPr="00B7736A">
        <w:rPr>
          <w:rFonts w:eastAsia="Calibri"/>
          <w:b/>
          <w:sz w:val="24"/>
          <w:szCs w:val="24"/>
        </w:rPr>
        <w:t>További információ a következő elérhetőségeken szerezhető be:</w:t>
      </w:r>
    </w:p>
    <w:p w14:paraId="0BC35279" w14:textId="77777777" w:rsidR="00B7736A" w:rsidRDefault="00B7736A" w:rsidP="00B7736A">
      <w:pPr>
        <w:jc w:val="both"/>
        <w:rPr>
          <w:sz w:val="24"/>
          <w:szCs w:val="24"/>
          <w:highlight w:val="darkCyan"/>
        </w:rPr>
      </w:pPr>
    </w:p>
    <w:p w14:paraId="0BC35282" w14:textId="77777777" w:rsidR="00B7736A" w:rsidRPr="00454BC4" w:rsidRDefault="00B7736A" w:rsidP="00B7736A">
      <w:pPr>
        <w:jc w:val="both"/>
        <w:rPr>
          <w:sz w:val="24"/>
          <w:szCs w:val="24"/>
        </w:rPr>
      </w:pPr>
      <w:r w:rsidRPr="00454BC4">
        <w:rPr>
          <w:sz w:val="24"/>
          <w:szCs w:val="24"/>
        </w:rPr>
        <w:t>Név: Magistratum-S Kft</w:t>
      </w:r>
    </w:p>
    <w:p w14:paraId="0BC35283" w14:textId="77777777" w:rsidR="00B7736A" w:rsidRPr="00454BC4" w:rsidRDefault="00B7736A" w:rsidP="00B7736A">
      <w:pPr>
        <w:jc w:val="both"/>
        <w:rPr>
          <w:sz w:val="24"/>
          <w:szCs w:val="24"/>
        </w:rPr>
      </w:pPr>
      <w:r w:rsidRPr="00454BC4">
        <w:rPr>
          <w:sz w:val="24"/>
          <w:szCs w:val="24"/>
        </w:rPr>
        <w:t>Cím: 7020 Dunaföldvár, Sóház u. 4.</w:t>
      </w:r>
    </w:p>
    <w:p w14:paraId="0BC35284" w14:textId="77777777" w:rsidR="00B7736A" w:rsidRPr="00454BC4" w:rsidRDefault="00B7736A" w:rsidP="00B7736A">
      <w:pPr>
        <w:jc w:val="both"/>
        <w:rPr>
          <w:sz w:val="24"/>
          <w:szCs w:val="24"/>
        </w:rPr>
      </w:pPr>
      <w:r w:rsidRPr="00454BC4">
        <w:rPr>
          <w:sz w:val="24"/>
          <w:szCs w:val="24"/>
        </w:rPr>
        <w:t>Címzett:</w:t>
      </w:r>
      <w:r w:rsidRPr="00454BC4">
        <w:rPr>
          <w:b/>
          <w:sz w:val="24"/>
          <w:szCs w:val="24"/>
        </w:rPr>
        <w:t xml:space="preserve"> </w:t>
      </w:r>
      <w:r w:rsidRPr="00454BC4">
        <w:rPr>
          <w:sz w:val="24"/>
          <w:szCs w:val="24"/>
        </w:rPr>
        <w:t>Tóth Csaba felelős akkreditált közbeszerzési szaktanácsadó</w:t>
      </w:r>
    </w:p>
    <w:p w14:paraId="0BC35285" w14:textId="77777777" w:rsidR="00B7736A" w:rsidRPr="00454BC4" w:rsidRDefault="00B7736A" w:rsidP="00B7736A">
      <w:pPr>
        <w:jc w:val="both"/>
        <w:rPr>
          <w:sz w:val="24"/>
          <w:szCs w:val="24"/>
        </w:rPr>
      </w:pPr>
      <w:r w:rsidRPr="00454BC4">
        <w:rPr>
          <w:sz w:val="24"/>
          <w:szCs w:val="24"/>
        </w:rPr>
        <w:t>Telefon: 20/421-8521</w:t>
      </w:r>
    </w:p>
    <w:p w14:paraId="0BC35286" w14:textId="77777777" w:rsidR="00B7736A" w:rsidRPr="00454BC4" w:rsidRDefault="00B7736A" w:rsidP="00B7736A">
      <w:pPr>
        <w:jc w:val="both"/>
        <w:rPr>
          <w:sz w:val="24"/>
          <w:szCs w:val="24"/>
        </w:rPr>
      </w:pPr>
      <w:r w:rsidRPr="00454BC4">
        <w:rPr>
          <w:sz w:val="24"/>
          <w:szCs w:val="24"/>
        </w:rPr>
        <w:t>Fax: 76/322-727</w:t>
      </w:r>
    </w:p>
    <w:p w14:paraId="0BC35287" w14:textId="77777777" w:rsidR="00B7736A" w:rsidRPr="00454BC4" w:rsidRDefault="00B7736A" w:rsidP="00B7736A">
      <w:pPr>
        <w:jc w:val="both"/>
        <w:rPr>
          <w:sz w:val="24"/>
          <w:szCs w:val="24"/>
        </w:rPr>
      </w:pPr>
      <w:r w:rsidRPr="00454BC4">
        <w:rPr>
          <w:sz w:val="24"/>
          <w:szCs w:val="24"/>
        </w:rPr>
        <w:t xml:space="preserve">E-mail: </w:t>
      </w:r>
      <w:hyperlink r:id="rId7" w:history="1">
        <w:r w:rsidRPr="00454BC4">
          <w:rPr>
            <w:sz w:val="24"/>
            <w:szCs w:val="24"/>
          </w:rPr>
          <w:t>magistratum.tothcsaba@gmail.com</w:t>
        </w:r>
      </w:hyperlink>
    </w:p>
    <w:p w14:paraId="0BC35288" w14:textId="77777777" w:rsidR="00B7736A" w:rsidRPr="00454BC4" w:rsidRDefault="00B7736A" w:rsidP="00B7736A">
      <w:pPr>
        <w:jc w:val="both"/>
        <w:rPr>
          <w:sz w:val="24"/>
          <w:szCs w:val="24"/>
        </w:rPr>
      </w:pPr>
      <w:r w:rsidRPr="00454BC4">
        <w:rPr>
          <w:sz w:val="24"/>
          <w:szCs w:val="24"/>
        </w:rPr>
        <w:t>Lajtsromszám: 00402</w:t>
      </w:r>
    </w:p>
    <w:p w14:paraId="0BC35290" w14:textId="77777777" w:rsidR="00B7736A" w:rsidRPr="00AF5482" w:rsidRDefault="00B7736A" w:rsidP="00AF5482">
      <w:pPr>
        <w:tabs>
          <w:tab w:val="left" w:pos="-142"/>
        </w:tabs>
        <w:autoSpaceDE w:val="0"/>
        <w:autoSpaceDN w:val="0"/>
        <w:adjustRightInd w:val="0"/>
        <w:ind w:left="-142"/>
        <w:jc w:val="both"/>
        <w:rPr>
          <w:rFonts w:eastAsia="Calibri"/>
          <w:iCs/>
          <w:color w:val="FF0000"/>
          <w:sz w:val="24"/>
          <w:szCs w:val="24"/>
        </w:rPr>
      </w:pPr>
    </w:p>
    <w:p w14:paraId="0BC35291" w14:textId="77777777"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8453CD">
        <w:rPr>
          <w:rFonts w:eastAsia="Calibri"/>
          <w:b/>
          <w:sz w:val="24"/>
          <w:szCs w:val="24"/>
        </w:rPr>
        <w:t>A közbeszerzési eljárás fajtája</w:t>
      </w:r>
      <w:r w:rsidR="008453CD">
        <w:rPr>
          <w:rFonts w:eastAsia="Calibri"/>
          <w:b/>
          <w:sz w:val="24"/>
          <w:szCs w:val="24"/>
        </w:rPr>
        <w:t xml:space="preserve">, </w:t>
      </w:r>
      <w:r w:rsidR="008453CD" w:rsidRPr="003A6E7E">
        <w:rPr>
          <w:rFonts w:eastAsia="Calibri"/>
          <w:b/>
          <w:sz w:val="24"/>
          <w:szCs w:val="24"/>
        </w:rPr>
        <w:t>tárgyalásos eljárás esetén annak indokolása</w:t>
      </w:r>
      <w:r w:rsidRPr="008453CD">
        <w:rPr>
          <w:rFonts w:eastAsia="Calibri"/>
          <w:b/>
          <w:sz w:val="24"/>
          <w:szCs w:val="24"/>
        </w:rPr>
        <w:t xml:space="preserve">: </w:t>
      </w:r>
    </w:p>
    <w:p w14:paraId="0BC35292" w14:textId="77777777" w:rsidR="00323590" w:rsidRDefault="00323590" w:rsidP="00AF5482">
      <w:pPr>
        <w:suppressAutoHyphens/>
        <w:jc w:val="both"/>
        <w:rPr>
          <w:bCs/>
          <w:sz w:val="24"/>
          <w:szCs w:val="24"/>
          <w:highlight w:val="darkCyan"/>
        </w:rPr>
      </w:pPr>
    </w:p>
    <w:p w14:paraId="0BC35293" w14:textId="77777777" w:rsidR="00AF5482" w:rsidRDefault="00AF5482" w:rsidP="00AF5482">
      <w:pPr>
        <w:suppressAutoHyphens/>
        <w:jc w:val="both"/>
        <w:rPr>
          <w:sz w:val="24"/>
          <w:szCs w:val="24"/>
        </w:rPr>
      </w:pPr>
      <w:r w:rsidRPr="00454BC4">
        <w:rPr>
          <w:bCs/>
          <w:sz w:val="24"/>
          <w:szCs w:val="24"/>
        </w:rPr>
        <w:t xml:space="preserve">Ajánlatkérő a </w:t>
      </w:r>
      <w:r w:rsidRPr="00454BC4">
        <w:rPr>
          <w:sz w:val="24"/>
          <w:szCs w:val="24"/>
        </w:rPr>
        <w:t xml:space="preserve">közbeszerzési eljárást a nyílt eljárás nemzeti eljárásrendben irányadó szabályainak a közbeszerzésekről szóló </w:t>
      </w:r>
      <w:r w:rsidRPr="00454BC4">
        <w:rPr>
          <w:bCs/>
          <w:sz w:val="24"/>
          <w:szCs w:val="24"/>
        </w:rPr>
        <w:t xml:space="preserve">2015. évi CXLIII. törvény </w:t>
      </w:r>
      <w:r w:rsidRPr="00454BC4">
        <w:rPr>
          <w:sz w:val="24"/>
          <w:szCs w:val="24"/>
        </w:rPr>
        <w:t>(továbbiakban Kbt.) 115. § (1)-(4) bekezdéseiben foglalt eltérésekkel történő alkalmazásával folytatja le tekintettel ar</w:t>
      </w:r>
      <w:r w:rsidR="003649B7" w:rsidRPr="00454BC4">
        <w:rPr>
          <w:sz w:val="24"/>
          <w:szCs w:val="24"/>
        </w:rPr>
        <w:t>ra, hogy az építési beruházás</w:t>
      </w:r>
      <w:r w:rsidRPr="00454BC4">
        <w:rPr>
          <w:sz w:val="24"/>
          <w:szCs w:val="24"/>
        </w:rPr>
        <w:t xml:space="preserve"> becsült értéke nem éri el a nettó </w:t>
      </w:r>
      <w:r w:rsidR="003649B7" w:rsidRPr="00454BC4">
        <w:rPr>
          <w:sz w:val="24"/>
          <w:szCs w:val="24"/>
        </w:rPr>
        <w:t>háromszáz</w:t>
      </w:r>
      <w:r w:rsidRPr="00454BC4">
        <w:rPr>
          <w:sz w:val="24"/>
          <w:szCs w:val="24"/>
        </w:rPr>
        <w:t>millió forintot és az eljárásban tárgyalás tartására nem kerül sor, valamint tárgyi beszerzés nem Magyarország országhatárán átnyúló projekttel kapcsolatos.</w:t>
      </w:r>
    </w:p>
    <w:p w14:paraId="0BC35294" w14:textId="77777777" w:rsidR="001B4346" w:rsidRDefault="001B4346" w:rsidP="00AF5482">
      <w:pPr>
        <w:suppressAutoHyphens/>
        <w:jc w:val="both"/>
        <w:rPr>
          <w:sz w:val="24"/>
          <w:szCs w:val="24"/>
        </w:rPr>
      </w:pPr>
    </w:p>
    <w:p w14:paraId="0BC3529B" w14:textId="77777777" w:rsidR="00AF5482" w:rsidRPr="00323590"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 xml:space="preserve"> A közbeszerzési dokumentumok elérhetősége:</w:t>
      </w:r>
    </w:p>
    <w:p w14:paraId="0BC3529C" w14:textId="77777777" w:rsidR="00323590" w:rsidRDefault="00323590" w:rsidP="00AF5482">
      <w:pPr>
        <w:jc w:val="both"/>
        <w:rPr>
          <w:sz w:val="24"/>
          <w:szCs w:val="24"/>
          <w:highlight w:val="yellow"/>
        </w:rPr>
      </w:pPr>
    </w:p>
    <w:p w14:paraId="0BC3529D" w14:textId="77777777" w:rsidR="00AF5482" w:rsidRPr="00454BC4" w:rsidRDefault="00AF5482" w:rsidP="00AF5482">
      <w:pPr>
        <w:jc w:val="both"/>
        <w:rPr>
          <w:sz w:val="24"/>
          <w:szCs w:val="24"/>
        </w:rPr>
      </w:pPr>
      <w:r w:rsidRPr="00454BC4">
        <w:rPr>
          <w:sz w:val="24"/>
          <w:szCs w:val="24"/>
        </w:rPr>
        <w:t>Ajánlatkérő – a Kbt. 57. § (1) bekezdésében foglaltakkal összhangban – a megfelelő ajánlattétel elősegítése érdekében elkészítette az ajánlattételi felhívást kiegészítő alábbi közbeszerzési dokumentumokat:</w:t>
      </w:r>
    </w:p>
    <w:p w14:paraId="0BC3529E" w14:textId="77777777"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az ajánlat elkészítésével kapcsolatban az ajánlattevő részére szükséges információkról szóló tájékoztatás, útmutató;</w:t>
      </w:r>
    </w:p>
    <w:p w14:paraId="0BC3529F" w14:textId="77777777"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az ajánlat részeként, illetve – amennyiben releváns – a Kbt. 69. § (4) ill. (6) bekezdése szerinti felhívásra benyújtandó igazolások, nyilatkozatok jegyzéke;</w:t>
      </w:r>
    </w:p>
    <w:p w14:paraId="0BC352A0" w14:textId="77777777"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műszaki leírás;</w:t>
      </w:r>
    </w:p>
    <w:p w14:paraId="0BC352A1" w14:textId="4F711557" w:rsidR="00AF5482" w:rsidRPr="00454BC4" w:rsidRDefault="00AF5482" w:rsidP="000F7A78">
      <w:pPr>
        <w:pStyle w:val="Listaszerbekezds"/>
        <w:numPr>
          <w:ilvl w:val="0"/>
          <w:numId w:val="77"/>
        </w:numPr>
        <w:spacing w:after="20"/>
        <w:contextualSpacing/>
        <w:jc w:val="both"/>
        <w:rPr>
          <w:rFonts w:ascii="Times New Roman" w:eastAsia="Times New Roman" w:hAnsi="Times New Roman"/>
          <w:color w:val="auto"/>
        </w:rPr>
      </w:pPr>
      <w:r w:rsidRPr="00454BC4">
        <w:rPr>
          <w:rFonts w:ascii="Times New Roman" w:eastAsia="Times New Roman" w:hAnsi="Times New Roman"/>
          <w:color w:val="auto"/>
        </w:rPr>
        <w:t>valamint a szerződéstervezet;</w:t>
      </w:r>
    </w:p>
    <w:p w14:paraId="0BC352A2" w14:textId="77777777" w:rsidR="00AF5482" w:rsidRPr="00454BC4" w:rsidRDefault="00AF5482" w:rsidP="00AF5482">
      <w:pPr>
        <w:spacing w:after="20"/>
        <w:jc w:val="both"/>
        <w:rPr>
          <w:sz w:val="24"/>
          <w:szCs w:val="24"/>
        </w:rPr>
      </w:pPr>
      <w:r w:rsidRPr="00454BC4">
        <w:rPr>
          <w:sz w:val="24"/>
          <w:szCs w:val="24"/>
        </w:rPr>
        <w:t>(az a-d) pontban foglaltak a továbbiakban együttesen egyéb közbeszerzési dokumentumok).</w:t>
      </w:r>
    </w:p>
    <w:p w14:paraId="0BC352A3" w14:textId="77777777" w:rsidR="00AF5482" w:rsidRPr="00454BC4" w:rsidRDefault="00AF5482" w:rsidP="00AF5482">
      <w:pPr>
        <w:spacing w:after="20"/>
        <w:jc w:val="both"/>
        <w:rPr>
          <w:sz w:val="24"/>
          <w:szCs w:val="24"/>
        </w:rPr>
      </w:pPr>
    </w:p>
    <w:p w14:paraId="0BC352A4" w14:textId="194943CF" w:rsidR="00AF5482" w:rsidRDefault="00AF5482" w:rsidP="00AF5482">
      <w:pPr>
        <w:jc w:val="both"/>
        <w:rPr>
          <w:sz w:val="24"/>
          <w:szCs w:val="24"/>
        </w:rPr>
      </w:pPr>
      <w:r w:rsidRPr="00454BC4">
        <w:rPr>
          <w:sz w:val="24"/>
          <w:szCs w:val="24"/>
        </w:rPr>
        <w:t xml:space="preserve">Az egyéb közbeszerzési dokumentumok jelen </w:t>
      </w:r>
      <w:r w:rsidR="0010196B" w:rsidRPr="00454BC4">
        <w:rPr>
          <w:sz w:val="24"/>
          <w:szCs w:val="24"/>
        </w:rPr>
        <w:t>ajánlattételi</w:t>
      </w:r>
      <w:r w:rsidR="00D50F25" w:rsidRPr="00454BC4">
        <w:rPr>
          <w:sz w:val="24"/>
          <w:szCs w:val="24"/>
        </w:rPr>
        <w:t xml:space="preserve"> </w:t>
      </w:r>
      <w:r w:rsidRPr="00454BC4">
        <w:rPr>
          <w:sz w:val="24"/>
          <w:szCs w:val="24"/>
        </w:rPr>
        <w:t>felhívással egyidejűleg, közvetlenül, korlátlanul, teljes körűen, és térítésmentesen kerülnek megküldésre elektronikus úton (e-mail) az ajánlattételre felkért gazdasági szereplők részére.</w:t>
      </w:r>
    </w:p>
    <w:p w14:paraId="2ABB21A9" w14:textId="77777777" w:rsidR="00454BC4" w:rsidRPr="00323590" w:rsidRDefault="00454BC4" w:rsidP="00AF5482">
      <w:pPr>
        <w:jc w:val="both"/>
        <w:rPr>
          <w:sz w:val="24"/>
          <w:szCs w:val="24"/>
        </w:rPr>
      </w:pPr>
    </w:p>
    <w:p w14:paraId="0BC352AA" w14:textId="77777777" w:rsidR="00AF5482" w:rsidRPr="00E956C4"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A</w:t>
      </w:r>
      <w:r w:rsidRPr="00E956C4">
        <w:rPr>
          <w:rFonts w:eastAsia="Calibri"/>
          <w:b/>
          <w:sz w:val="24"/>
          <w:szCs w:val="24"/>
        </w:rPr>
        <w:t xml:space="preserve"> közbeszerzés tárgya és mennyisége:</w:t>
      </w:r>
    </w:p>
    <w:p w14:paraId="0BC352AB" w14:textId="77777777" w:rsidR="00E956C4" w:rsidRDefault="00E956C4" w:rsidP="00AF5482">
      <w:pPr>
        <w:pStyle w:val="AAMDocumentSubject"/>
        <w:spacing w:before="0" w:after="0" w:line="240" w:lineRule="auto"/>
        <w:ind w:right="-142"/>
        <w:rPr>
          <w:color w:val="FF0000"/>
          <w:sz w:val="24"/>
        </w:rPr>
      </w:pPr>
    </w:p>
    <w:p w14:paraId="0BC352AC" w14:textId="399490AA" w:rsidR="00D675A1" w:rsidRPr="00AC7C5C" w:rsidRDefault="00AC7C5C" w:rsidP="00D675A1">
      <w:pPr>
        <w:autoSpaceDE w:val="0"/>
        <w:autoSpaceDN w:val="0"/>
        <w:adjustRightInd w:val="0"/>
        <w:jc w:val="both"/>
        <w:rPr>
          <w:sz w:val="24"/>
          <w:szCs w:val="24"/>
        </w:rPr>
      </w:pPr>
      <w:r w:rsidRPr="00AC7C5C">
        <w:rPr>
          <w:sz w:val="24"/>
          <w:szCs w:val="24"/>
        </w:rPr>
        <w:t>A dunaföldvári Béke tér fejlesztésének I. üteme</w:t>
      </w:r>
      <w:r w:rsidR="00D675A1" w:rsidRPr="00AC7C5C">
        <w:rPr>
          <w:sz w:val="24"/>
          <w:szCs w:val="24"/>
        </w:rPr>
        <w:t xml:space="preserve"> a közbeszerzési dokumentumokban található</w:t>
      </w:r>
      <w:r w:rsidRPr="00AC7C5C">
        <w:rPr>
          <w:sz w:val="24"/>
          <w:szCs w:val="24"/>
        </w:rPr>
        <w:t xml:space="preserve"> </w:t>
      </w:r>
      <w:r w:rsidR="00E522F9">
        <w:rPr>
          <w:sz w:val="24"/>
          <w:szCs w:val="24"/>
        </w:rPr>
        <w:t xml:space="preserve">engedélyek, </w:t>
      </w:r>
      <w:r w:rsidR="00D675A1" w:rsidRPr="00AC7C5C">
        <w:rPr>
          <w:sz w:val="24"/>
          <w:szCs w:val="24"/>
        </w:rPr>
        <w:t>műszaki leírás, tervek és költségvetés szerint, az abban megadott részletes mennyiségek, és előírások betartásával.</w:t>
      </w:r>
    </w:p>
    <w:p w14:paraId="0BC352AD" w14:textId="40203322" w:rsidR="00D675A1" w:rsidRPr="00E522F9" w:rsidRDefault="00D675A1" w:rsidP="00D675A1">
      <w:pPr>
        <w:jc w:val="both"/>
        <w:rPr>
          <w:sz w:val="24"/>
          <w:szCs w:val="24"/>
        </w:rPr>
      </w:pPr>
      <w:r w:rsidRPr="00E522F9">
        <w:rPr>
          <w:sz w:val="24"/>
          <w:szCs w:val="24"/>
        </w:rPr>
        <w:t>Mennyiségi adatok:</w:t>
      </w:r>
      <w:r w:rsidR="00E522F9" w:rsidRPr="00E522F9">
        <w:rPr>
          <w:sz w:val="24"/>
          <w:szCs w:val="24"/>
        </w:rPr>
        <w:t xml:space="preserve"> tükörkészítés, burkolás 1911 m</w:t>
      </w:r>
      <w:r w:rsidR="00E522F9" w:rsidRPr="00E522F9">
        <w:rPr>
          <w:sz w:val="24"/>
          <w:szCs w:val="24"/>
          <w:vertAlign w:val="superscript"/>
        </w:rPr>
        <w:t>2</w:t>
      </w:r>
    </w:p>
    <w:p w14:paraId="0BC352AE" w14:textId="77777777" w:rsidR="00D675A1" w:rsidRPr="00AB794A" w:rsidRDefault="00D675A1" w:rsidP="00D675A1">
      <w:pPr>
        <w:jc w:val="both"/>
        <w:rPr>
          <w:sz w:val="24"/>
          <w:szCs w:val="24"/>
          <w:highlight w:val="yellow"/>
        </w:rPr>
      </w:pPr>
    </w:p>
    <w:p w14:paraId="0BC352B3" w14:textId="59513DF1" w:rsidR="00AF5482" w:rsidRPr="00D675A1" w:rsidRDefault="00AF5482" w:rsidP="00AF5482">
      <w:pPr>
        <w:widowControl w:val="0"/>
        <w:jc w:val="both"/>
        <w:rPr>
          <w:sz w:val="24"/>
          <w:szCs w:val="24"/>
        </w:rPr>
      </w:pPr>
      <w:r w:rsidRPr="00D675A1">
        <w:rPr>
          <w:sz w:val="24"/>
          <w:szCs w:val="24"/>
        </w:rPr>
        <w:t xml:space="preserve">Közös Közbeszerzési Szójegyzék (CPV kód): </w:t>
      </w:r>
      <w:r w:rsidR="00EB5F32" w:rsidRPr="00EB5F32">
        <w:rPr>
          <w:bCs/>
          <w:sz w:val="24"/>
          <w:szCs w:val="24"/>
        </w:rPr>
        <w:t>45233250-6</w:t>
      </w:r>
    </w:p>
    <w:p w14:paraId="0BC352B4" w14:textId="77777777" w:rsidR="00AF5482" w:rsidRPr="00AF5482" w:rsidRDefault="00AF5482" w:rsidP="00AF5482">
      <w:pPr>
        <w:tabs>
          <w:tab w:val="left" w:pos="-142"/>
        </w:tabs>
        <w:autoSpaceDE w:val="0"/>
        <w:autoSpaceDN w:val="0"/>
        <w:adjustRightInd w:val="0"/>
        <w:ind w:left="284"/>
        <w:jc w:val="both"/>
        <w:rPr>
          <w:rFonts w:eastAsia="Calibri"/>
          <w:b/>
          <w:color w:val="FF0000"/>
          <w:sz w:val="24"/>
          <w:szCs w:val="24"/>
          <w:highlight w:val="yellow"/>
        </w:rPr>
      </w:pPr>
    </w:p>
    <w:p w14:paraId="0BC352B5" w14:textId="77777777" w:rsidR="00AF5482" w:rsidRPr="00576C1E" w:rsidRDefault="00AF5482" w:rsidP="00AF5482">
      <w:pPr>
        <w:jc w:val="both"/>
        <w:rPr>
          <w:sz w:val="24"/>
          <w:szCs w:val="24"/>
        </w:rPr>
      </w:pPr>
      <w:r w:rsidRPr="00576C1E">
        <w:rPr>
          <w:sz w:val="24"/>
          <w:szCs w:val="24"/>
        </w:rPr>
        <w:t>A részletes követelményeket az egyéb közbeszerzési dokumentumok részét képező műszaki leírás tartalmazza.</w:t>
      </w:r>
    </w:p>
    <w:p w14:paraId="0BC352B6" w14:textId="77777777" w:rsidR="00AF5482" w:rsidRPr="00AF5482" w:rsidRDefault="00AF5482" w:rsidP="00AF5482">
      <w:pPr>
        <w:tabs>
          <w:tab w:val="left" w:pos="-142"/>
        </w:tabs>
        <w:autoSpaceDE w:val="0"/>
        <w:autoSpaceDN w:val="0"/>
        <w:adjustRightInd w:val="0"/>
        <w:ind w:left="-142"/>
        <w:jc w:val="both"/>
        <w:rPr>
          <w:rFonts w:eastAsia="Calibri"/>
          <w:color w:val="FF0000"/>
          <w:sz w:val="24"/>
          <w:szCs w:val="24"/>
        </w:rPr>
      </w:pPr>
    </w:p>
    <w:p w14:paraId="0BC352B7" w14:textId="77777777" w:rsidR="00807C83"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 xml:space="preserve">A szerződés meghatározása, amelynek megkötése érdekében a közbeszerzési eljárást lefolytatják: </w:t>
      </w:r>
    </w:p>
    <w:p w14:paraId="0BC352B8" w14:textId="77777777" w:rsidR="00807C83" w:rsidRDefault="00807C83" w:rsidP="00807C83">
      <w:pPr>
        <w:tabs>
          <w:tab w:val="left" w:pos="-142"/>
        </w:tabs>
        <w:autoSpaceDE w:val="0"/>
        <w:autoSpaceDN w:val="0"/>
        <w:adjustRightInd w:val="0"/>
        <w:contextualSpacing/>
        <w:jc w:val="both"/>
      </w:pPr>
    </w:p>
    <w:p w14:paraId="0BC352B9" w14:textId="2A8CC6BF" w:rsidR="00807C83" w:rsidRPr="00517EED" w:rsidRDefault="00807C83" w:rsidP="00807C83">
      <w:pPr>
        <w:jc w:val="both"/>
        <w:rPr>
          <w:sz w:val="24"/>
          <w:szCs w:val="24"/>
        </w:rPr>
      </w:pPr>
      <w:r w:rsidRPr="00517EED">
        <w:rPr>
          <w:sz w:val="24"/>
          <w:szCs w:val="24"/>
        </w:rPr>
        <w:t>Átalányáras kivitelezési szerződés.</w:t>
      </w:r>
    </w:p>
    <w:p w14:paraId="0BC352BA" w14:textId="77777777" w:rsidR="00AF5482" w:rsidRPr="00AF5482" w:rsidRDefault="00AF5482" w:rsidP="00080FCE">
      <w:pPr>
        <w:tabs>
          <w:tab w:val="left" w:pos="-142"/>
        </w:tabs>
        <w:autoSpaceDE w:val="0"/>
        <w:autoSpaceDN w:val="0"/>
        <w:adjustRightInd w:val="0"/>
        <w:contextualSpacing/>
        <w:jc w:val="both"/>
        <w:rPr>
          <w:rFonts w:eastAsia="Calibri"/>
          <w:color w:val="FF0000"/>
          <w:sz w:val="24"/>
          <w:szCs w:val="24"/>
        </w:rPr>
      </w:pPr>
      <w:r w:rsidRPr="00807C83">
        <w:t xml:space="preserve"> </w:t>
      </w:r>
    </w:p>
    <w:p w14:paraId="0BC352BB" w14:textId="77777777"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256907">
        <w:rPr>
          <w:rFonts w:eastAsia="Calibri"/>
          <w:b/>
          <w:sz w:val="24"/>
          <w:szCs w:val="24"/>
        </w:rPr>
        <w:t xml:space="preserve">A szerződés időtartama, a teljesítés határideje: </w:t>
      </w:r>
    </w:p>
    <w:p w14:paraId="0BC352BC" w14:textId="77777777" w:rsidR="00AF5482" w:rsidRPr="00AF5482" w:rsidRDefault="00AF5482" w:rsidP="00AF5482">
      <w:pPr>
        <w:tabs>
          <w:tab w:val="left" w:pos="-142"/>
        </w:tabs>
        <w:autoSpaceDE w:val="0"/>
        <w:autoSpaceDN w:val="0"/>
        <w:adjustRightInd w:val="0"/>
        <w:ind w:left="1418"/>
        <w:jc w:val="both"/>
        <w:rPr>
          <w:rFonts w:eastAsia="Calibri"/>
          <w:color w:val="FF0000"/>
          <w:sz w:val="24"/>
          <w:szCs w:val="24"/>
        </w:rPr>
      </w:pPr>
    </w:p>
    <w:p w14:paraId="0BC352CD" w14:textId="030AC52C" w:rsidR="00752311" w:rsidRPr="00AB794A" w:rsidRDefault="00752311" w:rsidP="00752311">
      <w:pPr>
        <w:jc w:val="both"/>
        <w:rPr>
          <w:sz w:val="24"/>
          <w:szCs w:val="24"/>
        </w:rPr>
      </w:pPr>
      <w:r w:rsidRPr="009C46F2">
        <w:rPr>
          <w:sz w:val="24"/>
          <w:szCs w:val="24"/>
        </w:rPr>
        <w:t>A teljesítési határ</w:t>
      </w:r>
      <w:r w:rsidR="00A24D4F" w:rsidRPr="009C46F2">
        <w:rPr>
          <w:sz w:val="24"/>
          <w:szCs w:val="24"/>
        </w:rPr>
        <w:t xml:space="preserve">idő értékelési szempontot képez, </w:t>
      </w:r>
      <w:r w:rsidR="009C46F2" w:rsidRPr="009C46F2">
        <w:rPr>
          <w:sz w:val="24"/>
          <w:szCs w:val="24"/>
        </w:rPr>
        <w:t>a teljesítés végső határideje 2018. október 15.</w:t>
      </w:r>
    </w:p>
    <w:p w14:paraId="0BC352CE" w14:textId="77777777" w:rsidR="00752311" w:rsidRPr="00AB794A" w:rsidRDefault="00752311" w:rsidP="00752311">
      <w:pPr>
        <w:jc w:val="both"/>
        <w:rPr>
          <w:sz w:val="24"/>
          <w:szCs w:val="24"/>
        </w:rPr>
      </w:pPr>
    </w:p>
    <w:p w14:paraId="0BC352D5" w14:textId="77777777" w:rsidR="00AF5482" w:rsidRPr="005E5E47"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5E5E47">
        <w:rPr>
          <w:rFonts w:eastAsia="Calibri"/>
          <w:b/>
          <w:sz w:val="24"/>
          <w:szCs w:val="24"/>
        </w:rPr>
        <w:t xml:space="preserve">A teljesítés helye: </w:t>
      </w:r>
    </w:p>
    <w:p w14:paraId="0BC352D6" w14:textId="77777777" w:rsidR="005E5E47" w:rsidRDefault="005E5E47" w:rsidP="00AF5482">
      <w:pPr>
        <w:tabs>
          <w:tab w:val="left" w:pos="-142"/>
        </w:tabs>
        <w:autoSpaceDE w:val="0"/>
        <w:autoSpaceDN w:val="0"/>
        <w:adjustRightInd w:val="0"/>
        <w:ind w:left="-142"/>
        <w:jc w:val="both"/>
        <w:rPr>
          <w:rFonts w:eastAsia="Calibri"/>
          <w:color w:val="FF0000"/>
          <w:sz w:val="24"/>
          <w:szCs w:val="24"/>
        </w:rPr>
      </w:pPr>
    </w:p>
    <w:p w14:paraId="733D7AB6" w14:textId="790ED1EC" w:rsidR="00C67DFF" w:rsidRDefault="00C67DFF" w:rsidP="00C67DFF">
      <w:pPr>
        <w:tabs>
          <w:tab w:val="left" w:pos="-142"/>
        </w:tabs>
        <w:autoSpaceDE w:val="0"/>
        <w:autoSpaceDN w:val="0"/>
        <w:adjustRightInd w:val="0"/>
        <w:ind w:left="-142"/>
        <w:jc w:val="both"/>
        <w:rPr>
          <w:sz w:val="24"/>
          <w:szCs w:val="24"/>
        </w:rPr>
      </w:pPr>
      <w:r w:rsidRPr="00317CB6">
        <w:rPr>
          <w:sz w:val="24"/>
          <w:szCs w:val="24"/>
        </w:rPr>
        <w:t xml:space="preserve">Dunaföldvár, Béke tér </w:t>
      </w:r>
      <w:r w:rsidR="00EB5F32" w:rsidRPr="00317CB6">
        <w:rPr>
          <w:sz w:val="24"/>
          <w:szCs w:val="24"/>
        </w:rPr>
        <w:t xml:space="preserve">a Mészáros utca-Reiter köz közötti szakaszon </w:t>
      </w:r>
      <w:r w:rsidRPr="00317CB6">
        <w:rPr>
          <w:sz w:val="24"/>
          <w:szCs w:val="24"/>
        </w:rPr>
        <w:t xml:space="preserve">(Dunaföldvár </w:t>
      </w:r>
      <w:r w:rsidR="00317CB6" w:rsidRPr="00317CB6">
        <w:rPr>
          <w:sz w:val="24"/>
          <w:szCs w:val="24"/>
        </w:rPr>
        <w:t>4167</w:t>
      </w:r>
      <w:r w:rsidR="00EB5F32" w:rsidRPr="00317CB6">
        <w:rPr>
          <w:sz w:val="24"/>
          <w:szCs w:val="24"/>
        </w:rPr>
        <w:t xml:space="preserve"> </w:t>
      </w:r>
      <w:r w:rsidRPr="00317CB6">
        <w:rPr>
          <w:sz w:val="24"/>
          <w:szCs w:val="24"/>
        </w:rPr>
        <w:t>hrsz.),</w:t>
      </w:r>
      <w:r w:rsidRPr="00FD0918">
        <w:rPr>
          <w:sz w:val="24"/>
          <w:szCs w:val="24"/>
        </w:rPr>
        <w:t xml:space="preserve">  </w:t>
      </w:r>
    </w:p>
    <w:p w14:paraId="18997EB2" w14:textId="77777777" w:rsidR="00C67DFF" w:rsidRDefault="00C67DFF" w:rsidP="00C67DFF">
      <w:pPr>
        <w:tabs>
          <w:tab w:val="left" w:pos="-142"/>
        </w:tabs>
        <w:autoSpaceDE w:val="0"/>
        <w:autoSpaceDN w:val="0"/>
        <w:adjustRightInd w:val="0"/>
        <w:ind w:left="-142"/>
        <w:jc w:val="both"/>
        <w:rPr>
          <w:rFonts w:eastAsia="Calibri"/>
          <w:sz w:val="24"/>
          <w:szCs w:val="24"/>
        </w:rPr>
      </w:pPr>
      <w:r w:rsidRPr="005E5E47">
        <w:rPr>
          <w:rFonts w:eastAsia="Calibri"/>
          <w:sz w:val="24"/>
          <w:szCs w:val="24"/>
        </w:rPr>
        <w:t>NUTS-kód: HU</w:t>
      </w:r>
      <w:r>
        <w:rPr>
          <w:rFonts w:eastAsia="Calibri"/>
          <w:sz w:val="24"/>
          <w:szCs w:val="24"/>
        </w:rPr>
        <w:t>233</w:t>
      </w:r>
    </w:p>
    <w:p w14:paraId="0BC352DA" w14:textId="77777777" w:rsidR="005E5E47" w:rsidRPr="005E5E47" w:rsidRDefault="005E5E47" w:rsidP="005E5E47">
      <w:pPr>
        <w:tabs>
          <w:tab w:val="left" w:pos="-142"/>
        </w:tabs>
        <w:autoSpaceDE w:val="0"/>
        <w:autoSpaceDN w:val="0"/>
        <w:adjustRightInd w:val="0"/>
        <w:ind w:left="-142"/>
        <w:jc w:val="both"/>
        <w:rPr>
          <w:rFonts w:eastAsia="Calibri"/>
          <w:sz w:val="24"/>
          <w:szCs w:val="24"/>
        </w:rPr>
      </w:pPr>
    </w:p>
    <w:p w14:paraId="0BC352DB" w14:textId="77777777" w:rsidR="00AF5482"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6447A4">
        <w:rPr>
          <w:rFonts w:eastAsia="Calibri"/>
          <w:b/>
          <w:sz w:val="24"/>
          <w:szCs w:val="24"/>
        </w:rPr>
        <w:t>Az ellenszolgáltatás teljesítésének feltételei a vonatkozó jogszabályokra hivatkozással:</w:t>
      </w:r>
    </w:p>
    <w:p w14:paraId="0BC352DC" w14:textId="77777777" w:rsidR="00B92053" w:rsidRDefault="00B92053" w:rsidP="00B92053">
      <w:pPr>
        <w:jc w:val="both"/>
        <w:rPr>
          <w:sz w:val="24"/>
          <w:szCs w:val="24"/>
          <w:highlight w:val="magenta"/>
        </w:rPr>
      </w:pPr>
    </w:p>
    <w:p w14:paraId="0BC352F7" w14:textId="77777777" w:rsidR="00B92053" w:rsidRPr="006A7B8B" w:rsidRDefault="00B92053" w:rsidP="00B92053">
      <w:pPr>
        <w:jc w:val="both"/>
        <w:rPr>
          <w:sz w:val="24"/>
          <w:szCs w:val="24"/>
        </w:rPr>
      </w:pPr>
      <w:r w:rsidRPr="006A7B8B">
        <w:rPr>
          <w:sz w:val="24"/>
          <w:szCs w:val="24"/>
        </w:rPr>
        <w:t>Az ajánlattétel, a szerződéskötés és a kifizetés pénzneme a forint (HUF).</w:t>
      </w:r>
    </w:p>
    <w:p w14:paraId="0BC352F8" w14:textId="77777777" w:rsidR="00B92053" w:rsidRPr="00AB794A" w:rsidRDefault="00B92053" w:rsidP="00B92053">
      <w:pPr>
        <w:jc w:val="both"/>
        <w:rPr>
          <w:sz w:val="24"/>
          <w:szCs w:val="24"/>
          <w:highlight w:val="yellow"/>
        </w:rPr>
      </w:pPr>
    </w:p>
    <w:p w14:paraId="2B0CF83E" w14:textId="77777777" w:rsidR="00842A61" w:rsidRPr="00CB1C81" w:rsidRDefault="00B92053" w:rsidP="00842A61">
      <w:pPr>
        <w:jc w:val="both"/>
        <w:rPr>
          <w:sz w:val="24"/>
          <w:szCs w:val="24"/>
        </w:rPr>
      </w:pPr>
      <w:r w:rsidRPr="006A7B8B">
        <w:rPr>
          <w:sz w:val="24"/>
          <w:szCs w:val="24"/>
        </w:rPr>
        <w:t xml:space="preserve">A szerződésben foglalt ellenérték megfizetésére a számla vonatkozásában az aláírt teljesítési igazolás és a számla kézhezvételét követő 30 napon belül kerül sor banki átutalással, </w:t>
      </w:r>
      <w:r w:rsidR="00842A61" w:rsidRPr="00CB1C81">
        <w:rPr>
          <w:sz w:val="24"/>
          <w:szCs w:val="24"/>
        </w:rPr>
        <w:t>a Kbt. 135.§ (1)-(3) és (5)-(6) bekezdése, a Ptk. 6:130. § (1)-(2) bekezdése, illetve a 322/2015. (X.30.) Korm. rendelet 32/A. § és 32/B. § rendelkezéseinek figyelembevételével.</w:t>
      </w:r>
    </w:p>
    <w:p w14:paraId="0BC352FC" w14:textId="77777777" w:rsidR="00B92053" w:rsidRPr="00AB794A" w:rsidRDefault="00B92053" w:rsidP="00B92053">
      <w:pPr>
        <w:jc w:val="both"/>
        <w:rPr>
          <w:sz w:val="24"/>
          <w:szCs w:val="24"/>
          <w:highlight w:val="yellow"/>
        </w:rPr>
      </w:pPr>
    </w:p>
    <w:p w14:paraId="0BC352FF" w14:textId="77777777" w:rsidR="00B92053" w:rsidRPr="006A7B8B" w:rsidRDefault="00B92053" w:rsidP="00B92053">
      <w:pPr>
        <w:jc w:val="both"/>
        <w:rPr>
          <w:sz w:val="24"/>
          <w:szCs w:val="24"/>
        </w:rPr>
      </w:pPr>
      <w:r w:rsidRPr="006A7B8B">
        <w:rPr>
          <w:sz w:val="24"/>
          <w:szCs w:val="24"/>
        </w:rPr>
        <w:t>Nyertes ajánlattevő a Kbt. 135. § (7) bekezdésének megfelelően kérheti a szerződésben foglalt</w:t>
      </w:r>
    </w:p>
    <w:p w14:paraId="0BC35300" w14:textId="2189C291" w:rsidR="00B92053" w:rsidRPr="006A7B8B" w:rsidRDefault="00B92053" w:rsidP="00B92053">
      <w:pPr>
        <w:jc w:val="both"/>
        <w:rPr>
          <w:sz w:val="24"/>
          <w:szCs w:val="24"/>
        </w:rPr>
      </w:pPr>
      <w:r w:rsidRPr="006A7B8B">
        <w:rPr>
          <w:sz w:val="24"/>
          <w:szCs w:val="24"/>
        </w:rPr>
        <w:t>– tartalékkeret és általános forgalmi adó nélkül számított – 5 %-ának megfelelő összeg előlegként történő kifizetését. Amennyiben a nyertes ajánlattevő előleget igényel, úgy ajánlatkérő azt a 322/2015. (X. 30.) Korm. rendelet 30. §-ban foglaltaknak megfelelően az építési munkaterület átadását követő 15 napon belül fizeti ki.</w:t>
      </w:r>
    </w:p>
    <w:p w14:paraId="0BC35301" w14:textId="49DB7641" w:rsidR="00B92053" w:rsidRPr="006A7B8B" w:rsidRDefault="00B92053" w:rsidP="00B92053">
      <w:pPr>
        <w:jc w:val="both"/>
        <w:rPr>
          <w:sz w:val="24"/>
          <w:szCs w:val="24"/>
        </w:rPr>
      </w:pPr>
      <w:r w:rsidRPr="006A7B8B">
        <w:rPr>
          <w:sz w:val="24"/>
          <w:szCs w:val="24"/>
        </w:rPr>
        <w:t xml:space="preserve">A szerződés hatálya alatt részenként a nyertes ajánlattevő - előlegigénylés esetén 1 előlegszámlát és - </w:t>
      </w:r>
      <w:r w:rsidR="006A7B8B" w:rsidRPr="006A7B8B">
        <w:rPr>
          <w:sz w:val="24"/>
          <w:szCs w:val="24"/>
        </w:rPr>
        <w:t>3</w:t>
      </w:r>
      <w:r w:rsidRPr="006A7B8B">
        <w:rPr>
          <w:sz w:val="24"/>
          <w:szCs w:val="24"/>
        </w:rPr>
        <w:t xml:space="preserve"> db rész- (</w:t>
      </w:r>
      <w:r w:rsidR="006A7B8B" w:rsidRPr="006A7B8B">
        <w:rPr>
          <w:sz w:val="24"/>
          <w:szCs w:val="24"/>
        </w:rPr>
        <w:t xml:space="preserve">25%-os, </w:t>
      </w:r>
      <w:r w:rsidRPr="006A7B8B">
        <w:rPr>
          <w:sz w:val="24"/>
          <w:szCs w:val="24"/>
        </w:rPr>
        <w:t xml:space="preserve">50%-os </w:t>
      </w:r>
      <w:r w:rsidR="006A7B8B" w:rsidRPr="006A7B8B">
        <w:rPr>
          <w:sz w:val="24"/>
          <w:szCs w:val="24"/>
        </w:rPr>
        <w:t xml:space="preserve">és 75%-os </w:t>
      </w:r>
      <w:r w:rsidRPr="006A7B8B">
        <w:rPr>
          <w:sz w:val="24"/>
          <w:szCs w:val="24"/>
        </w:rPr>
        <w:t>készültségnél) és 1 db végszámlát (sikeres átadás-átvételi eljárást követően) bocsáthat ki.</w:t>
      </w:r>
    </w:p>
    <w:p w14:paraId="0BC35302" w14:textId="77777777" w:rsidR="00B92053" w:rsidRPr="00AB794A" w:rsidRDefault="00B92053" w:rsidP="00B92053">
      <w:pPr>
        <w:jc w:val="both"/>
        <w:rPr>
          <w:sz w:val="24"/>
          <w:szCs w:val="24"/>
          <w:highlight w:val="yellow"/>
        </w:rPr>
      </w:pPr>
    </w:p>
    <w:p w14:paraId="0BC35303" w14:textId="77777777" w:rsidR="00B92053" w:rsidRPr="00AB794A" w:rsidRDefault="00B92053" w:rsidP="00B92053">
      <w:pPr>
        <w:jc w:val="both"/>
        <w:rPr>
          <w:sz w:val="24"/>
          <w:szCs w:val="24"/>
        </w:rPr>
      </w:pPr>
      <w:r w:rsidRPr="006A7B8B">
        <w:rPr>
          <w:sz w:val="24"/>
          <w:szCs w:val="24"/>
        </w:rPr>
        <w:t>Ajánlatkérő késedelmes fizetése esetén a nyertes ajánlattevőként szerződő felet a Ptk. 6:155. § (1) bekezdése szerinti késedelmi kamat illeti meg.</w:t>
      </w:r>
    </w:p>
    <w:p w14:paraId="0BC35304" w14:textId="77777777" w:rsidR="00B92053" w:rsidRPr="00AB794A" w:rsidRDefault="00B92053" w:rsidP="00B92053">
      <w:pPr>
        <w:jc w:val="both"/>
        <w:rPr>
          <w:sz w:val="24"/>
          <w:szCs w:val="24"/>
        </w:rPr>
      </w:pPr>
    </w:p>
    <w:p w14:paraId="0BC35307" w14:textId="77777777" w:rsidR="00B92053" w:rsidRPr="006A7B8B" w:rsidRDefault="00B92053" w:rsidP="00B92053">
      <w:pPr>
        <w:jc w:val="both"/>
        <w:rPr>
          <w:sz w:val="24"/>
          <w:szCs w:val="24"/>
        </w:rPr>
      </w:pPr>
      <w:r w:rsidRPr="006A7B8B">
        <w:rPr>
          <w:sz w:val="24"/>
          <w:szCs w:val="24"/>
        </w:rPr>
        <w:t xml:space="preserve">A munkák %-os készültségi szintjén a kivitelezés 100 %-os készültségi szintjéhez viszonyított arányt kell érteni. A kivitelezés készültségi szintjét az ajánlatkérő műszaki ellenőre állapítja meg az építési napló bejegyzései és a helyszínen végzett ellenőrzései alapján.  </w:t>
      </w:r>
    </w:p>
    <w:p w14:paraId="0BC35308" w14:textId="77777777" w:rsidR="00B92053" w:rsidRPr="00AB794A" w:rsidRDefault="00B92053" w:rsidP="00B92053">
      <w:pPr>
        <w:jc w:val="both"/>
        <w:rPr>
          <w:sz w:val="24"/>
          <w:szCs w:val="24"/>
          <w:highlight w:val="green"/>
        </w:rPr>
      </w:pPr>
      <w:r w:rsidRPr="00AB794A">
        <w:rPr>
          <w:sz w:val="24"/>
          <w:szCs w:val="24"/>
          <w:highlight w:val="green"/>
        </w:rPr>
        <w:t xml:space="preserve"> </w:t>
      </w:r>
    </w:p>
    <w:p w14:paraId="0BC35309" w14:textId="77777777" w:rsidR="00B92053" w:rsidRPr="006A7B8B" w:rsidRDefault="00B92053" w:rsidP="00B92053">
      <w:pPr>
        <w:jc w:val="both"/>
        <w:rPr>
          <w:sz w:val="24"/>
          <w:szCs w:val="24"/>
        </w:rPr>
      </w:pPr>
      <w:r w:rsidRPr="006A7B8B">
        <w:rPr>
          <w:sz w:val="24"/>
          <w:szCs w:val="24"/>
        </w:rPr>
        <w:t xml:space="preserve">Az előleg elszámolása a nyertes ajánlattevő által kibocsátott végszámlában beszámítással kerül sor. </w:t>
      </w:r>
    </w:p>
    <w:p w14:paraId="0BC3530B" w14:textId="5961A6D1" w:rsidR="00EC36A0" w:rsidRPr="00EC36A0" w:rsidRDefault="00EC36A0" w:rsidP="00EC36A0">
      <w:pPr>
        <w:jc w:val="both"/>
        <w:rPr>
          <w:sz w:val="24"/>
          <w:szCs w:val="24"/>
          <w:highlight w:val="darkCyan"/>
        </w:rPr>
      </w:pPr>
    </w:p>
    <w:p w14:paraId="0BC3530F" w14:textId="77777777" w:rsidR="00B92053" w:rsidRPr="00AB794A" w:rsidRDefault="00B92053" w:rsidP="00B92053">
      <w:pPr>
        <w:jc w:val="both"/>
        <w:rPr>
          <w:sz w:val="24"/>
          <w:szCs w:val="24"/>
        </w:rPr>
      </w:pPr>
      <w:r w:rsidRPr="006C501A">
        <w:rPr>
          <w:sz w:val="24"/>
          <w:szCs w:val="24"/>
        </w:rPr>
        <w:t>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átlátható szervezetnek. Az átlátható szervezet meghatározását a nemzeti vagyonról szóló 2011. évi CXCVI. törvény 3. § (1) bekezdés 1. pontja tartalmazza.</w:t>
      </w:r>
    </w:p>
    <w:p w14:paraId="0BC35310" w14:textId="77777777" w:rsidR="00B92053" w:rsidRPr="00AB794A" w:rsidRDefault="00B92053" w:rsidP="00B92053">
      <w:pPr>
        <w:jc w:val="both"/>
        <w:rPr>
          <w:sz w:val="24"/>
          <w:szCs w:val="24"/>
          <w:highlight w:val="yellow"/>
        </w:rPr>
      </w:pPr>
    </w:p>
    <w:p w14:paraId="0BC35311" w14:textId="77777777" w:rsidR="00B92053" w:rsidRPr="00AB794A" w:rsidRDefault="00B92053" w:rsidP="00B92053">
      <w:pPr>
        <w:jc w:val="both"/>
        <w:rPr>
          <w:sz w:val="24"/>
          <w:szCs w:val="24"/>
        </w:rPr>
      </w:pPr>
      <w:r w:rsidRPr="00AB794A">
        <w:rPr>
          <w:sz w:val="24"/>
          <w:szCs w:val="24"/>
        </w:rPr>
        <w:t>A részletes finanszírozási és fizetési feltételeket a szerződés-tervezet tartalmazza.</w:t>
      </w:r>
    </w:p>
    <w:p w14:paraId="0BC35312" w14:textId="77777777" w:rsidR="00B92053" w:rsidRPr="00AB794A" w:rsidRDefault="00B92053" w:rsidP="00B92053">
      <w:pPr>
        <w:jc w:val="both"/>
        <w:rPr>
          <w:sz w:val="24"/>
          <w:szCs w:val="24"/>
        </w:rPr>
      </w:pPr>
      <w:r w:rsidRPr="00AB794A">
        <w:rPr>
          <w:sz w:val="24"/>
          <w:szCs w:val="24"/>
        </w:rPr>
        <w:t>Jogszabályi hivatkozás:</w:t>
      </w:r>
    </w:p>
    <w:p w14:paraId="0BC35313" w14:textId="77777777" w:rsidR="00B92053" w:rsidRPr="00AB794A" w:rsidRDefault="00B92053" w:rsidP="00B92053">
      <w:pPr>
        <w:jc w:val="both"/>
        <w:rPr>
          <w:sz w:val="24"/>
          <w:szCs w:val="24"/>
        </w:rPr>
      </w:pPr>
      <w:r w:rsidRPr="00AB794A">
        <w:rPr>
          <w:sz w:val="24"/>
          <w:szCs w:val="24"/>
        </w:rPr>
        <w:t>- 2015. évi CXLIII. törvény</w:t>
      </w:r>
    </w:p>
    <w:p w14:paraId="0BC35315" w14:textId="77777777" w:rsidR="00B92053" w:rsidRPr="00AB794A" w:rsidRDefault="00B92053" w:rsidP="00B92053">
      <w:pPr>
        <w:jc w:val="both"/>
        <w:rPr>
          <w:sz w:val="24"/>
          <w:szCs w:val="24"/>
        </w:rPr>
      </w:pPr>
      <w:r w:rsidRPr="00AB794A">
        <w:rPr>
          <w:sz w:val="24"/>
          <w:szCs w:val="24"/>
        </w:rPr>
        <w:t>- 2007. évi CXXVII. törvény</w:t>
      </w:r>
    </w:p>
    <w:p w14:paraId="0BC35316" w14:textId="77777777" w:rsidR="00B92053" w:rsidRPr="00AB794A" w:rsidRDefault="00B92053" w:rsidP="00B92053">
      <w:pPr>
        <w:jc w:val="both"/>
        <w:rPr>
          <w:sz w:val="24"/>
          <w:szCs w:val="24"/>
        </w:rPr>
      </w:pPr>
      <w:r w:rsidRPr="00AB794A">
        <w:rPr>
          <w:sz w:val="24"/>
          <w:szCs w:val="24"/>
        </w:rPr>
        <w:t>- 2011. évi CXCV. törvény</w:t>
      </w:r>
    </w:p>
    <w:p w14:paraId="0BC35317" w14:textId="77777777" w:rsidR="00B92053" w:rsidRPr="00AB794A" w:rsidRDefault="00B92053" w:rsidP="00B92053">
      <w:pPr>
        <w:jc w:val="both"/>
        <w:rPr>
          <w:sz w:val="24"/>
          <w:szCs w:val="24"/>
        </w:rPr>
      </w:pPr>
      <w:r w:rsidRPr="00AB794A">
        <w:rPr>
          <w:sz w:val="24"/>
          <w:szCs w:val="24"/>
        </w:rPr>
        <w:t>- 2013. évi V. törvény</w:t>
      </w:r>
    </w:p>
    <w:p w14:paraId="0BC35318" w14:textId="77777777" w:rsidR="00B92053" w:rsidRPr="006A7B8B" w:rsidRDefault="00B92053" w:rsidP="00B92053">
      <w:pPr>
        <w:jc w:val="both"/>
        <w:rPr>
          <w:sz w:val="24"/>
          <w:szCs w:val="24"/>
        </w:rPr>
      </w:pPr>
      <w:r w:rsidRPr="006A7B8B">
        <w:rPr>
          <w:sz w:val="24"/>
          <w:szCs w:val="24"/>
        </w:rPr>
        <w:t>- 322/2015. (X.30.) Korm. rendelet</w:t>
      </w:r>
    </w:p>
    <w:p w14:paraId="0BC3531A" w14:textId="77777777" w:rsidR="00B92053" w:rsidRPr="00AF5482" w:rsidRDefault="00B92053" w:rsidP="00AF5482">
      <w:pPr>
        <w:tabs>
          <w:tab w:val="left" w:pos="-142"/>
        </w:tabs>
        <w:autoSpaceDE w:val="0"/>
        <w:autoSpaceDN w:val="0"/>
        <w:adjustRightInd w:val="0"/>
        <w:ind w:left="-142"/>
        <w:jc w:val="both"/>
        <w:rPr>
          <w:rFonts w:eastAsia="Calibri"/>
          <w:iCs/>
          <w:color w:val="FF0000"/>
          <w:sz w:val="24"/>
          <w:szCs w:val="24"/>
        </w:rPr>
      </w:pPr>
    </w:p>
    <w:p w14:paraId="0BC3531B" w14:textId="77777777" w:rsidR="00AF5482" w:rsidRPr="00017B39"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017B39">
        <w:rPr>
          <w:rFonts w:eastAsia="Calibri"/>
          <w:b/>
          <w:sz w:val="24"/>
          <w:szCs w:val="24"/>
        </w:rPr>
        <w:t>Annak meghatározása, hogy az ajánlattevő tehet-e többváltozatú (alternatív) ajánlatot:</w:t>
      </w:r>
    </w:p>
    <w:p w14:paraId="0BC3531C" w14:textId="77777777" w:rsidR="00017B39" w:rsidRDefault="00017B39" w:rsidP="00AF5482">
      <w:pPr>
        <w:tabs>
          <w:tab w:val="left" w:pos="142"/>
        </w:tabs>
        <w:autoSpaceDE w:val="0"/>
        <w:autoSpaceDN w:val="0"/>
        <w:adjustRightInd w:val="0"/>
        <w:ind w:left="142"/>
        <w:jc w:val="both"/>
        <w:rPr>
          <w:rFonts w:eastAsia="Calibri"/>
          <w:iCs/>
          <w:sz w:val="24"/>
          <w:szCs w:val="24"/>
        </w:rPr>
      </w:pPr>
    </w:p>
    <w:p w14:paraId="0BC3531D" w14:textId="77777777" w:rsidR="00AF5482" w:rsidRDefault="00AF5482" w:rsidP="00017B39">
      <w:pPr>
        <w:jc w:val="both"/>
        <w:rPr>
          <w:sz w:val="24"/>
          <w:szCs w:val="24"/>
        </w:rPr>
      </w:pPr>
      <w:r w:rsidRPr="00017B39">
        <w:rPr>
          <w:sz w:val="24"/>
          <w:szCs w:val="24"/>
        </w:rPr>
        <w:t>Ajánlatkérő kizárja a többváltozatú (alternatív) ajánlat benyújtásának lehetőségét.</w:t>
      </w:r>
    </w:p>
    <w:p w14:paraId="0BC3531E" w14:textId="77777777" w:rsidR="00017B39" w:rsidRDefault="00017B39" w:rsidP="00017B39">
      <w:pPr>
        <w:jc w:val="both"/>
        <w:rPr>
          <w:sz w:val="24"/>
          <w:szCs w:val="24"/>
        </w:rPr>
      </w:pPr>
    </w:p>
    <w:p w14:paraId="0BC3531F" w14:textId="77777777" w:rsidR="00017B39" w:rsidRPr="00AB794A" w:rsidRDefault="00017B39" w:rsidP="00017B39">
      <w:pPr>
        <w:jc w:val="both"/>
        <w:rPr>
          <w:sz w:val="24"/>
          <w:szCs w:val="24"/>
        </w:rPr>
      </w:pPr>
      <w:r w:rsidRPr="00AB794A">
        <w:rPr>
          <w:sz w:val="24"/>
          <w:szCs w:val="24"/>
        </w:rPr>
        <w:t>Az ajánlat érvénytelen, ha Ajánlattevő többváltozatú ajánlatot tesz. Ajánlatkérő többváltozatú ajánlatnak tekint minden olyan ajánlatot, amely a megvalósítás tekintetében több javaslatot tartalmaz.</w:t>
      </w:r>
    </w:p>
    <w:p w14:paraId="0BC35320" w14:textId="77777777" w:rsidR="00017B39" w:rsidRPr="00017B39" w:rsidRDefault="00017B39" w:rsidP="00017B39">
      <w:pPr>
        <w:jc w:val="both"/>
        <w:rPr>
          <w:sz w:val="24"/>
          <w:szCs w:val="24"/>
        </w:rPr>
      </w:pPr>
    </w:p>
    <w:p w14:paraId="0BC35321" w14:textId="77777777" w:rsidR="00AF5482" w:rsidRPr="00621B1C"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621B1C">
        <w:rPr>
          <w:rFonts w:eastAsia="Calibri"/>
          <w:b/>
          <w:sz w:val="24"/>
          <w:szCs w:val="24"/>
        </w:rPr>
        <w:t>Részajánlattételre vonatkozó rendelkezés:</w:t>
      </w:r>
    </w:p>
    <w:p w14:paraId="0BC35322" w14:textId="77777777" w:rsidR="00621B1C" w:rsidRDefault="00621B1C" w:rsidP="00AF5482">
      <w:pPr>
        <w:pStyle w:val="Szvegtrzsbehzssal2"/>
        <w:tabs>
          <w:tab w:val="left" w:pos="142"/>
        </w:tabs>
        <w:spacing w:after="0" w:line="240" w:lineRule="auto"/>
        <w:ind w:left="0"/>
        <w:jc w:val="both"/>
        <w:rPr>
          <w:bCs/>
          <w:color w:val="FF0000"/>
          <w:szCs w:val="24"/>
        </w:rPr>
      </w:pPr>
    </w:p>
    <w:p w14:paraId="0BC35323" w14:textId="77777777" w:rsidR="00AF5482" w:rsidRPr="00355601" w:rsidRDefault="00AF5482" w:rsidP="00AF5482">
      <w:pPr>
        <w:pStyle w:val="Szvegtrzsbehzssal2"/>
        <w:tabs>
          <w:tab w:val="left" w:pos="142"/>
        </w:tabs>
        <w:spacing w:after="0" w:line="240" w:lineRule="auto"/>
        <w:ind w:left="0"/>
        <w:jc w:val="both"/>
        <w:rPr>
          <w:bCs/>
          <w:szCs w:val="24"/>
        </w:rPr>
      </w:pPr>
      <w:r w:rsidRPr="006A7B8B">
        <w:rPr>
          <w:bCs/>
          <w:szCs w:val="24"/>
        </w:rPr>
        <w:t>Ajánlatkérő a Kbt. 61. § (4) bekezdés alapján megvizsgálta a részekre történő ajánlattétel biztosításának lehetőségét és ennek eredményeként a részekre történő ajánlattétel lehetőségét az eljárásban nem biztosítja.</w:t>
      </w:r>
    </w:p>
    <w:p w14:paraId="0BC35324" w14:textId="77777777" w:rsidR="00AF5482" w:rsidRPr="00355601" w:rsidRDefault="00AF5482" w:rsidP="00AF5482">
      <w:pPr>
        <w:tabs>
          <w:tab w:val="left" w:pos="142"/>
        </w:tabs>
        <w:autoSpaceDE w:val="0"/>
        <w:autoSpaceDN w:val="0"/>
        <w:adjustRightInd w:val="0"/>
        <w:jc w:val="both"/>
        <w:rPr>
          <w:bCs/>
          <w:sz w:val="24"/>
          <w:szCs w:val="24"/>
        </w:rPr>
      </w:pPr>
    </w:p>
    <w:p w14:paraId="0BC35327" w14:textId="4D96882E" w:rsidR="00621B1C" w:rsidRPr="00223966" w:rsidRDefault="00621B1C" w:rsidP="00621B1C">
      <w:pPr>
        <w:jc w:val="both"/>
        <w:rPr>
          <w:sz w:val="24"/>
          <w:szCs w:val="24"/>
        </w:rPr>
      </w:pPr>
      <w:r w:rsidRPr="00223966">
        <w:rPr>
          <w:sz w:val="24"/>
          <w:szCs w:val="24"/>
        </w:rPr>
        <w:t xml:space="preserve">A beszerzés tárgya azonban </w:t>
      </w:r>
      <w:r w:rsidR="00223966" w:rsidRPr="00223966">
        <w:rPr>
          <w:sz w:val="24"/>
          <w:szCs w:val="24"/>
        </w:rPr>
        <w:t>egy közterületet érintő kivitelezési munka</w:t>
      </w:r>
      <w:r w:rsidRPr="00223966">
        <w:rPr>
          <w:sz w:val="24"/>
          <w:szCs w:val="24"/>
        </w:rPr>
        <w:t>, amely természetéből, műszaki-gazdasági funkcionális egységéből adódóan nem teszi értelmezhetővé részajánlat tétel lehetőségét. Az egy építési beruházás szerződésének részekre bontása várhatóan negatívan hatna az építési beruházás megvalósításának minőségére (különösen a nyertes ajánlattevők eltérő érdekeire, egymás – szándéktól független - akadályoztatására és a felelősség jogszerűtlen áthárítására figyelemmel), valamint ajánlatkérőt indokolatlanul jelentős nehézség terhelné az egyes részek szerződései teljesítéseinek összehangolása és a kivitelezés feszített ütemezésének betartása okán.</w:t>
      </w:r>
    </w:p>
    <w:p w14:paraId="0BC3532E" w14:textId="77777777" w:rsidR="00621B1C" w:rsidRPr="00AB794A" w:rsidRDefault="00621B1C" w:rsidP="00621B1C">
      <w:pPr>
        <w:jc w:val="both"/>
        <w:rPr>
          <w:sz w:val="24"/>
          <w:szCs w:val="24"/>
          <w:highlight w:val="darkGreen"/>
        </w:rPr>
      </w:pPr>
    </w:p>
    <w:p w14:paraId="0BC35334" w14:textId="77777777"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5C13FF">
        <w:rPr>
          <w:rFonts w:eastAsia="Calibri"/>
          <w:b/>
          <w:sz w:val="24"/>
          <w:szCs w:val="24"/>
        </w:rPr>
        <w:t>Az ajánlatok értékelési szempontja:</w:t>
      </w:r>
      <w:r w:rsidRPr="003A6E7E">
        <w:rPr>
          <w:rFonts w:eastAsia="Calibri"/>
          <w:b/>
          <w:sz w:val="24"/>
          <w:szCs w:val="24"/>
        </w:rPr>
        <w:t xml:space="preserve"> </w:t>
      </w:r>
    </w:p>
    <w:p w14:paraId="0BC35335" w14:textId="77777777" w:rsidR="005C13FF" w:rsidRDefault="005C13FF" w:rsidP="00AF5482">
      <w:pPr>
        <w:tabs>
          <w:tab w:val="left" w:pos="142"/>
        </w:tabs>
        <w:autoSpaceDE w:val="0"/>
        <w:autoSpaceDN w:val="0"/>
        <w:adjustRightInd w:val="0"/>
        <w:ind w:left="142"/>
        <w:jc w:val="both"/>
        <w:rPr>
          <w:rFonts w:eastAsia="Calibri"/>
          <w:iCs/>
          <w:color w:val="FF0000"/>
          <w:sz w:val="24"/>
          <w:szCs w:val="24"/>
        </w:rPr>
      </w:pPr>
    </w:p>
    <w:p w14:paraId="0BC35338" w14:textId="77777777" w:rsidR="005C13FF" w:rsidRPr="00950AFF" w:rsidRDefault="005C13FF" w:rsidP="005C13FF">
      <w:pPr>
        <w:tabs>
          <w:tab w:val="left" w:pos="284"/>
        </w:tabs>
        <w:jc w:val="both"/>
        <w:rPr>
          <w:sz w:val="24"/>
          <w:szCs w:val="24"/>
        </w:rPr>
      </w:pPr>
      <w:r w:rsidRPr="00950AFF">
        <w:rPr>
          <w:sz w:val="24"/>
          <w:szCs w:val="24"/>
        </w:rPr>
        <w:t>Ajánlatkérő a gazdaságilag legelőnyösebb ajánlatot a Kbt. 76. § (2) bekezdés c) pontja szerinti legjobb ár-érték arányt megjelenítő értékelési szempont alapján választja ki a következő értékelési szempontok alkalmazásával:</w:t>
      </w:r>
    </w:p>
    <w:p w14:paraId="0BC35339" w14:textId="77777777" w:rsidR="005C13FF" w:rsidRPr="00950AFF" w:rsidRDefault="005C13FF" w:rsidP="005C13FF">
      <w:pPr>
        <w:tabs>
          <w:tab w:val="left" w:pos="284"/>
        </w:tabs>
        <w:jc w:val="both"/>
        <w:rPr>
          <w:sz w:val="24"/>
          <w:szCs w:val="24"/>
        </w:rPr>
      </w:pPr>
    </w:p>
    <w:p w14:paraId="0BC3533A" w14:textId="77777777" w:rsidR="005C13FF" w:rsidRPr="00950AFF" w:rsidRDefault="005C13FF" w:rsidP="006123C3">
      <w:pPr>
        <w:tabs>
          <w:tab w:val="left" w:pos="284"/>
          <w:tab w:val="center" w:pos="7938"/>
        </w:tabs>
        <w:jc w:val="both"/>
        <w:rPr>
          <w:sz w:val="24"/>
          <w:szCs w:val="24"/>
        </w:rPr>
      </w:pPr>
      <w:r w:rsidRPr="00950AFF">
        <w:rPr>
          <w:sz w:val="24"/>
          <w:szCs w:val="24"/>
        </w:rPr>
        <w:t>Értékelési szempont</w:t>
      </w:r>
      <w:r w:rsidRPr="00950AFF">
        <w:rPr>
          <w:sz w:val="24"/>
          <w:szCs w:val="24"/>
        </w:rPr>
        <w:tab/>
        <w:t>Súlyszám</w:t>
      </w:r>
    </w:p>
    <w:p w14:paraId="0BC3533B" w14:textId="77777777" w:rsidR="005C13FF" w:rsidRPr="00AB794A" w:rsidRDefault="005C13FF" w:rsidP="006123C3">
      <w:pPr>
        <w:tabs>
          <w:tab w:val="left" w:pos="284"/>
          <w:tab w:val="center" w:pos="7938"/>
        </w:tabs>
        <w:jc w:val="both"/>
        <w:rPr>
          <w:sz w:val="24"/>
          <w:szCs w:val="24"/>
          <w:highlight w:val="darkGreen"/>
        </w:rPr>
      </w:pPr>
    </w:p>
    <w:p w14:paraId="0BC3533C" w14:textId="77777777" w:rsidR="005C13FF" w:rsidRPr="00950AFF" w:rsidRDefault="005C13FF" w:rsidP="006123C3">
      <w:pPr>
        <w:tabs>
          <w:tab w:val="left" w:pos="284"/>
          <w:tab w:val="center" w:pos="7938"/>
        </w:tabs>
        <w:jc w:val="both"/>
        <w:rPr>
          <w:sz w:val="24"/>
          <w:szCs w:val="24"/>
        </w:rPr>
      </w:pPr>
      <w:r w:rsidRPr="00950AFF">
        <w:rPr>
          <w:sz w:val="24"/>
          <w:szCs w:val="24"/>
        </w:rPr>
        <w:t>1. Ajánlati ár (nettó Ft)</w:t>
      </w:r>
      <w:r w:rsidRPr="00950AFF">
        <w:rPr>
          <w:sz w:val="24"/>
          <w:szCs w:val="24"/>
        </w:rPr>
        <w:tab/>
      </w:r>
      <w:r w:rsidR="003414A6" w:rsidRPr="00950AFF">
        <w:rPr>
          <w:sz w:val="24"/>
          <w:szCs w:val="24"/>
        </w:rPr>
        <w:t>7</w:t>
      </w:r>
    </w:p>
    <w:p w14:paraId="0BC3533D" w14:textId="77777777" w:rsidR="005C13FF" w:rsidRPr="00950AFF" w:rsidRDefault="005C13FF" w:rsidP="006123C3">
      <w:pPr>
        <w:tabs>
          <w:tab w:val="left" w:pos="284"/>
          <w:tab w:val="center" w:pos="7938"/>
        </w:tabs>
        <w:jc w:val="both"/>
        <w:rPr>
          <w:sz w:val="24"/>
          <w:szCs w:val="24"/>
        </w:rPr>
      </w:pPr>
      <w:r w:rsidRPr="00950AFF">
        <w:rPr>
          <w:sz w:val="24"/>
          <w:szCs w:val="24"/>
        </w:rPr>
        <w:t xml:space="preserve">2. </w:t>
      </w:r>
      <w:r w:rsidR="00897C04" w:rsidRPr="00950AFF">
        <w:rPr>
          <w:sz w:val="24"/>
          <w:szCs w:val="24"/>
        </w:rPr>
        <w:t>Jótállási idő</w:t>
      </w:r>
      <w:r w:rsidRPr="00950AFF">
        <w:rPr>
          <w:sz w:val="24"/>
          <w:szCs w:val="24"/>
        </w:rPr>
        <w:t xml:space="preserve"> (hónap; </w:t>
      </w:r>
      <w:r w:rsidR="005255C5" w:rsidRPr="00950AFF">
        <w:rPr>
          <w:sz w:val="24"/>
          <w:szCs w:val="24"/>
        </w:rPr>
        <w:t xml:space="preserve">min. </w:t>
      </w:r>
      <w:r w:rsidR="00A73850" w:rsidRPr="00950AFF">
        <w:rPr>
          <w:sz w:val="24"/>
          <w:szCs w:val="24"/>
        </w:rPr>
        <w:t>12</w:t>
      </w:r>
      <w:r w:rsidR="005255C5" w:rsidRPr="00950AFF">
        <w:rPr>
          <w:sz w:val="24"/>
          <w:szCs w:val="24"/>
        </w:rPr>
        <w:t xml:space="preserve">, </w:t>
      </w:r>
      <w:r w:rsidRPr="00950AFF">
        <w:rPr>
          <w:sz w:val="24"/>
          <w:szCs w:val="24"/>
        </w:rPr>
        <w:t>max. 60 hónap)</w:t>
      </w:r>
      <w:r w:rsidRPr="00950AFF">
        <w:rPr>
          <w:sz w:val="24"/>
          <w:szCs w:val="24"/>
        </w:rPr>
        <w:tab/>
      </w:r>
      <w:r w:rsidR="003414A6" w:rsidRPr="00950AFF">
        <w:rPr>
          <w:sz w:val="24"/>
          <w:szCs w:val="24"/>
        </w:rPr>
        <w:t>2</w:t>
      </w:r>
    </w:p>
    <w:p w14:paraId="0BC3533E" w14:textId="348F8D2A" w:rsidR="005C13FF" w:rsidRPr="00FC4BC7" w:rsidRDefault="005C13FF" w:rsidP="006123C3">
      <w:pPr>
        <w:tabs>
          <w:tab w:val="left" w:pos="284"/>
          <w:tab w:val="center" w:pos="7938"/>
        </w:tabs>
        <w:jc w:val="both"/>
        <w:rPr>
          <w:sz w:val="24"/>
          <w:szCs w:val="24"/>
        </w:rPr>
      </w:pPr>
      <w:r w:rsidRPr="00FC4BC7">
        <w:rPr>
          <w:sz w:val="24"/>
          <w:szCs w:val="24"/>
        </w:rPr>
        <w:t xml:space="preserve">3. </w:t>
      </w:r>
      <w:r w:rsidR="00FC4BC7" w:rsidRPr="00FC4BC7">
        <w:rPr>
          <w:sz w:val="24"/>
          <w:szCs w:val="24"/>
        </w:rPr>
        <w:t>Előteljesítés mértéke</w:t>
      </w:r>
      <w:r w:rsidRPr="00FC4BC7">
        <w:rPr>
          <w:sz w:val="24"/>
          <w:szCs w:val="24"/>
        </w:rPr>
        <w:t xml:space="preserve"> (</w:t>
      </w:r>
      <w:r w:rsidR="00502128" w:rsidRPr="00FC4BC7">
        <w:rPr>
          <w:sz w:val="24"/>
          <w:szCs w:val="24"/>
        </w:rPr>
        <w:t xml:space="preserve">naptári </w:t>
      </w:r>
      <w:r w:rsidRPr="00FC4BC7">
        <w:rPr>
          <w:sz w:val="24"/>
          <w:szCs w:val="24"/>
        </w:rPr>
        <w:t xml:space="preserve">nap; max. </w:t>
      </w:r>
      <w:r w:rsidR="00FC4BC7" w:rsidRPr="00FC4BC7">
        <w:rPr>
          <w:sz w:val="24"/>
          <w:szCs w:val="24"/>
        </w:rPr>
        <w:t>45</w:t>
      </w:r>
      <w:r w:rsidRPr="00FC4BC7">
        <w:rPr>
          <w:sz w:val="24"/>
          <w:szCs w:val="24"/>
        </w:rPr>
        <w:t xml:space="preserve"> nap)</w:t>
      </w:r>
      <w:r w:rsidRPr="00FC4BC7">
        <w:rPr>
          <w:sz w:val="24"/>
          <w:szCs w:val="24"/>
        </w:rPr>
        <w:tab/>
      </w:r>
      <w:r w:rsidR="003414A6" w:rsidRPr="00FC4BC7">
        <w:rPr>
          <w:sz w:val="24"/>
          <w:szCs w:val="24"/>
        </w:rPr>
        <w:t>1</w:t>
      </w:r>
    </w:p>
    <w:p w14:paraId="0BC35341" w14:textId="77777777" w:rsidR="005C13FF" w:rsidRPr="00AB794A" w:rsidRDefault="005C13FF" w:rsidP="005C13FF">
      <w:pPr>
        <w:tabs>
          <w:tab w:val="left" w:pos="284"/>
          <w:tab w:val="center" w:pos="5670"/>
        </w:tabs>
        <w:jc w:val="both"/>
        <w:rPr>
          <w:sz w:val="24"/>
          <w:szCs w:val="24"/>
          <w:highlight w:val="darkGreen"/>
        </w:rPr>
      </w:pPr>
    </w:p>
    <w:p w14:paraId="0BC35342" w14:textId="77777777" w:rsidR="005C13FF" w:rsidRPr="00FC4BC7" w:rsidRDefault="005C13FF" w:rsidP="005C13FF">
      <w:pPr>
        <w:jc w:val="both"/>
        <w:rPr>
          <w:sz w:val="24"/>
          <w:szCs w:val="24"/>
        </w:rPr>
      </w:pPr>
      <w:r w:rsidRPr="00FC4BC7">
        <w:rPr>
          <w:sz w:val="24"/>
          <w:szCs w:val="24"/>
        </w:rPr>
        <w:t>A Kbt. 76. § (2) bekezdés c) pont szerinti értékelési szempont esetén az ajánlatok értékelési szempontok szerinti tartalmi elemeinek értékelése során adható pontszám alsó és felső határa: 1-10</w:t>
      </w:r>
    </w:p>
    <w:p w14:paraId="0BC35343" w14:textId="77777777" w:rsidR="005C13FF" w:rsidRPr="00FC4BC7" w:rsidRDefault="005C13FF" w:rsidP="005C13FF">
      <w:pPr>
        <w:jc w:val="both"/>
        <w:rPr>
          <w:sz w:val="24"/>
          <w:szCs w:val="24"/>
        </w:rPr>
      </w:pPr>
    </w:p>
    <w:p w14:paraId="0BC35344" w14:textId="77777777" w:rsidR="005C13FF" w:rsidRPr="00FC4BC7" w:rsidRDefault="005C13FF" w:rsidP="005C13FF">
      <w:pPr>
        <w:jc w:val="both"/>
        <w:rPr>
          <w:sz w:val="24"/>
          <w:szCs w:val="24"/>
        </w:rPr>
      </w:pPr>
      <w:r w:rsidRPr="00FC4BC7">
        <w:rPr>
          <w:sz w:val="24"/>
          <w:szCs w:val="24"/>
        </w:rPr>
        <w:t>A Kbt. 76. § (2) bekezdés c) pont szerinti értékelési szempont esetén a módszer (módszerek) ismertetése, amellyel az ajánlatkérő megadja a ponthatárok közötti pontszámot:</w:t>
      </w:r>
    </w:p>
    <w:p w14:paraId="0BC35345" w14:textId="77777777" w:rsidR="005C13FF" w:rsidRPr="00FC4BC7" w:rsidRDefault="005C13FF" w:rsidP="005C13FF">
      <w:pPr>
        <w:jc w:val="both"/>
        <w:rPr>
          <w:iCs/>
          <w:sz w:val="24"/>
          <w:szCs w:val="24"/>
        </w:rPr>
      </w:pPr>
    </w:p>
    <w:p w14:paraId="0BC35346" w14:textId="77777777" w:rsidR="00AF5482" w:rsidRPr="00FC4BC7" w:rsidRDefault="00AF5482" w:rsidP="000F7A78">
      <w:pPr>
        <w:pStyle w:val="Listaszerbekezds"/>
        <w:numPr>
          <w:ilvl w:val="0"/>
          <w:numId w:val="74"/>
        </w:numPr>
        <w:ind w:left="284" w:hanging="284"/>
        <w:contextualSpacing/>
        <w:jc w:val="both"/>
        <w:rPr>
          <w:rFonts w:ascii="Times New Roman" w:hAnsi="Times New Roman"/>
          <w:b/>
          <w:bCs/>
          <w:color w:val="auto"/>
        </w:rPr>
      </w:pPr>
      <w:r w:rsidRPr="00FC4BC7">
        <w:rPr>
          <w:rFonts w:ascii="Times New Roman" w:hAnsi="Times New Roman"/>
          <w:b/>
          <w:bCs/>
          <w:color w:val="auto"/>
        </w:rPr>
        <w:t>szempont – Ajánlati ár (nettó Ft)</w:t>
      </w:r>
    </w:p>
    <w:p w14:paraId="0BC35347" w14:textId="77777777" w:rsidR="00AF5482" w:rsidRPr="00FC4BC7" w:rsidRDefault="00AF5482" w:rsidP="000F7A78">
      <w:pPr>
        <w:pStyle w:val="Listaszerbekezds"/>
        <w:numPr>
          <w:ilvl w:val="0"/>
          <w:numId w:val="75"/>
        </w:numPr>
        <w:ind w:left="284" w:hanging="284"/>
        <w:contextualSpacing/>
        <w:jc w:val="both"/>
        <w:rPr>
          <w:rFonts w:ascii="Times New Roman" w:hAnsi="Times New Roman"/>
          <w:color w:val="auto"/>
        </w:rPr>
      </w:pPr>
      <w:r w:rsidRPr="00FC4BC7">
        <w:rPr>
          <w:rFonts w:ascii="Times New Roman" w:hAnsi="Times New Roman"/>
          <w:color w:val="auto"/>
        </w:rPr>
        <w:t>Az ajánlati árat magyar forintban (pozitív egész szám) kell megadni.</w:t>
      </w:r>
    </w:p>
    <w:p w14:paraId="0BC35348" w14:textId="77777777" w:rsidR="00C223F9" w:rsidRPr="00FC4BC7" w:rsidRDefault="00C223F9" w:rsidP="00C223F9">
      <w:pPr>
        <w:pStyle w:val="Listaszerbekezds"/>
        <w:ind w:left="284"/>
        <w:contextualSpacing/>
        <w:jc w:val="both"/>
        <w:rPr>
          <w:rFonts w:ascii="Times New Roman" w:hAnsi="Times New Roman"/>
          <w:color w:val="auto"/>
        </w:rPr>
      </w:pPr>
    </w:p>
    <w:p w14:paraId="0BC35349" w14:textId="77777777" w:rsidR="00C223F9" w:rsidRPr="00FC4BC7" w:rsidRDefault="00C223F9" w:rsidP="000F7A78">
      <w:pPr>
        <w:pStyle w:val="Listaszerbekezds"/>
        <w:numPr>
          <w:ilvl w:val="0"/>
          <w:numId w:val="75"/>
        </w:numPr>
        <w:ind w:left="284" w:hanging="284"/>
        <w:contextualSpacing/>
        <w:jc w:val="both"/>
        <w:rPr>
          <w:rFonts w:ascii="Times New Roman" w:hAnsi="Times New Roman"/>
          <w:color w:val="auto"/>
        </w:rPr>
      </w:pPr>
      <w:r w:rsidRPr="00FC4BC7">
        <w:rPr>
          <w:rFonts w:ascii="Times New Roman" w:hAnsi="Times New Roman"/>
          <w:color w:val="auto"/>
        </w:rPr>
        <w:t>Az ajánlati árnak tartalmaznia kell a teljesítés megvalósításával kapcsolatban felmerülő összes költséget.</w:t>
      </w:r>
    </w:p>
    <w:p w14:paraId="0BC3534A" w14:textId="77777777" w:rsidR="00AF5482" w:rsidRPr="00FC4BC7" w:rsidRDefault="00AF5482" w:rsidP="00AF5482">
      <w:pPr>
        <w:pStyle w:val="Listaszerbekezds"/>
        <w:ind w:left="284" w:hanging="284"/>
        <w:jc w:val="both"/>
        <w:rPr>
          <w:rFonts w:ascii="Times New Roman" w:hAnsi="Times New Roman"/>
          <w:b/>
          <w:bCs/>
          <w:color w:val="auto"/>
        </w:rPr>
      </w:pPr>
    </w:p>
    <w:p w14:paraId="0BC3534B" w14:textId="77777777" w:rsidR="00AF5482" w:rsidRPr="00FC4BC7" w:rsidRDefault="00AF5482" w:rsidP="000F7A78">
      <w:pPr>
        <w:pStyle w:val="Listaszerbekezds"/>
        <w:numPr>
          <w:ilvl w:val="0"/>
          <w:numId w:val="75"/>
        </w:numPr>
        <w:spacing w:after="20"/>
        <w:ind w:left="284" w:hanging="284"/>
        <w:contextualSpacing/>
        <w:jc w:val="both"/>
        <w:rPr>
          <w:rFonts w:ascii="Times New Roman" w:eastAsia="Times New Roman" w:hAnsi="Times New Roman"/>
          <w:color w:val="auto"/>
          <w:u w:val="single"/>
        </w:rPr>
      </w:pPr>
      <w:r w:rsidRPr="00FC4BC7">
        <w:rPr>
          <w:rFonts w:ascii="Times New Roman" w:eastAsia="Times New Roman" w:hAnsi="Times New Roman"/>
          <w:color w:val="auto"/>
          <w:u w:val="single"/>
        </w:rPr>
        <w:t>A módszer, amellyel ajánlatkérő megadja a ponthatárok közötti pontszámot:</w:t>
      </w:r>
    </w:p>
    <w:p w14:paraId="0BC3534C" w14:textId="77777777" w:rsidR="00AF5482" w:rsidRPr="00FC4BC7" w:rsidRDefault="00AF5482" w:rsidP="00AF5482">
      <w:pPr>
        <w:spacing w:after="20"/>
        <w:jc w:val="both"/>
        <w:rPr>
          <w:sz w:val="24"/>
          <w:szCs w:val="24"/>
        </w:rPr>
      </w:pPr>
    </w:p>
    <w:p w14:paraId="0BC3534D" w14:textId="77777777" w:rsidR="00AF5482" w:rsidRPr="00FC4BC7" w:rsidRDefault="00AF5482" w:rsidP="00AF5482">
      <w:pPr>
        <w:autoSpaceDE w:val="0"/>
        <w:autoSpaceDN w:val="0"/>
        <w:adjustRightInd w:val="0"/>
        <w:ind w:left="284"/>
        <w:jc w:val="both"/>
        <w:rPr>
          <w:sz w:val="24"/>
          <w:szCs w:val="24"/>
        </w:rPr>
      </w:pPr>
      <w:r w:rsidRPr="00FC4BC7">
        <w:rPr>
          <w:b/>
          <w:bCs/>
          <w:sz w:val="24"/>
          <w:szCs w:val="24"/>
        </w:rPr>
        <w:t>Fordított arányosítás</w:t>
      </w:r>
      <w:r w:rsidRPr="00FC4BC7">
        <w:rPr>
          <w:sz w:val="24"/>
          <w:szCs w:val="24"/>
        </w:rPr>
        <w:t>: ha a legalacsonyabb érték a legkedvezőbb, akkor az ajánlatkérő</w:t>
      </w:r>
      <w:r w:rsidRPr="00FC4BC7">
        <w:rPr>
          <w:rFonts w:eastAsia="TimesNewRoman"/>
          <w:sz w:val="24"/>
          <w:szCs w:val="24"/>
        </w:rPr>
        <w:t xml:space="preserve"> </w:t>
      </w:r>
      <w:r w:rsidRPr="00FC4BC7">
        <w:rPr>
          <w:sz w:val="24"/>
          <w:szCs w:val="24"/>
        </w:rPr>
        <w:t>a legkedvez</w:t>
      </w:r>
      <w:r w:rsidRPr="00FC4BC7">
        <w:rPr>
          <w:rFonts w:eastAsia="TimesNewRoman"/>
          <w:sz w:val="24"/>
          <w:szCs w:val="24"/>
        </w:rPr>
        <w:t>ő</w:t>
      </w:r>
      <w:r w:rsidRPr="00FC4BC7">
        <w:rPr>
          <w:sz w:val="24"/>
          <w:szCs w:val="24"/>
        </w:rPr>
        <w:t>bb tartalmi elemre a maximális pontot (fels</w:t>
      </w:r>
      <w:r w:rsidRPr="00FC4BC7">
        <w:rPr>
          <w:rFonts w:eastAsia="TimesNewRoman"/>
          <w:sz w:val="24"/>
          <w:szCs w:val="24"/>
        </w:rPr>
        <w:t xml:space="preserve">ő </w:t>
      </w:r>
      <w:r w:rsidRPr="00FC4BC7">
        <w:rPr>
          <w:sz w:val="24"/>
          <w:szCs w:val="24"/>
        </w:rPr>
        <w:t>ponthatár, azaz 10 pont) adja, a többi ajánlat tartalmi elemére pedig a legkedvezőbb tartalmi elemhez viszonyítva fordítottan arányosan számolja ki a pontszámokat.</w:t>
      </w:r>
    </w:p>
    <w:p w14:paraId="0BC3534E" w14:textId="77777777" w:rsidR="00AF5482" w:rsidRPr="00FC4BC7" w:rsidRDefault="00AF5482" w:rsidP="00AF5482">
      <w:pPr>
        <w:autoSpaceDE w:val="0"/>
        <w:autoSpaceDN w:val="0"/>
        <w:adjustRightInd w:val="0"/>
        <w:jc w:val="both"/>
        <w:rPr>
          <w:sz w:val="24"/>
          <w:szCs w:val="24"/>
        </w:rPr>
      </w:pPr>
    </w:p>
    <w:p w14:paraId="0BC3534F" w14:textId="77777777" w:rsidR="00AF5482" w:rsidRPr="00FC4BC7" w:rsidRDefault="00AF5482" w:rsidP="00AF5482">
      <w:pPr>
        <w:autoSpaceDE w:val="0"/>
        <w:autoSpaceDN w:val="0"/>
        <w:adjustRightInd w:val="0"/>
        <w:ind w:left="284"/>
        <w:jc w:val="both"/>
        <w:rPr>
          <w:i/>
          <w:sz w:val="24"/>
          <w:szCs w:val="24"/>
          <w:u w:val="single"/>
        </w:rPr>
      </w:pPr>
      <w:r w:rsidRPr="00FC4BC7">
        <w:rPr>
          <w:i/>
          <w:sz w:val="24"/>
          <w:szCs w:val="24"/>
        </w:rPr>
        <w:t xml:space="preserve">           A legjobb</w:t>
      </w:r>
    </w:p>
    <w:p w14:paraId="0BC35350" w14:textId="77777777"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P =    </w:t>
      </w:r>
      <w:r w:rsidRPr="00FC4BC7">
        <w:rPr>
          <w:i/>
          <w:strike/>
          <w:sz w:val="24"/>
          <w:szCs w:val="24"/>
        </w:rPr>
        <w:t xml:space="preserve">                </w:t>
      </w:r>
      <w:r w:rsidRPr="00FC4BC7">
        <w:rPr>
          <w:i/>
          <w:sz w:val="24"/>
          <w:szCs w:val="24"/>
        </w:rPr>
        <w:t xml:space="preserve">   *  (Pmax – Pmin) + Pmin</w:t>
      </w:r>
    </w:p>
    <w:p w14:paraId="0BC35351" w14:textId="77777777"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          A vizsgált</w:t>
      </w:r>
    </w:p>
    <w:p w14:paraId="0BC35352" w14:textId="77777777" w:rsidR="00AF5482" w:rsidRPr="00FC4BC7" w:rsidRDefault="00AF5482" w:rsidP="00AF5482">
      <w:pPr>
        <w:autoSpaceDE w:val="0"/>
        <w:autoSpaceDN w:val="0"/>
        <w:adjustRightInd w:val="0"/>
        <w:ind w:left="284"/>
        <w:jc w:val="both"/>
        <w:rPr>
          <w:sz w:val="24"/>
          <w:szCs w:val="24"/>
        </w:rPr>
      </w:pPr>
    </w:p>
    <w:p w14:paraId="0BC35353" w14:textId="77777777" w:rsidR="00AF5482" w:rsidRPr="00FC4BC7" w:rsidRDefault="00AF5482" w:rsidP="00AF5482">
      <w:pPr>
        <w:autoSpaceDE w:val="0"/>
        <w:autoSpaceDN w:val="0"/>
        <w:adjustRightInd w:val="0"/>
        <w:ind w:left="284"/>
        <w:rPr>
          <w:sz w:val="24"/>
          <w:szCs w:val="24"/>
        </w:rPr>
      </w:pPr>
      <w:r w:rsidRPr="00FC4BC7">
        <w:rPr>
          <w:sz w:val="24"/>
          <w:szCs w:val="24"/>
        </w:rPr>
        <w:t>ahol</w:t>
      </w:r>
    </w:p>
    <w:p w14:paraId="0BC35354" w14:textId="77777777" w:rsidR="00AF5482" w:rsidRPr="00FC4BC7" w:rsidRDefault="00AF5482" w:rsidP="00AF5482">
      <w:pPr>
        <w:autoSpaceDE w:val="0"/>
        <w:autoSpaceDN w:val="0"/>
        <w:adjustRightInd w:val="0"/>
        <w:ind w:left="284"/>
        <w:jc w:val="both"/>
        <w:rPr>
          <w:sz w:val="24"/>
          <w:szCs w:val="24"/>
        </w:rPr>
      </w:pPr>
      <w:r w:rsidRPr="00FC4BC7">
        <w:rPr>
          <w:i/>
          <w:sz w:val="24"/>
          <w:szCs w:val="24"/>
        </w:rPr>
        <w:t xml:space="preserve">P: </w:t>
      </w:r>
      <w:r w:rsidRPr="00FC4BC7">
        <w:rPr>
          <w:sz w:val="24"/>
          <w:szCs w:val="24"/>
        </w:rPr>
        <w:t>a vizsgált ajánlati elem adott szempontra vonatkozó pontszáma</w:t>
      </w:r>
    </w:p>
    <w:p w14:paraId="0BC35355" w14:textId="77777777"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Pmax: </w:t>
      </w:r>
      <w:r w:rsidRPr="00FC4BC7">
        <w:rPr>
          <w:sz w:val="24"/>
          <w:szCs w:val="24"/>
        </w:rPr>
        <w:t>a pontskála felső</w:t>
      </w:r>
      <w:r w:rsidRPr="00FC4BC7">
        <w:rPr>
          <w:rFonts w:eastAsia="TimesNewRoman"/>
          <w:sz w:val="24"/>
          <w:szCs w:val="24"/>
        </w:rPr>
        <w:t xml:space="preserve"> </w:t>
      </w:r>
      <w:r w:rsidRPr="00FC4BC7">
        <w:rPr>
          <w:sz w:val="24"/>
          <w:szCs w:val="24"/>
        </w:rPr>
        <w:t>határa</w:t>
      </w:r>
    </w:p>
    <w:p w14:paraId="0BC35356" w14:textId="77777777"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Pmin: </w:t>
      </w:r>
      <w:r w:rsidRPr="00FC4BC7">
        <w:rPr>
          <w:sz w:val="24"/>
          <w:szCs w:val="24"/>
        </w:rPr>
        <w:t>a pontskála alsó határa</w:t>
      </w:r>
    </w:p>
    <w:p w14:paraId="0BC35357" w14:textId="77777777" w:rsidR="00AF5482" w:rsidRPr="00FC4BC7" w:rsidRDefault="00AF5482" w:rsidP="00AF5482">
      <w:pPr>
        <w:autoSpaceDE w:val="0"/>
        <w:autoSpaceDN w:val="0"/>
        <w:adjustRightInd w:val="0"/>
        <w:ind w:left="284"/>
        <w:jc w:val="both"/>
        <w:rPr>
          <w:i/>
          <w:sz w:val="24"/>
          <w:szCs w:val="24"/>
        </w:rPr>
      </w:pPr>
      <w:r w:rsidRPr="00FC4BC7">
        <w:rPr>
          <w:i/>
          <w:sz w:val="24"/>
          <w:szCs w:val="24"/>
        </w:rPr>
        <w:t xml:space="preserve">A legjobb: </w:t>
      </w:r>
      <w:r w:rsidRPr="00FC4BC7">
        <w:rPr>
          <w:sz w:val="24"/>
          <w:szCs w:val="24"/>
        </w:rPr>
        <w:t>a legelőnyösebb ajánlat tartalmi eleme</w:t>
      </w:r>
    </w:p>
    <w:p w14:paraId="0BC35358" w14:textId="77777777" w:rsidR="00AF5482" w:rsidRPr="00FC4BC7" w:rsidRDefault="00AF5482" w:rsidP="00AF5482">
      <w:pPr>
        <w:spacing w:after="20"/>
        <w:ind w:left="284"/>
        <w:jc w:val="both"/>
        <w:rPr>
          <w:i/>
          <w:sz w:val="24"/>
          <w:szCs w:val="24"/>
        </w:rPr>
      </w:pPr>
      <w:r w:rsidRPr="00FC4BC7">
        <w:rPr>
          <w:i/>
          <w:sz w:val="24"/>
          <w:szCs w:val="24"/>
        </w:rPr>
        <w:t xml:space="preserve">A vizsgált: </w:t>
      </w:r>
      <w:r w:rsidRPr="00FC4BC7">
        <w:rPr>
          <w:sz w:val="24"/>
          <w:szCs w:val="24"/>
        </w:rPr>
        <w:t>a vizsgált ajánlat tartalmi eleme</w:t>
      </w:r>
    </w:p>
    <w:p w14:paraId="0BC35359" w14:textId="77777777" w:rsidR="00AF5482" w:rsidRPr="00FC4BC7" w:rsidRDefault="00AF5482" w:rsidP="00AF5482">
      <w:pPr>
        <w:pStyle w:val="Listaszerbekezds"/>
        <w:jc w:val="both"/>
        <w:rPr>
          <w:rFonts w:ascii="Times New Roman" w:hAnsi="Times New Roman"/>
          <w:b/>
          <w:bCs/>
          <w:color w:val="FF0000"/>
        </w:rPr>
      </w:pPr>
    </w:p>
    <w:p w14:paraId="0BC3535A" w14:textId="77777777" w:rsidR="00AF5482" w:rsidRPr="00FC4BC7" w:rsidRDefault="00AF5482" w:rsidP="00AF5482">
      <w:pPr>
        <w:pStyle w:val="Listaszerbekezds"/>
        <w:widowControl w:val="0"/>
        <w:adjustRightInd w:val="0"/>
        <w:ind w:left="284"/>
        <w:jc w:val="both"/>
        <w:textAlignment w:val="baseline"/>
        <w:rPr>
          <w:rFonts w:ascii="Times New Roman" w:hAnsi="Times New Roman"/>
          <w:color w:val="auto"/>
        </w:rPr>
      </w:pPr>
      <w:r w:rsidRPr="00FC4BC7">
        <w:rPr>
          <w:rFonts w:ascii="Times New Roman" w:hAnsi="Times New Roman"/>
          <w:color w:val="auto"/>
        </w:rPr>
        <w:t xml:space="preserve">A súlyozásra azt követően kerül sor, hogy megállapításra került, melyik ajánlattevő mennyi pontszámot ért el. </w:t>
      </w:r>
    </w:p>
    <w:p w14:paraId="0BC3535B" w14:textId="77777777" w:rsidR="00AF5482" w:rsidRPr="00FC4BC7" w:rsidRDefault="00AF5482" w:rsidP="00AF5482">
      <w:pPr>
        <w:widowControl w:val="0"/>
        <w:adjustRightInd w:val="0"/>
        <w:ind w:left="284" w:hanging="284"/>
        <w:jc w:val="both"/>
        <w:textAlignment w:val="baseline"/>
        <w:rPr>
          <w:sz w:val="24"/>
          <w:szCs w:val="24"/>
        </w:rPr>
      </w:pPr>
    </w:p>
    <w:p w14:paraId="0BC3535C" w14:textId="77777777" w:rsidR="00897C04" w:rsidRPr="00FC4BC7" w:rsidRDefault="00897C04" w:rsidP="000F7A78">
      <w:pPr>
        <w:pStyle w:val="Listaszerbekezds"/>
        <w:numPr>
          <w:ilvl w:val="0"/>
          <w:numId w:val="74"/>
        </w:numPr>
        <w:ind w:left="284" w:hanging="284"/>
        <w:contextualSpacing/>
        <w:jc w:val="both"/>
        <w:rPr>
          <w:rFonts w:ascii="Times New Roman" w:hAnsi="Times New Roman"/>
          <w:b/>
          <w:bCs/>
          <w:color w:val="auto"/>
        </w:rPr>
      </w:pPr>
      <w:r w:rsidRPr="00FC4BC7">
        <w:rPr>
          <w:rFonts w:ascii="Times New Roman" w:hAnsi="Times New Roman"/>
          <w:b/>
          <w:bCs/>
          <w:color w:val="auto"/>
        </w:rPr>
        <w:t xml:space="preserve">szempont – </w:t>
      </w:r>
      <w:r w:rsidR="00A73850" w:rsidRPr="00FC4BC7">
        <w:rPr>
          <w:rFonts w:ascii="Times New Roman" w:hAnsi="Times New Roman"/>
          <w:b/>
        </w:rPr>
        <w:t>Jótállási idő (hónap, min. 12, max. 60 hónap)</w:t>
      </w:r>
    </w:p>
    <w:p w14:paraId="0BC3535D" w14:textId="77777777" w:rsidR="00A73850" w:rsidRPr="00FC4BC7" w:rsidRDefault="00A73850" w:rsidP="000F7A78">
      <w:pPr>
        <w:pStyle w:val="Listaszerbekezds"/>
        <w:widowControl w:val="0"/>
        <w:numPr>
          <w:ilvl w:val="0"/>
          <w:numId w:val="75"/>
        </w:numPr>
        <w:ind w:left="284" w:hanging="284"/>
        <w:contextualSpacing/>
        <w:jc w:val="both"/>
        <w:rPr>
          <w:rFonts w:ascii="Times New Roman" w:hAnsi="Times New Roman"/>
        </w:rPr>
      </w:pPr>
      <w:r w:rsidRPr="00FC4BC7">
        <w:rPr>
          <w:rFonts w:ascii="Times New Roman" w:hAnsi="Times New Roman"/>
        </w:rPr>
        <w:t xml:space="preserve">A jótállási időt hónapban, pozitív egész számmal kell megadni. Kezdő időpontja a szerződésszerű teljesítést követő első nap. </w:t>
      </w:r>
    </w:p>
    <w:p w14:paraId="0BC3535E" w14:textId="77777777" w:rsidR="00A73850" w:rsidRPr="00FC4BC7" w:rsidRDefault="00A73850" w:rsidP="00A73850">
      <w:pPr>
        <w:pStyle w:val="Listaszerbekezds"/>
        <w:widowControl w:val="0"/>
        <w:ind w:left="284"/>
        <w:contextualSpacing/>
        <w:jc w:val="both"/>
        <w:rPr>
          <w:rFonts w:ascii="Times New Roman" w:hAnsi="Times New Roman"/>
        </w:rPr>
      </w:pPr>
    </w:p>
    <w:p w14:paraId="0BC3535F" w14:textId="77777777" w:rsidR="00A73850" w:rsidRPr="00FC4BC7" w:rsidRDefault="00A73850" w:rsidP="000F7A78">
      <w:pPr>
        <w:pStyle w:val="Listaszerbekezds"/>
        <w:widowControl w:val="0"/>
        <w:numPr>
          <w:ilvl w:val="0"/>
          <w:numId w:val="75"/>
        </w:numPr>
        <w:ind w:left="284" w:hanging="284"/>
        <w:contextualSpacing/>
        <w:jc w:val="both"/>
        <w:rPr>
          <w:rFonts w:ascii="Times New Roman" w:hAnsi="Times New Roman"/>
        </w:rPr>
      </w:pPr>
      <w:r w:rsidRPr="00FC4BC7">
        <w:rPr>
          <w:rFonts w:ascii="Times New Roman" w:hAnsi="Times New Roman"/>
        </w:rPr>
        <w:t>A jótállási idő értékelési szempont esetében ajánlatkérő 60 hónapban állapítja meg az ajánlati elem azon legkedvezőbb szintjét, melyre, és az annál még kedvezőbb vállalásokra egyaránt a ponthatár felső határával azonos számú pontot ad, valamint 12 hónapban határozza meg azon elvárását, melynél kedvezőtlenebb az ajánlati elem nem lehet.</w:t>
      </w:r>
    </w:p>
    <w:p w14:paraId="0BC35360" w14:textId="77777777" w:rsidR="00897C04" w:rsidRPr="00FC4BC7" w:rsidRDefault="00897C04" w:rsidP="00897C04">
      <w:pPr>
        <w:pStyle w:val="Listaszerbekezds"/>
        <w:ind w:left="284"/>
        <w:contextualSpacing/>
        <w:jc w:val="both"/>
        <w:rPr>
          <w:rFonts w:ascii="Times New Roman" w:hAnsi="Times New Roman"/>
          <w:color w:val="auto"/>
        </w:rPr>
      </w:pPr>
    </w:p>
    <w:p w14:paraId="0BC35361" w14:textId="77777777" w:rsidR="00897C04" w:rsidRPr="00FC4BC7" w:rsidRDefault="00897C04" w:rsidP="000F7A78">
      <w:pPr>
        <w:pStyle w:val="Listaszerbekezds"/>
        <w:numPr>
          <w:ilvl w:val="0"/>
          <w:numId w:val="75"/>
        </w:numPr>
        <w:spacing w:after="20"/>
        <w:ind w:left="284" w:hanging="284"/>
        <w:contextualSpacing/>
        <w:jc w:val="both"/>
        <w:rPr>
          <w:rFonts w:ascii="Times New Roman" w:eastAsia="Times New Roman" w:hAnsi="Times New Roman"/>
          <w:color w:val="auto"/>
          <w:u w:val="single"/>
        </w:rPr>
      </w:pPr>
      <w:r w:rsidRPr="00FC4BC7">
        <w:rPr>
          <w:rFonts w:ascii="Times New Roman" w:eastAsia="Times New Roman" w:hAnsi="Times New Roman"/>
          <w:color w:val="auto"/>
          <w:u w:val="single"/>
        </w:rPr>
        <w:t>A módszer, amellyel ajánlatkérő megadja a ponthatárok közötti pontszámot:</w:t>
      </w:r>
    </w:p>
    <w:p w14:paraId="0BC35362" w14:textId="77777777" w:rsidR="00897C04" w:rsidRPr="00FC4BC7" w:rsidRDefault="00897C04" w:rsidP="00897C04">
      <w:pPr>
        <w:spacing w:after="20"/>
        <w:jc w:val="both"/>
        <w:rPr>
          <w:sz w:val="24"/>
          <w:szCs w:val="24"/>
        </w:rPr>
      </w:pPr>
    </w:p>
    <w:p w14:paraId="0BC35363" w14:textId="77777777" w:rsidR="00897C04" w:rsidRPr="00FC4BC7" w:rsidRDefault="00DB5838" w:rsidP="00897C04">
      <w:pPr>
        <w:autoSpaceDE w:val="0"/>
        <w:autoSpaceDN w:val="0"/>
        <w:adjustRightInd w:val="0"/>
        <w:ind w:left="284"/>
        <w:jc w:val="both"/>
        <w:rPr>
          <w:sz w:val="24"/>
          <w:szCs w:val="24"/>
        </w:rPr>
      </w:pPr>
      <w:r w:rsidRPr="00FC4BC7">
        <w:rPr>
          <w:b/>
          <w:bCs/>
          <w:sz w:val="24"/>
          <w:szCs w:val="24"/>
        </w:rPr>
        <w:t>Egyenes</w:t>
      </w:r>
      <w:r w:rsidR="00897C04" w:rsidRPr="00FC4BC7">
        <w:rPr>
          <w:b/>
          <w:bCs/>
          <w:sz w:val="24"/>
          <w:szCs w:val="24"/>
        </w:rPr>
        <w:t xml:space="preserve"> arányosítás</w:t>
      </w:r>
      <w:r w:rsidR="00897C04" w:rsidRPr="00FC4BC7">
        <w:rPr>
          <w:sz w:val="24"/>
          <w:szCs w:val="24"/>
        </w:rPr>
        <w:t>: ha a leg</w:t>
      </w:r>
      <w:r w:rsidRPr="00FC4BC7">
        <w:rPr>
          <w:sz w:val="24"/>
          <w:szCs w:val="24"/>
        </w:rPr>
        <w:t>magasabb</w:t>
      </w:r>
      <w:r w:rsidR="00897C04" w:rsidRPr="00FC4BC7">
        <w:rPr>
          <w:sz w:val="24"/>
          <w:szCs w:val="24"/>
        </w:rPr>
        <w:t xml:space="preserve"> érték a legkedvezőbb, akkor az ajánlatkérő</w:t>
      </w:r>
      <w:r w:rsidR="00897C04" w:rsidRPr="00FC4BC7">
        <w:rPr>
          <w:rFonts w:eastAsia="TimesNewRoman"/>
          <w:sz w:val="24"/>
          <w:szCs w:val="24"/>
        </w:rPr>
        <w:t xml:space="preserve"> </w:t>
      </w:r>
      <w:r w:rsidR="00897C04" w:rsidRPr="00FC4BC7">
        <w:rPr>
          <w:sz w:val="24"/>
          <w:szCs w:val="24"/>
        </w:rPr>
        <w:t>a legkedvez</w:t>
      </w:r>
      <w:r w:rsidR="00897C04" w:rsidRPr="00FC4BC7">
        <w:rPr>
          <w:rFonts w:eastAsia="TimesNewRoman"/>
          <w:sz w:val="24"/>
          <w:szCs w:val="24"/>
        </w:rPr>
        <w:t>ő</w:t>
      </w:r>
      <w:r w:rsidR="00897C04" w:rsidRPr="00FC4BC7">
        <w:rPr>
          <w:sz w:val="24"/>
          <w:szCs w:val="24"/>
        </w:rPr>
        <w:t>bb tartalmi elemre a maximális pontot (fels</w:t>
      </w:r>
      <w:r w:rsidR="00897C04" w:rsidRPr="00FC4BC7">
        <w:rPr>
          <w:rFonts w:eastAsia="TimesNewRoman"/>
          <w:sz w:val="24"/>
          <w:szCs w:val="24"/>
        </w:rPr>
        <w:t xml:space="preserve">ő </w:t>
      </w:r>
      <w:r w:rsidR="00897C04" w:rsidRPr="00FC4BC7">
        <w:rPr>
          <w:sz w:val="24"/>
          <w:szCs w:val="24"/>
        </w:rPr>
        <w:t xml:space="preserve">ponthatár, azaz 10 pont) adja, a többi ajánlat tartalmi elemére pedig a legkedvezőbb tartalmi elemhez viszonyítva </w:t>
      </w:r>
      <w:r w:rsidRPr="00FC4BC7">
        <w:rPr>
          <w:sz w:val="24"/>
          <w:szCs w:val="24"/>
        </w:rPr>
        <w:t>egyenesen</w:t>
      </w:r>
      <w:r w:rsidR="00897C04" w:rsidRPr="00FC4BC7">
        <w:rPr>
          <w:sz w:val="24"/>
          <w:szCs w:val="24"/>
        </w:rPr>
        <w:t xml:space="preserve"> arányosan számolja ki a pontszámokat.</w:t>
      </w:r>
    </w:p>
    <w:p w14:paraId="0BC35364" w14:textId="77777777" w:rsidR="00897C04" w:rsidRPr="00FC4BC7" w:rsidRDefault="00897C04" w:rsidP="00897C04">
      <w:pPr>
        <w:autoSpaceDE w:val="0"/>
        <w:autoSpaceDN w:val="0"/>
        <w:adjustRightInd w:val="0"/>
        <w:jc w:val="both"/>
        <w:rPr>
          <w:sz w:val="24"/>
          <w:szCs w:val="24"/>
        </w:rPr>
      </w:pPr>
    </w:p>
    <w:p w14:paraId="0BC35365" w14:textId="77777777" w:rsidR="00897C04" w:rsidRPr="00FC4BC7" w:rsidRDefault="00897C04" w:rsidP="00897C04">
      <w:pPr>
        <w:autoSpaceDE w:val="0"/>
        <w:autoSpaceDN w:val="0"/>
        <w:adjustRightInd w:val="0"/>
        <w:ind w:left="284"/>
        <w:jc w:val="both"/>
        <w:rPr>
          <w:i/>
          <w:sz w:val="24"/>
          <w:szCs w:val="24"/>
          <w:u w:val="single"/>
        </w:rPr>
      </w:pPr>
      <w:r w:rsidRPr="00FC4BC7">
        <w:rPr>
          <w:i/>
          <w:sz w:val="24"/>
          <w:szCs w:val="24"/>
        </w:rPr>
        <w:t xml:space="preserve">           A </w:t>
      </w:r>
      <w:r w:rsidR="002663AA" w:rsidRPr="00FC4BC7">
        <w:rPr>
          <w:i/>
          <w:sz w:val="24"/>
          <w:szCs w:val="24"/>
        </w:rPr>
        <w:t>vizsgált</w:t>
      </w:r>
    </w:p>
    <w:p w14:paraId="0BC35366" w14:textId="77777777"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P =    </w:t>
      </w:r>
      <w:r w:rsidRPr="00FC4BC7">
        <w:rPr>
          <w:i/>
          <w:strike/>
          <w:sz w:val="24"/>
          <w:szCs w:val="24"/>
        </w:rPr>
        <w:t xml:space="preserve">                </w:t>
      </w:r>
      <w:r w:rsidRPr="00FC4BC7">
        <w:rPr>
          <w:i/>
          <w:sz w:val="24"/>
          <w:szCs w:val="24"/>
        </w:rPr>
        <w:t xml:space="preserve">   *  (Pmax – Pmin) + Pmin</w:t>
      </w:r>
    </w:p>
    <w:p w14:paraId="0BC35367" w14:textId="77777777"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          A </w:t>
      </w:r>
      <w:r w:rsidR="002663AA" w:rsidRPr="00FC4BC7">
        <w:rPr>
          <w:i/>
          <w:sz w:val="24"/>
          <w:szCs w:val="24"/>
        </w:rPr>
        <w:t>legjobb</w:t>
      </w:r>
    </w:p>
    <w:p w14:paraId="0BC35368" w14:textId="77777777" w:rsidR="00897C04" w:rsidRPr="00FC4BC7" w:rsidRDefault="00897C04" w:rsidP="00897C04">
      <w:pPr>
        <w:autoSpaceDE w:val="0"/>
        <w:autoSpaceDN w:val="0"/>
        <w:adjustRightInd w:val="0"/>
        <w:ind w:left="284"/>
        <w:jc w:val="both"/>
        <w:rPr>
          <w:sz w:val="24"/>
          <w:szCs w:val="24"/>
        </w:rPr>
      </w:pPr>
    </w:p>
    <w:p w14:paraId="0BC35369" w14:textId="77777777" w:rsidR="00897C04" w:rsidRPr="00FC4BC7" w:rsidRDefault="00897C04" w:rsidP="00897C04">
      <w:pPr>
        <w:autoSpaceDE w:val="0"/>
        <w:autoSpaceDN w:val="0"/>
        <w:adjustRightInd w:val="0"/>
        <w:ind w:left="284"/>
        <w:rPr>
          <w:sz w:val="24"/>
          <w:szCs w:val="24"/>
        </w:rPr>
      </w:pPr>
      <w:r w:rsidRPr="00FC4BC7">
        <w:rPr>
          <w:sz w:val="24"/>
          <w:szCs w:val="24"/>
        </w:rPr>
        <w:t>ahol</w:t>
      </w:r>
    </w:p>
    <w:p w14:paraId="0BC3536A" w14:textId="77777777" w:rsidR="00897C04" w:rsidRPr="00FC4BC7" w:rsidRDefault="00897C04" w:rsidP="00897C04">
      <w:pPr>
        <w:autoSpaceDE w:val="0"/>
        <w:autoSpaceDN w:val="0"/>
        <w:adjustRightInd w:val="0"/>
        <w:ind w:left="284"/>
        <w:jc w:val="both"/>
        <w:rPr>
          <w:sz w:val="24"/>
          <w:szCs w:val="24"/>
        </w:rPr>
      </w:pPr>
      <w:r w:rsidRPr="00FC4BC7">
        <w:rPr>
          <w:i/>
          <w:sz w:val="24"/>
          <w:szCs w:val="24"/>
        </w:rPr>
        <w:t xml:space="preserve">P: </w:t>
      </w:r>
      <w:r w:rsidRPr="00FC4BC7">
        <w:rPr>
          <w:sz w:val="24"/>
          <w:szCs w:val="24"/>
        </w:rPr>
        <w:t>a vizsgált ajánlati elem adott szempontra vonatkozó pontszáma</w:t>
      </w:r>
    </w:p>
    <w:p w14:paraId="0BC3536B" w14:textId="77777777"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Pmax: </w:t>
      </w:r>
      <w:r w:rsidRPr="00FC4BC7">
        <w:rPr>
          <w:sz w:val="24"/>
          <w:szCs w:val="24"/>
        </w:rPr>
        <w:t>a pontskála felső</w:t>
      </w:r>
      <w:r w:rsidRPr="00FC4BC7">
        <w:rPr>
          <w:rFonts w:eastAsia="TimesNewRoman"/>
          <w:sz w:val="24"/>
          <w:szCs w:val="24"/>
        </w:rPr>
        <w:t xml:space="preserve"> </w:t>
      </w:r>
      <w:r w:rsidRPr="00FC4BC7">
        <w:rPr>
          <w:sz w:val="24"/>
          <w:szCs w:val="24"/>
        </w:rPr>
        <w:t>határa</w:t>
      </w:r>
    </w:p>
    <w:p w14:paraId="0BC3536C" w14:textId="77777777"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Pmin: </w:t>
      </w:r>
      <w:r w:rsidRPr="00FC4BC7">
        <w:rPr>
          <w:sz w:val="24"/>
          <w:szCs w:val="24"/>
        </w:rPr>
        <w:t>a pontskála alsó határa</w:t>
      </w:r>
    </w:p>
    <w:p w14:paraId="0BC3536D" w14:textId="77777777" w:rsidR="00897C04" w:rsidRPr="00FC4BC7" w:rsidRDefault="00897C04" w:rsidP="00897C04">
      <w:pPr>
        <w:autoSpaceDE w:val="0"/>
        <w:autoSpaceDN w:val="0"/>
        <w:adjustRightInd w:val="0"/>
        <w:ind w:left="284"/>
        <w:jc w:val="both"/>
        <w:rPr>
          <w:i/>
          <w:sz w:val="24"/>
          <w:szCs w:val="24"/>
        </w:rPr>
      </w:pPr>
      <w:r w:rsidRPr="00FC4BC7">
        <w:rPr>
          <w:i/>
          <w:sz w:val="24"/>
          <w:szCs w:val="24"/>
        </w:rPr>
        <w:t xml:space="preserve">A legjobb: </w:t>
      </w:r>
      <w:r w:rsidRPr="00FC4BC7">
        <w:rPr>
          <w:sz w:val="24"/>
          <w:szCs w:val="24"/>
        </w:rPr>
        <w:t>a legelőnyösebb ajánlat tartalmi eleme</w:t>
      </w:r>
    </w:p>
    <w:p w14:paraId="0BC3536E" w14:textId="77777777" w:rsidR="00897C04" w:rsidRPr="00FC4BC7" w:rsidRDefault="00897C04" w:rsidP="00897C04">
      <w:pPr>
        <w:spacing w:after="20"/>
        <w:ind w:left="284"/>
        <w:jc w:val="both"/>
        <w:rPr>
          <w:i/>
          <w:sz w:val="24"/>
          <w:szCs w:val="24"/>
        </w:rPr>
      </w:pPr>
      <w:r w:rsidRPr="00FC4BC7">
        <w:rPr>
          <w:i/>
          <w:sz w:val="24"/>
          <w:szCs w:val="24"/>
        </w:rPr>
        <w:t xml:space="preserve">A vizsgált: </w:t>
      </w:r>
      <w:r w:rsidRPr="00FC4BC7">
        <w:rPr>
          <w:sz w:val="24"/>
          <w:szCs w:val="24"/>
        </w:rPr>
        <w:t>a vizsgált ajánlat tartalmi eleme</w:t>
      </w:r>
    </w:p>
    <w:p w14:paraId="0BC3536F" w14:textId="77777777" w:rsidR="00897C04" w:rsidRPr="00FC4BC7" w:rsidRDefault="00897C04" w:rsidP="00897C04">
      <w:pPr>
        <w:pStyle w:val="Listaszerbekezds"/>
        <w:jc w:val="both"/>
        <w:rPr>
          <w:rFonts w:ascii="Times New Roman" w:hAnsi="Times New Roman"/>
          <w:b/>
          <w:bCs/>
          <w:color w:val="FF0000"/>
        </w:rPr>
      </w:pPr>
    </w:p>
    <w:p w14:paraId="0BC35370" w14:textId="77777777" w:rsidR="00897C04" w:rsidRPr="00A407ED" w:rsidRDefault="00897C04" w:rsidP="00897C04">
      <w:pPr>
        <w:pStyle w:val="Listaszerbekezds"/>
        <w:widowControl w:val="0"/>
        <w:adjustRightInd w:val="0"/>
        <w:ind w:left="284"/>
        <w:jc w:val="both"/>
        <w:textAlignment w:val="baseline"/>
        <w:rPr>
          <w:rFonts w:ascii="Times New Roman" w:hAnsi="Times New Roman"/>
          <w:color w:val="auto"/>
        </w:rPr>
      </w:pPr>
      <w:r w:rsidRPr="00FC4BC7">
        <w:rPr>
          <w:rFonts w:ascii="Times New Roman" w:hAnsi="Times New Roman"/>
          <w:color w:val="auto"/>
        </w:rPr>
        <w:t>A súlyozásra azt követően kerül sor, hogy megállapításra került, melyik ajánlattevő mennyi pontszámot ért el.</w:t>
      </w:r>
      <w:r w:rsidRPr="00A407ED">
        <w:rPr>
          <w:rFonts w:ascii="Times New Roman" w:hAnsi="Times New Roman"/>
          <w:color w:val="auto"/>
        </w:rPr>
        <w:t xml:space="preserve"> </w:t>
      </w:r>
    </w:p>
    <w:p w14:paraId="0BC35371" w14:textId="77777777" w:rsidR="00897C04" w:rsidRDefault="00897C04" w:rsidP="00AF5482">
      <w:pPr>
        <w:widowControl w:val="0"/>
        <w:adjustRightInd w:val="0"/>
        <w:ind w:left="284" w:hanging="284"/>
        <w:jc w:val="both"/>
        <w:textAlignment w:val="baseline"/>
        <w:rPr>
          <w:sz w:val="24"/>
          <w:szCs w:val="24"/>
        </w:rPr>
      </w:pPr>
    </w:p>
    <w:p w14:paraId="0BC35372" w14:textId="7AC52FF3" w:rsidR="00CD2046" w:rsidRPr="00B41D4F" w:rsidRDefault="00CD2046" w:rsidP="00B41D4F">
      <w:pPr>
        <w:pStyle w:val="Listaszerbekezds"/>
        <w:numPr>
          <w:ilvl w:val="0"/>
          <w:numId w:val="74"/>
        </w:numPr>
        <w:ind w:left="284" w:hanging="284"/>
        <w:contextualSpacing/>
        <w:jc w:val="both"/>
        <w:rPr>
          <w:rFonts w:ascii="Times New Roman" w:hAnsi="Times New Roman"/>
          <w:b/>
          <w:bCs/>
          <w:color w:val="auto"/>
        </w:rPr>
      </w:pPr>
      <w:r w:rsidRPr="00B41D4F">
        <w:rPr>
          <w:rFonts w:ascii="Times New Roman" w:hAnsi="Times New Roman"/>
          <w:b/>
          <w:bCs/>
          <w:color w:val="auto"/>
        </w:rPr>
        <w:t xml:space="preserve">szempont – </w:t>
      </w:r>
      <w:r w:rsidR="00B41D4F" w:rsidRPr="00B41D4F">
        <w:rPr>
          <w:rFonts w:ascii="Times New Roman" w:hAnsi="Times New Roman"/>
          <w:b/>
          <w:bCs/>
          <w:color w:val="auto"/>
        </w:rPr>
        <w:t>Előteljesítés mértéke (naptári nap; max. 45 nap)</w:t>
      </w:r>
    </w:p>
    <w:p w14:paraId="0BC35374" w14:textId="3F4E5199" w:rsidR="00CD2046" w:rsidRPr="00B41D4F" w:rsidRDefault="00CD2046" w:rsidP="00B41D4F">
      <w:pPr>
        <w:widowControl w:val="0"/>
        <w:numPr>
          <w:ilvl w:val="0"/>
          <w:numId w:val="118"/>
        </w:numPr>
        <w:adjustRightInd w:val="0"/>
        <w:ind w:left="284" w:hanging="284"/>
        <w:jc w:val="both"/>
        <w:textAlignment w:val="baseline"/>
        <w:rPr>
          <w:sz w:val="24"/>
          <w:szCs w:val="24"/>
        </w:rPr>
      </w:pPr>
      <w:r w:rsidRPr="00B41D4F">
        <w:rPr>
          <w:bCs/>
          <w:iCs/>
          <w:sz w:val="24"/>
          <w:szCs w:val="24"/>
        </w:rPr>
        <w:t>A</w:t>
      </w:r>
      <w:r w:rsidR="00B41D4F" w:rsidRPr="00B41D4F">
        <w:rPr>
          <w:bCs/>
          <w:iCs/>
          <w:sz w:val="24"/>
          <w:szCs w:val="24"/>
        </w:rPr>
        <w:t xml:space="preserve">z előteljesítés mértékét </w:t>
      </w:r>
      <w:r w:rsidRPr="00B41D4F">
        <w:rPr>
          <w:bCs/>
          <w:iCs/>
          <w:sz w:val="24"/>
          <w:szCs w:val="24"/>
        </w:rPr>
        <w:t xml:space="preserve">naptári napban, pozitív egész számmal kell megadni. </w:t>
      </w:r>
    </w:p>
    <w:p w14:paraId="3A9D2F40" w14:textId="77777777" w:rsidR="00B41D4F" w:rsidRPr="00B41D4F" w:rsidRDefault="00B41D4F" w:rsidP="00B41D4F">
      <w:pPr>
        <w:widowControl w:val="0"/>
        <w:adjustRightInd w:val="0"/>
        <w:ind w:left="284"/>
        <w:jc w:val="both"/>
        <w:textAlignment w:val="baseline"/>
        <w:rPr>
          <w:sz w:val="24"/>
          <w:szCs w:val="24"/>
        </w:rPr>
      </w:pPr>
    </w:p>
    <w:p w14:paraId="0BC35375" w14:textId="2A185EB2" w:rsidR="00CD2046" w:rsidRPr="00B41D4F" w:rsidRDefault="00CD2046" w:rsidP="000F7A78">
      <w:pPr>
        <w:widowControl w:val="0"/>
        <w:numPr>
          <w:ilvl w:val="0"/>
          <w:numId w:val="118"/>
        </w:numPr>
        <w:adjustRightInd w:val="0"/>
        <w:ind w:left="284" w:hanging="284"/>
        <w:jc w:val="both"/>
        <w:textAlignment w:val="baseline"/>
        <w:rPr>
          <w:sz w:val="24"/>
          <w:szCs w:val="24"/>
        </w:rPr>
      </w:pPr>
      <w:r w:rsidRPr="00B41D4F">
        <w:rPr>
          <w:sz w:val="24"/>
          <w:szCs w:val="24"/>
        </w:rPr>
        <w:t>A</w:t>
      </w:r>
      <w:r w:rsidR="00B41D4F" w:rsidRPr="00B41D4F">
        <w:rPr>
          <w:sz w:val="24"/>
          <w:szCs w:val="24"/>
        </w:rPr>
        <w:t>z e</w:t>
      </w:r>
      <w:r w:rsidR="00B41D4F" w:rsidRPr="00B41D4F">
        <w:rPr>
          <w:bCs/>
          <w:sz w:val="24"/>
          <w:szCs w:val="24"/>
        </w:rPr>
        <w:t>lőteljesítés mértéke</w:t>
      </w:r>
      <w:r w:rsidRPr="00B41D4F">
        <w:rPr>
          <w:sz w:val="24"/>
          <w:szCs w:val="24"/>
        </w:rPr>
        <w:t xml:space="preserve"> értékelési szempont esetében ajánlatkérő </w:t>
      </w:r>
      <w:r w:rsidR="00B41D4F" w:rsidRPr="00B41D4F">
        <w:rPr>
          <w:sz w:val="24"/>
          <w:szCs w:val="24"/>
        </w:rPr>
        <w:t>45</w:t>
      </w:r>
      <w:r w:rsidRPr="00B41D4F">
        <w:rPr>
          <w:sz w:val="24"/>
          <w:szCs w:val="24"/>
        </w:rPr>
        <w:t xml:space="preserve"> napban állapítja meg az ajánlati elem azon legkedvezőbb szintjét, melyre, és az annál még kedvezőbb vállalásokra egyaránt a ponthatár felső határával azonos számú pontot ad. </w:t>
      </w:r>
    </w:p>
    <w:p w14:paraId="0BC35376" w14:textId="77777777" w:rsidR="00CD2046" w:rsidRPr="00CD2046" w:rsidRDefault="00CD2046" w:rsidP="00CD2046">
      <w:pPr>
        <w:widowControl w:val="0"/>
        <w:adjustRightInd w:val="0"/>
        <w:ind w:left="284" w:hanging="284"/>
        <w:jc w:val="both"/>
        <w:textAlignment w:val="baseline"/>
        <w:rPr>
          <w:sz w:val="24"/>
          <w:szCs w:val="24"/>
          <w:highlight w:val="darkYellow"/>
        </w:rPr>
      </w:pPr>
    </w:p>
    <w:p w14:paraId="4C45B91F" w14:textId="77777777" w:rsidR="00894523" w:rsidRPr="00FC4BC7" w:rsidRDefault="00894523" w:rsidP="00894523">
      <w:pPr>
        <w:pStyle w:val="Listaszerbekezds"/>
        <w:numPr>
          <w:ilvl w:val="0"/>
          <w:numId w:val="75"/>
        </w:numPr>
        <w:spacing w:after="20"/>
        <w:ind w:left="284" w:hanging="284"/>
        <w:contextualSpacing/>
        <w:jc w:val="both"/>
        <w:rPr>
          <w:rFonts w:ascii="Times New Roman" w:eastAsia="Times New Roman" w:hAnsi="Times New Roman"/>
          <w:color w:val="auto"/>
          <w:u w:val="single"/>
        </w:rPr>
      </w:pPr>
      <w:r w:rsidRPr="00FC4BC7">
        <w:rPr>
          <w:rFonts w:ascii="Times New Roman" w:eastAsia="Times New Roman" w:hAnsi="Times New Roman"/>
          <w:color w:val="auto"/>
          <w:u w:val="single"/>
        </w:rPr>
        <w:t>A módszer, amellyel ajánlatkérő megadja a ponthatárok közötti pontszámot:</w:t>
      </w:r>
    </w:p>
    <w:p w14:paraId="29DBBAEC" w14:textId="77777777" w:rsidR="00894523" w:rsidRPr="00FC4BC7" w:rsidRDefault="00894523" w:rsidP="00894523">
      <w:pPr>
        <w:spacing w:after="20"/>
        <w:jc w:val="both"/>
        <w:rPr>
          <w:sz w:val="24"/>
          <w:szCs w:val="24"/>
        </w:rPr>
      </w:pPr>
    </w:p>
    <w:p w14:paraId="6D9EAF59" w14:textId="77777777" w:rsidR="00894523" w:rsidRPr="00FC4BC7" w:rsidRDefault="00894523" w:rsidP="00894523">
      <w:pPr>
        <w:autoSpaceDE w:val="0"/>
        <w:autoSpaceDN w:val="0"/>
        <w:adjustRightInd w:val="0"/>
        <w:ind w:left="284"/>
        <w:jc w:val="both"/>
        <w:rPr>
          <w:sz w:val="24"/>
          <w:szCs w:val="24"/>
        </w:rPr>
      </w:pPr>
      <w:r w:rsidRPr="00FC4BC7">
        <w:rPr>
          <w:b/>
          <w:bCs/>
          <w:sz w:val="24"/>
          <w:szCs w:val="24"/>
        </w:rPr>
        <w:t>Egyenes arányosítás</w:t>
      </w:r>
      <w:r w:rsidRPr="00FC4BC7">
        <w:rPr>
          <w:sz w:val="24"/>
          <w:szCs w:val="24"/>
        </w:rPr>
        <w:t>: ha a legmagasabb érték a legkedvezőbb, akkor az ajánlatkérő</w:t>
      </w:r>
      <w:r w:rsidRPr="00FC4BC7">
        <w:rPr>
          <w:rFonts w:eastAsia="TimesNewRoman"/>
          <w:sz w:val="24"/>
          <w:szCs w:val="24"/>
        </w:rPr>
        <w:t xml:space="preserve"> </w:t>
      </w:r>
      <w:r w:rsidRPr="00FC4BC7">
        <w:rPr>
          <w:sz w:val="24"/>
          <w:szCs w:val="24"/>
        </w:rPr>
        <w:t>a legkedvez</w:t>
      </w:r>
      <w:r w:rsidRPr="00FC4BC7">
        <w:rPr>
          <w:rFonts w:eastAsia="TimesNewRoman"/>
          <w:sz w:val="24"/>
          <w:szCs w:val="24"/>
        </w:rPr>
        <w:t>ő</w:t>
      </w:r>
      <w:r w:rsidRPr="00FC4BC7">
        <w:rPr>
          <w:sz w:val="24"/>
          <w:szCs w:val="24"/>
        </w:rPr>
        <w:t>bb tartalmi elemre a maximális pontot (fels</w:t>
      </w:r>
      <w:r w:rsidRPr="00FC4BC7">
        <w:rPr>
          <w:rFonts w:eastAsia="TimesNewRoman"/>
          <w:sz w:val="24"/>
          <w:szCs w:val="24"/>
        </w:rPr>
        <w:t xml:space="preserve">ő </w:t>
      </w:r>
      <w:r w:rsidRPr="00FC4BC7">
        <w:rPr>
          <w:sz w:val="24"/>
          <w:szCs w:val="24"/>
        </w:rPr>
        <w:t>ponthatár, azaz 10 pont) adja, a többi ajánlat tartalmi elemére pedig a legkedvezőbb tartalmi elemhez viszonyítva egyenesen arányosan számolja ki a pontszámokat.</w:t>
      </w:r>
    </w:p>
    <w:p w14:paraId="7BB9CB56" w14:textId="77777777" w:rsidR="00894523" w:rsidRPr="00FC4BC7" w:rsidRDefault="00894523" w:rsidP="00894523">
      <w:pPr>
        <w:autoSpaceDE w:val="0"/>
        <w:autoSpaceDN w:val="0"/>
        <w:adjustRightInd w:val="0"/>
        <w:jc w:val="both"/>
        <w:rPr>
          <w:sz w:val="24"/>
          <w:szCs w:val="24"/>
        </w:rPr>
      </w:pPr>
    </w:p>
    <w:p w14:paraId="21BA9290" w14:textId="77777777" w:rsidR="00894523" w:rsidRPr="00FC4BC7" w:rsidRDefault="00894523" w:rsidP="00894523">
      <w:pPr>
        <w:autoSpaceDE w:val="0"/>
        <w:autoSpaceDN w:val="0"/>
        <w:adjustRightInd w:val="0"/>
        <w:ind w:left="284"/>
        <w:jc w:val="both"/>
        <w:rPr>
          <w:i/>
          <w:sz w:val="24"/>
          <w:szCs w:val="24"/>
          <w:u w:val="single"/>
        </w:rPr>
      </w:pPr>
      <w:r w:rsidRPr="00FC4BC7">
        <w:rPr>
          <w:i/>
          <w:sz w:val="24"/>
          <w:szCs w:val="24"/>
        </w:rPr>
        <w:t xml:space="preserve">           A vizsgált</w:t>
      </w:r>
    </w:p>
    <w:p w14:paraId="0D955C95" w14:textId="77777777" w:rsidR="00894523" w:rsidRPr="00FC4BC7" w:rsidRDefault="00894523" w:rsidP="00894523">
      <w:pPr>
        <w:autoSpaceDE w:val="0"/>
        <w:autoSpaceDN w:val="0"/>
        <w:adjustRightInd w:val="0"/>
        <w:ind w:left="284"/>
        <w:jc w:val="both"/>
        <w:rPr>
          <w:i/>
          <w:sz w:val="24"/>
          <w:szCs w:val="24"/>
        </w:rPr>
      </w:pPr>
      <w:r w:rsidRPr="00FC4BC7">
        <w:rPr>
          <w:i/>
          <w:sz w:val="24"/>
          <w:szCs w:val="24"/>
        </w:rPr>
        <w:t xml:space="preserve">P =    </w:t>
      </w:r>
      <w:r w:rsidRPr="00FC4BC7">
        <w:rPr>
          <w:i/>
          <w:strike/>
          <w:sz w:val="24"/>
          <w:szCs w:val="24"/>
        </w:rPr>
        <w:t xml:space="preserve">                </w:t>
      </w:r>
      <w:r w:rsidRPr="00FC4BC7">
        <w:rPr>
          <w:i/>
          <w:sz w:val="24"/>
          <w:szCs w:val="24"/>
        </w:rPr>
        <w:t xml:space="preserve">   *  (Pmax – Pmin) + Pmin</w:t>
      </w:r>
    </w:p>
    <w:p w14:paraId="360D716F" w14:textId="77777777" w:rsidR="00894523" w:rsidRPr="00FC4BC7" w:rsidRDefault="00894523" w:rsidP="00894523">
      <w:pPr>
        <w:autoSpaceDE w:val="0"/>
        <w:autoSpaceDN w:val="0"/>
        <w:adjustRightInd w:val="0"/>
        <w:ind w:left="284"/>
        <w:jc w:val="both"/>
        <w:rPr>
          <w:i/>
          <w:sz w:val="24"/>
          <w:szCs w:val="24"/>
        </w:rPr>
      </w:pPr>
      <w:r w:rsidRPr="00FC4BC7">
        <w:rPr>
          <w:i/>
          <w:sz w:val="24"/>
          <w:szCs w:val="24"/>
        </w:rPr>
        <w:t xml:space="preserve">          A legjobb</w:t>
      </w:r>
    </w:p>
    <w:p w14:paraId="3CC576BB" w14:textId="77777777" w:rsidR="00894523" w:rsidRPr="00FC4BC7" w:rsidRDefault="00894523" w:rsidP="00894523">
      <w:pPr>
        <w:autoSpaceDE w:val="0"/>
        <w:autoSpaceDN w:val="0"/>
        <w:adjustRightInd w:val="0"/>
        <w:ind w:left="284"/>
        <w:jc w:val="both"/>
        <w:rPr>
          <w:sz w:val="24"/>
          <w:szCs w:val="24"/>
        </w:rPr>
      </w:pPr>
    </w:p>
    <w:p w14:paraId="7E68C1BE" w14:textId="77777777" w:rsidR="00894523" w:rsidRPr="00FC4BC7" w:rsidRDefault="00894523" w:rsidP="00894523">
      <w:pPr>
        <w:autoSpaceDE w:val="0"/>
        <w:autoSpaceDN w:val="0"/>
        <w:adjustRightInd w:val="0"/>
        <w:ind w:left="284"/>
        <w:rPr>
          <w:sz w:val="24"/>
          <w:szCs w:val="24"/>
        </w:rPr>
      </w:pPr>
      <w:r w:rsidRPr="00FC4BC7">
        <w:rPr>
          <w:sz w:val="24"/>
          <w:szCs w:val="24"/>
        </w:rPr>
        <w:t>ahol</w:t>
      </w:r>
    </w:p>
    <w:p w14:paraId="13DD7FC0" w14:textId="77777777" w:rsidR="00894523" w:rsidRPr="00FC4BC7" w:rsidRDefault="00894523" w:rsidP="00894523">
      <w:pPr>
        <w:autoSpaceDE w:val="0"/>
        <w:autoSpaceDN w:val="0"/>
        <w:adjustRightInd w:val="0"/>
        <w:ind w:left="284"/>
        <w:jc w:val="both"/>
        <w:rPr>
          <w:sz w:val="24"/>
          <w:szCs w:val="24"/>
        </w:rPr>
      </w:pPr>
      <w:r w:rsidRPr="00FC4BC7">
        <w:rPr>
          <w:i/>
          <w:sz w:val="24"/>
          <w:szCs w:val="24"/>
        </w:rPr>
        <w:t xml:space="preserve">P: </w:t>
      </w:r>
      <w:r w:rsidRPr="00FC4BC7">
        <w:rPr>
          <w:sz w:val="24"/>
          <w:szCs w:val="24"/>
        </w:rPr>
        <w:t>a vizsgált ajánlati elem adott szempontra vonatkozó pontszáma</w:t>
      </w:r>
    </w:p>
    <w:p w14:paraId="337AA79E" w14:textId="77777777" w:rsidR="00894523" w:rsidRPr="00FC4BC7" w:rsidRDefault="00894523" w:rsidP="00894523">
      <w:pPr>
        <w:autoSpaceDE w:val="0"/>
        <w:autoSpaceDN w:val="0"/>
        <w:adjustRightInd w:val="0"/>
        <w:ind w:left="284"/>
        <w:jc w:val="both"/>
        <w:rPr>
          <w:i/>
          <w:sz w:val="24"/>
          <w:szCs w:val="24"/>
        </w:rPr>
      </w:pPr>
      <w:r w:rsidRPr="00FC4BC7">
        <w:rPr>
          <w:i/>
          <w:sz w:val="24"/>
          <w:szCs w:val="24"/>
        </w:rPr>
        <w:t xml:space="preserve">Pmax: </w:t>
      </w:r>
      <w:r w:rsidRPr="00FC4BC7">
        <w:rPr>
          <w:sz w:val="24"/>
          <w:szCs w:val="24"/>
        </w:rPr>
        <w:t>a pontskála felső</w:t>
      </w:r>
      <w:r w:rsidRPr="00FC4BC7">
        <w:rPr>
          <w:rFonts w:eastAsia="TimesNewRoman"/>
          <w:sz w:val="24"/>
          <w:szCs w:val="24"/>
        </w:rPr>
        <w:t xml:space="preserve"> </w:t>
      </w:r>
      <w:r w:rsidRPr="00FC4BC7">
        <w:rPr>
          <w:sz w:val="24"/>
          <w:szCs w:val="24"/>
        </w:rPr>
        <w:t>határa</w:t>
      </w:r>
    </w:p>
    <w:p w14:paraId="037D1B17" w14:textId="77777777" w:rsidR="00894523" w:rsidRPr="00FC4BC7" w:rsidRDefault="00894523" w:rsidP="00894523">
      <w:pPr>
        <w:autoSpaceDE w:val="0"/>
        <w:autoSpaceDN w:val="0"/>
        <w:adjustRightInd w:val="0"/>
        <w:ind w:left="284"/>
        <w:jc w:val="both"/>
        <w:rPr>
          <w:i/>
          <w:sz w:val="24"/>
          <w:szCs w:val="24"/>
        </w:rPr>
      </w:pPr>
      <w:r w:rsidRPr="00FC4BC7">
        <w:rPr>
          <w:i/>
          <w:sz w:val="24"/>
          <w:szCs w:val="24"/>
        </w:rPr>
        <w:t xml:space="preserve">Pmin: </w:t>
      </w:r>
      <w:r w:rsidRPr="00FC4BC7">
        <w:rPr>
          <w:sz w:val="24"/>
          <w:szCs w:val="24"/>
        </w:rPr>
        <w:t>a pontskála alsó határa</w:t>
      </w:r>
    </w:p>
    <w:p w14:paraId="7184E7CA" w14:textId="77777777" w:rsidR="00894523" w:rsidRPr="00FC4BC7" w:rsidRDefault="00894523" w:rsidP="00894523">
      <w:pPr>
        <w:autoSpaceDE w:val="0"/>
        <w:autoSpaceDN w:val="0"/>
        <w:adjustRightInd w:val="0"/>
        <w:ind w:left="284"/>
        <w:jc w:val="both"/>
        <w:rPr>
          <w:i/>
          <w:sz w:val="24"/>
          <w:szCs w:val="24"/>
        </w:rPr>
      </w:pPr>
      <w:r w:rsidRPr="00FC4BC7">
        <w:rPr>
          <w:i/>
          <w:sz w:val="24"/>
          <w:szCs w:val="24"/>
        </w:rPr>
        <w:t xml:space="preserve">A legjobb: </w:t>
      </w:r>
      <w:r w:rsidRPr="00FC4BC7">
        <w:rPr>
          <w:sz w:val="24"/>
          <w:szCs w:val="24"/>
        </w:rPr>
        <w:t>a legelőnyösebb ajánlat tartalmi eleme</w:t>
      </w:r>
    </w:p>
    <w:p w14:paraId="12BD378E" w14:textId="77777777" w:rsidR="00894523" w:rsidRPr="00FC4BC7" w:rsidRDefault="00894523" w:rsidP="00894523">
      <w:pPr>
        <w:spacing w:after="20"/>
        <w:ind w:left="284"/>
        <w:jc w:val="both"/>
        <w:rPr>
          <w:i/>
          <w:sz w:val="24"/>
          <w:szCs w:val="24"/>
        </w:rPr>
      </w:pPr>
      <w:r w:rsidRPr="00FC4BC7">
        <w:rPr>
          <w:i/>
          <w:sz w:val="24"/>
          <w:szCs w:val="24"/>
        </w:rPr>
        <w:t xml:space="preserve">A vizsgált: </w:t>
      </w:r>
      <w:r w:rsidRPr="00FC4BC7">
        <w:rPr>
          <w:sz w:val="24"/>
          <w:szCs w:val="24"/>
        </w:rPr>
        <w:t>a vizsgált ajánlat tartalmi eleme</w:t>
      </w:r>
    </w:p>
    <w:p w14:paraId="00091024" w14:textId="77777777" w:rsidR="00894523" w:rsidRPr="00FC4BC7" w:rsidRDefault="00894523" w:rsidP="00894523">
      <w:pPr>
        <w:pStyle w:val="Listaszerbekezds"/>
        <w:jc w:val="both"/>
        <w:rPr>
          <w:rFonts w:ascii="Times New Roman" w:hAnsi="Times New Roman"/>
          <w:b/>
          <w:bCs/>
          <w:color w:val="FF0000"/>
        </w:rPr>
      </w:pPr>
    </w:p>
    <w:p w14:paraId="76BCE87A" w14:textId="77777777" w:rsidR="00894523" w:rsidRPr="00A407ED" w:rsidRDefault="00894523" w:rsidP="00894523">
      <w:pPr>
        <w:pStyle w:val="Listaszerbekezds"/>
        <w:widowControl w:val="0"/>
        <w:adjustRightInd w:val="0"/>
        <w:ind w:left="284"/>
        <w:jc w:val="both"/>
        <w:textAlignment w:val="baseline"/>
        <w:rPr>
          <w:rFonts w:ascii="Times New Roman" w:hAnsi="Times New Roman"/>
          <w:color w:val="auto"/>
        </w:rPr>
      </w:pPr>
      <w:r w:rsidRPr="00FC4BC7">
        <w:rPr>
          <w:rFonts w:ascii="Times New Roman" w:hAnsi="Times New Roman"/>
          <w:color w:val="auto"/>
        </w:rPr>
        <w:t>A súlyozásra azt követően kerül sor, hogy megállapításra került, melyik ajánlattevő mennyi pontszámot ért el.</w:t>
      </w:r>
      <w:r w:rsidRPr="00A407ED">
        <w:rPr>
          <w:rFonts w:ascii="Times New Roman" w:hAnsi="Times New Roman"/>
          <w:color w:val="auto"/>
        </w:rPr>
        <w:t xml:space="preserve"> </w:t>
      </w:r>
    </w:p>
    <w:p w14:paraId="0BC35387" w14:textId="77777777" w:rsidR="00CD2046" w:rsidRPr="00A407ED" w:rsidRDefault="00CD2046" w:rsidP="00AF5482">
      <w:pPr>
        <w:widowControl w:val="0"/>
        <w:adjustRightInd w:val="0"/>
        <w:ind w:left="284" w:hanging="284"/>
        <w:jc w:val="both"/>
        <w:textAlignment w:val="baseline"/>
        <w:rPr>
          <w:sz w:val="24"/>
          <w:szCs w:val="24"/>
        </w:rPr>
      </w:pPr>
    </w:p>
    <w:p w14:paraId="0BC353B1" w14:textId="77777777" w:rsidR="00AF5482" w:rsidRPr="00894523" w:rsidRDefault="00484CFE" w:rsidP="00AF5482">
      <w:pPr>
        <w:spacing w:after="20"/>
        <w:jc w:val="both"/>
        <w:rPr>
          <w:i/>
          <w:sz w:val="24"/>
          <w:szCs w:val="24"/>
          <w:u w:val="single"/>
        </w:rPr>
      </w:pPr>
      <w:r w:rsidRPr="00894523">
        <w:rPr>
          <w:i/>
          <w:sz w:val="24"/>
          <w:szCs w:val="24"/>
          <w:u w:val="single"/>
        </w:rPr>
        <w:t>Az értékelés</w:t>
      </w:r>
      <w:r w:rsidR="00AF5482" w:rsidRPr="00894523">
        <w:rPr>
          <w:i/>
          <w:sz w:val="24"/>
          <w:szCs w:val="24"/>
          <w:u w:val="single"/>
        </w:rPr>
        <w:t xml:space="preserve"> végrehajtása:</w:t>
      </w:r>
    </w:p>
    <w:p w14:paraId="0BC353B2" w14:textId="77777777" w:rsidR="00AF5482" w:rsidRPr="00484CFE" w:rsidRDefault="00AF5482" w:rsidP="00AF5482">
      <w:pPr>
        <w:spacing w:after="20"/>
        <w:jc w:val="both"/>
        <w:rPr>
          <w:sz w:val="24"/>
          <w:szCs w:val="24"/>
        </w:rPr>
      </w:pPr>
      <w:r w:rsidRPr="00894523">
        <w:rPr>
          <w:sz w:val="24"/>
          <w:szCs w:val="24"/>
        </w:rPr>
        <w:t>Az ajánlatkérő az ajánlatoknak az értékelési szempontok szerinti tartalmi elemeit az ajánlattételi felhívásban meghatározott ponthatárok között értékeli a fentiekben ismertetett módszerekkel, majd az egyes tartalmi elemekre adott értékelési pontszámot megszorozza a súlyszámmal, a szorzatokat pedig ajánlatonként összeadja. Az az ajánlat a legkedvezőbb, amelynek az összpontszáma a legnagyobb. Az ajánlatkérő az értékelési pontszámot, a pontszám és a súlyszám szorzatát, valamint azok összegét is két tizedes jegy pontossággal adja meg a matematikai kerekítés szabályai szerint.</w:t>
      </w:r>
    </w:p>
    <w:p w14:paraId="0BC353B3" w14:textId="77777777" w:rsidR="00AF5482" w:rsidRPr="00AF5482" w:rsidRDefault="00AF5482" w:rsidP="00AF5482">
      <w:pPr>
        <w:spacing w:after="20"/>
        <w:ind w:firstLine="180"/>
        <w:jc w:val="both"/>
        <w:rPr>
          <w:color w:val="FF0000"/>
          <w:sz w:val="24"/>
          <w:szCs w:val="24"/>
          <w:highlight w:val="yellow"/>
        </w:rPr>
      </w:pPr>
    </w:p>
    <w:p w14:paraId="0BC353B4" w14:textId="77777777" w:rsidR="00AF5482" w:rsidRPr="00894523" w:rsidRDefault="00AF5482" w:rsidP="00AF5482">
      <w:pPr>
        <w:tabs>
          <w:tab w:val="left" w:pos="0"/>
        </w:tabs>
        <w:autoSpaceDE w:val="0"/>
        <w:autoSpaceDN w:val="0"/>
        <w:adjustRightInd w:val="0"/>
        <w:jc w:val="both"/>
        <w:rPr>
          <w:b/>
          <w:sz w:val="24"/>
          <w:szCs w:val="24"/>
        </w:rPr>
      </w:pPr>
      <w:r w:rsidRPr="00894523">
        <w:rPr>
          <w:b/>
          <w:sz w:val="24"/>
          <w:szCs w:val="24"/>
        </w:rPr>
        <w:t>Ajánlatkérő az ajánlatok bírálata és értékelése során a Kbt. 81. § (4) – (5) bekezdései szerint jár</w:t>
      </w:r>
      <w:r w:rsidR="006A490B" w:rsidRPr="00894523">
        <w:rPr>
          <w:b/>
          <w:sz w:val="24"/>
          <w:szCs w:val="24"/>
        </w:rPr>
        <w:t xml:space="preserve"> el:</w:t>
      </w:r>
      <w:r w:rsidRPr="00894523">
        <w:rPr>
          <w:b/>
          <w:sz w:val="24"/>
          <w:szCs w:val="24"/>
        </w:rPr>
        <w:t xml:space="preserve"> </w:t>
      </w:r>
    </w:p>
    <w:p w14:paraId="0BC353B5" w14:textId="77777777" w:rsidR="00AF5482" w:rsidRPr="00894523" w:rsidRDefault="00AF5482" w:rsidP="000F7A78">
      <w:pPr>
        <w:pStyle w:val="Listaszerbekezds"/>
        <w:numPr>
          <w:ilvl w:val="0"/>
          <w:numId w:val="73"/>
        </w:numPr>
        <w:tabs>
          <w:tab w:val="left" w:pos="142"/>
        </w:tabs>
        <w:spacing w:after="20"/>
        <w:contextualSpacing/>
        <w:jc w:val="both"/>
        <w:rPr>
          <w:rFonts w:ascii="Times New Roman" w:eastAsia="Times New Roman" w:hAnsi="Times New Roman"/>
          <w:color w:val="auto"/>
        </w:rPr>
      </w:pPr>
      <w:r w:rsidRPr="00894523">
        <w:rPr>
          <w:rFonts w:ascii="Times New Roman" w:eastAsia="Times New Roman" w:hAnsi="Times New Roman"/>
          <w:color w:val="auto"/>
        </w:rPr>
        <w:t xml:space="preserve">Az ajánlatkérő az ajánlatok bírálatát az ajánlatok értékelését követően végzi el. Ebben az esetben csak az értékelési sorrendben legkedvezőbb vagy a legkedvezőbb és az azt követő egy vagy több legkedvezőbb ajánlattevő tekintetében végzi el a bírálatot. </w:t>
      </w:r>
    </w:p>
    <w:p w14:paraId="0BC353B6" w14:textId="77777777" w:rsidR="00AF5482" w:rsidRPr="00894523" w:rsidRDefault="00AF5482" w:rsidP="000F7A78">
      <w:pPr>
        <w:pStyle w:val="Listaszerbekezds"/>
        <w:numPr>
          <w:ilvl w:val="0"/>
          <w:numId w:val="73"/>
        </w:numPr>
        <w:tabs>
          <w:tab w:val="left" w:pos="142"/>
        </w:tabs>
        <w:autoSpaceDE w:val="0"/>
        <w:autoSpaceDN w:val="0"/>
        <w:adjustRightInd w:val="0"/>
        <w:contextualSpacing/>
        <w:jc w:val="both"/>
        <w:rPr>
          <w:rFonts w:ascii="Times New Roman" w:eastAsia="Times New Roman" w:hAnsi="Times New Roman"/>
          <w:color w:val="auto"/>
        </w:rPr>
      </w:pPr>
      <w:r w:rsidRPr="00894523">
        <w:rPr>
          <w:rFonts w:ascii="Times New Roman" w:hAnsi="Times New Roman"/>
          <w:color w:val="auto"/>
        </w:rPr>
        <w:t xml:space="preserve">Ajánlatkérő </w:t>
      </w:r>
      <w:r w:rsidRPr="00894523">
        <w:rPr>
          <w:rFonts w:ascii="Times New Roman" w:eastAsia="Times New Roman" w:hAnsi="Times New Roman"/>
          <w:color w:val="auto"/>
        </w:rPr>
        <w:t xml:space="preserve">a bírálatnak az aránytalanul alacsony ár vizsgálatára vonatkozó részét az ajánlatok értékelését követően végzi el a legkedvezőbb ajánlatot tett ajánlattevő és adott esetben a második legkedvezőbb ajánlatot tett ajánlattevő tekintetében. </w:t>
      </w:r>
    </w:p>
    <w:p w14:paraId="0BC353B7" w14:textId="77777777" w:rsidR="003B7FA3" w:rsidRPr="00AF5482" w:rsidRDefault="003B7FA3" w:rsidP="00AF5482">
      <w:pPr>
        <w:tabs>
          <w:tab w:val="left" w:pos="142"/>
        </w:tabs>
        <w:autoSpaceDE w:val="0"/>
        <w:autoSpaceDN w:val="0"/>
        <w:adjustRightInd w:val="0"/>
        <w:ind w:left="142"/>
        <w:rPr>
          <w:color w:val="FF0000"/>
          <w:sz w:val="24"/>
          <w:szCs w:val="24"/>
        </w:rPr>
      </w:pPr>
    </w:p>
    <w:p w14:paraId="0BC353B8" w14:textId="77777777" w:rsidR="00AF5482" w:rsidRPr="001158E7"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1158E7">
        <w:rPr>
          <w:rFonts w:eastAsia="Calibri"/>
          <w:b/>
          <w:sz w:val="24"/>
          <w:szCs w:val="24"/>
        </w:rPr>
        <w:t>A kizáró okok és a megkövetelt igazolási módok:</w:t>
      </w:r>
    </w:p>
    <w:p w14:paraId="0BC353B9" w14:textId="77777777" w:rsidR="00AF5482" w:rsidRPr="00AF5482" w:rsidRDefault="00AF5482" w:rsidP="00AF5482">
      <w:pPr>
        <w:tabs>
          <w:tab w:val="left" w:pos="142"/>
        </w:tabs>
        <w:autoSpaceDE w:val="0"/>
        <w:autoSpaceDN w:val="0"/>
        <w:adjustRightInd w:val="0"/>
        <w:ind w:left="142"/>
        <w:jc w:val="both"/>
        <w:rPr>
          <w:rFonts w:eastAsia="Calibri"/>
          <w:b/>
          <w:color w:val="FF0000"/>
          <w:sz w:val="24"/>
          <w:szCs w:val="24"/>
        </w:rPr>
      </w:pPr>
    </w:p>
    <w:p w14:paraId="0BC353BA" w14:textId="77777777" w:rsidR="00AF5482" w:rsidRPr="0070762E" w:rsidRDefault="00AF5482" w:rsidP="000F7A78">
      <w:pPr>
        <w:pStyle w:val="Listaszerbekezds"/>
        <w:numPr>
          <w:ilvl w:val="0"/>
          <w:numId w:val="71"/>
        </w:numPr>
        <w:tabs>
          <w:tab w:val="left" w:pos="142"/>
        </w:tabs>
        <w:autoSpaceDE w:val="0"/>
        <w:autoSpaceDN w:val="0"/>
        <w:adjustRightInd w:val="0"/>
        <w:contextualSpacing/>
        <w:rPr>
          <w:rFonts w:ascii="Times New Roman" w:hAnsi="Times New Roman"/>
          <w:i/>
          <w:color w:val="auto"/>
        </w:rPr>
      </w:pPr>
      <w:r w:rsidRPr="0070762E">
        <w:rPr>
          <w:rFonts w:ascii="Times New Roman" w:hAnsi="Times New Roman"/>
          <w:i/>
          <w:color w:val="auto"/>
        </w:rPr>
        <w:t>A kizáró okok</w:t>
      </w:r>
    </w:p>
    <w:p w14:paraId="0BC353BB" w14:textId="6140FFF2" w:rsidR="00AF5482" w:rsidRPr="005E016F" w:rsidRDefault="00AF5482" w:rsidP="000F7A78">
      <w:pPr>
        <w:pStyle w:val="Listaszerbekezds"/>
        <w:numPr>
          <w:ilvl w:val="0"/>
          <w:numId w:val="72"/>
        </w:numPr>
        <w:tabs>
          <w:tab w:val="left" w:pos="142"/>
        </w:tabs>
        <w:autoSpaceDE w:val="0"/>
        <w:autoSpaceDN w:val="0"/>
        <w:adjustRightInd w:val="0"/>
        <w:ind w:left="426" w:hanging="284"/>
        <w:jc w:val="both"/>
        <w:rPr>
          <w:rFonts w:ascii="Times New Roman" w:hAnsi="Times New Roman"/>
          <w:b/>
          <w:color w:val="auto"/>
        </w:rPr>
      </w:pPr>
      <w:r w:rsidRPr="005E016F">
        <w:rPr>
          <w:rFonts w:ascii="Times New Roman" w:hAnsi="Times New Roman"/>
          <w:color w:val="auto"/>
        </w:rPr>
        <w:t>Az eljárásban nem lehet ajánlattevő, alvállalkozó, és nem vehet részt alkalmasság igazolásában olyan gazdasági szereplő, aki</w:t>
      </w:r>
      <w:r w:rsidRPr="005E016F">
        <w:rPr>
          <w:rFonts w:ascii="Times New Roman" w:hAnsi="Times New Roman"/>
          <w:iCs/>
          <w:color w:val="auto"/>
        </w:rPr>
        <w:t>vel szemben a Kbt. 62. § (1)</w:t>
      </w:r>
      <w:r w:rsidR="008172EF" w:rsidRPr="005E016F">
        <w:rPr>
          <w:rFonts w:ascii="Times New Roman" w:hAnsi="Times New Roman"/>
          <w:iCs/>
          <w:color w:val="auto"/>
        </w:rPr>
        <w:t xml:space="preserve"> és </w:t>
      </w:r>
      <w:r w:rsidR="00E83DDE" w:rsidRPr="005E016F">
        <w:rPr>
          <w:rFonts w:ascii="Times New Roman" w:hAnsi="Times New Roman"/>
          <w:iCs/>
          <w:color w:val="auto"/>
        </w:rPr>
        <w:t>(2)</w:t>
      </w:r>
      <w:r w:rsidRPr="005E016F">
        <w:rPr>
          <w:rFonts w:ascii="Times New Roman" w:hAnsi="Times New Roman"/>
          <w:iCs/>
          <w:color w:val="auto"/>
        </w:rPr>
        <w:t xml:space="preserve"> </w:t>
      </w:r>
      <w:r w:rsidR="000E54D3" w:rsidRPr="005E016F">
        <w:rPr>
          <w:rFonts w:ascii="Times New Roman" w:hAnsi="Times New Roman"/>
          <w:iCs/>
          <w:color w:val="auto"/>
        </w:rPr>
        <w:t xml:space="preserve">bekezdésében </w:t>
      </w:r>
      <w:r w:rsidRPr="005E016F">
        <w:rPr>
          <w:rFonts w:ascii="Times New Roman" w:hAnsi="Times New Roman"/>
          <w:iCs/>
          <w:color w:val="auto"/>
        </w:rPr>
        <w:t>meghatározott kizáró okok bármelyike fennáll.</w:t>
      </w:r>
    </w:p>
    <w:p w14:paraId="0BC353BC" w14:textId="77777777" w:rsidR="00AF5482" w:rsidRPr="00AF5482" w:rsidRDefault="00AF5482" w:rsidP="00AF5482">
      <w:pPr>
        <w:pStyle w:val="Listaszerbekezds"/>
        <w:tabs>
          <w:tab w:val="left" w:pos="142"/>
        </w:tabs>
        <w:autoSpaceDE w:val="0"/>
        <w:autoSpaceDN w:val="0"/>
        <w:adjustRightInd w:val="0"/>
        <w:ind w:left="426" w:hanging="284"/>
        <w:jc w:val="both"/>
        <w:rPr>
          <w:rFonts w:ascii="Times New Roman" w:hAnsi="Times New Roman"/>
          <w:b/>
          <w:color w:val="FF0000"/>
        </w:rPr>
      </w:pPr>
    </w:p>
    <w:p w14:paraId="0BC353BD" w14:textId="7E96CAE2" w:rsidR="00AF5482" w:rsidRPr="005E016F" w:rsidRDefault="00AF5482" w:rsidP="000F7A78">
      <w:pPr>
        <w:pStyle w:val="Listaszerbekezds"/>
        <w:numPr>
          <w:ilvl w:val="0"/>
          <w:numId w:val="72"/>
        </w:numPr>
        <w:tabs>
          <w:tab w:val="left" w:pos="142"/>
        </w:tabs>
        <w:autoSpaceDE w:val="0"/>
        <w:autoSpaceDN w:val="0"/>
        <w:adjustRightInd w:val="0"/>
        <w:ind w:left="426" w:hanging="284"/>
        <w:jc w:val="both"/>
        <w:rPr>
          <w:rFonts w:ascii="Times New Roman" w:hAnsi="Times New Roman"/>
          <w:iCs/>
          <w:color w:val="auto"/>
        </w:rPr>
      </w:pPr>
      <w:r w:rsidRPr="005E016F">
        <w:rPr>
          <w:rFonts w:ascii="Times New Roman" w:hAnsi="Times New Roman"/>
          <w:color w:val="auto"/>
        </w:rPr>
        <w:t xml:space="preserve">A gazdasági szereplő akkor sem lehet ajánlattevő, alvállalkozó, és nem vehet részt alkalmasság igazolásában, amennyiben vele </w:t>
      </w:r>
      <w:r w:rsidR="00CF4A11" w:rsidRPr="005E016F">
        <w:rPr>
          <w:rFonts w:ascii="Times New Roman" w:hAnsi="Times New Roman"/>
          <w:iCs/>
          <w:color w:val="auto"/>
        </w:rPr>
        <w:t xml:space="preserve">szemben a Kbt. </w:t>
      </w:r>
      <w:r w:rsidR="00CF4A11" w:rsidRPr="005E016F">
        <w:rPr>
          <w:rFonts w:ascii="Times New Roman" w:hAnsi="Times New Roman"/>
        </w:rPr>
        <w:t xml:space="preserve">63.§ (1) bekezdésében </w:t>
      </w:r>
      <w:r w:rsidRPr="005E016F">
        <w:rPr>
          <w:rFonts w:ascii="Times New Roman" w:hAnsi="Times New Roman"/>
          <w:iCs/>
          <w:color w:val="auto"/>
        </w:rPr>
        <w:t>meghatározott kizáró okok bármelyike fennáll.</w:t>
      </w:r>
    </w:p>
    <w:p w14:paraId="0BC353BE" w14:textId="77777777" w:rsidR="00AF5482" w:rsidRPr="00AF5482" w:rsidRDefault="00AF5482" w:rsidP="00AF5482">
      <w:pPr>
        <w:pStyle w:val="Listaszerbekezds"/>
        <w:rPr>
          <w:rFonts w:ascii="Times New Roman" w:hAnsi="Times New Roman"/>
          <w:iCs/>
          <w:color w:val="FF0000"/>
        </w:rPr>
      </w:pPr>
    </w:p>
    <w:p w14:paraId="0BC353BF" w14:textId="77777777" w:rsidR="00AF5482" w:rsidRDefault="00AF5482" w:rsidP="000F7A78">
      <w:pPr>
        <w:pStyle w:val="Listaszerbekezds"/>
        <w:numPr>
          <w:ilvl w:val="0"/>
          <w:numId w:val="72"/>
        </w:numPr>
        <w:ind w:left="426" w:hanging="284"/>
        <w:jc w:val="both"/>
        <w:rPr>
          <w:rFonts w:ascii="Times New Roman" w:hAnsi="Times New Roman"/>
          <w:color w:val="auto"/>
        </w:rPr>
      </w:pPr>
      <w:r w:rsidRPr="00FD0725">
        <w:rPr>
          <w:rFonts w:ascii="Times New Roman" w:hAnsi="Times New Roman"/>
          <w:color w:val="auto"/>
        </w:rPr>
        <w:t xml:space="preserve">Ajánlatkérő – a Kbt. 74. § (1) bekezdés b) pontja szerint – kizárja az eljárásból azt az </w:t>
      </w:r>
      <w:r w:rsidRPr="005E016F">
        <w:rPr>
          <w:rFonts w:ascii="Times New Roman" w:hAnsi="Times New Roman"/>
          <w:color w:val="auto"/>
        </w:rPr>
        <w:t>ajánlattevőt (közös ajánlattevőt), alvállalkozót, alkalmasság igazolásában részvevő</w:t>
      </w:r>
      <w:r w:rsidRPr="00FD0725">
        <w:rPr>
          <w:rFonts w:ascii="Times New Roman" w:hAnsi="Times New Roman"/>
          <w:color w:val="auto"/>
        </w:rPr>
        <w:t xml:space="preserve"> gazdasági szereplőt, aki részéről a kizáró ok az eljárás során következett be. </w:t>
      </w:r>
    </w:p>
    <w:p w14:paraId="0BC353C0" w14:textId="77777777" w:rsidR="007F6E7F" w:rsidRPr="007F6E7F" w:rsidRDefault="007F6E7F" w:rsidP="007F6E7F">
      <w:pPr>
        <w:pStyle w:val="Listaszerbekezds"/>
        <w:rPr>
          <w:rFonts w:ascii="Times New Roman" w:hAnsi="Times New Roman"/>
          <w:color w:val="auto"/>
        </w:rPr>
      </w:pPr>
    </w:p>
    <w:p w14:paraId="0BC353C5" w14:textId="77777777" w:rsidR="00AF5482" w:rsidRPr="00AF2DCD" w:rsidRDefault="00AF5482" w:rsidP="000F7A78">
      <w:pPr>
        <w:pStyle w:val="Listaszerbekezds"/>
        <w:numPr>
          <w:ilvl w:val="0"/>
          <w:numId w:val="71"/>
        </w:numPr>
        <w:tabs>
          <w:tab w:val="left" w:pos="37"/>
        </w:tabs>
        <w:autoSpaceDE w:val="0"/>
        <w:autoSpaceDN w:val="0"/>
        <w:adjustRightInd w:val="0"/>
        <w:rPr>
          <w:rFonts w:ascii="Times New Roman" w:hAnsi="Times New Roman"/>
          <w:i/>
          <w:color w:val="auto"/>
        </w:rPr>
      </w:pPr>
      <w:r w:rsidRPr="00AF2DCD">
        <w:rPr>
          <w:rFonts w:ascii="Times New Roman" w:hAnsi="Times New Roman"/>
          <w:i/>
          <w:color w:val="auto"/>
        </w:rPr>
        <w:t>Megkövetelt igazolási módok:</w:t>
      </w:r>
    </w:p>
    <w:p w14:paraId="0BC353C6" w14:textId="77777777" w:rsidR="00AF5482" w:rsidRDefault="00AF5482" w:rsidP="00AF5482">
      <w:pPr>
        <w:autoSpaceDE w:val="0"/>
        <w:autoSpaceDN w:val="0"/>
        <w:adjustRightInd w:val="0"/>
        <w:ind w:left="426"/>
        <w:jc w:val="both"/>
        <w:rPr>
          <w:sz w:val="24"/>
          <w:szCs w:val="24"/>
        </w:rPr>
      </w:pPr>
      <w:r w:rsidRPr="005E016F">
        <w:rPr>
          <w:sz w:val="24"/>
          <w:szCs w:val="24"/>
        </w:rPr>
        <w:t xml:space="preserve">Az ajánlat részeként be kell nyújtani a Kbt. 67. § (1) bekezdés szerinti nyilatkozatot a Kbt. 114. § (2) bekezdésben foglaltak szerint, figyelemmel a </w:t>
      </w:r>
      <w:r w:rsidRPr="005E016F">
        <w:rPr>
          <w:bCs/>
          <w:sz w:val="24"/>
          <w:szCs w:val="24"/>
        </w:rPr>
        <w:t xml:space="preserve">közbeszerzési eljárásokban az alkalmasság és a kizáró okok igazolásának, valamint a közbeszerzési műszaki leírás meghatározásának módjáról szóló 321/2015. (X. 30.) Korm. rendelet (továbbiakban </w:t>
      </w:r>
      <w:r w:rsidRPr="005E016F">
        <w:rPr>
          <w:sz w:val="24"/>
          <w:szCs w:val="24"/>
        </w:rPr>
        <w:t xml:space="preserve">321/2015. Korm. rendelet) 17. § (1) bekezdésére is. </w:t>
      </w:r>
      <w:r w:rsidRPr="005E016F">
        <w:rPr>
          <w:bCs/>
          <w:sz w:val="24"/>
          <w:szCs w:val="24"/>
        </w:rPr>
        <w:t xml:space="preserve">A 321/2015. (X. 30.) Korm. rendelet </w:t>
      </w:r>
      <w:r w:rsidRPr="005E016F">
        <w:rPr>
          <w:sz w:val="24"/>
          <w:szCs w:val="24"/>
        </w:rPr>
        <w:t xml:space="preserve">17. § (1) bekezdés szerint az ajánlattevőnek az ajánlatában egyszerű nyilatkozatot kell benyújtania arról, hogy nem tartozik az ajánlattételi felhívásban előírt (Kbt. 62. § (1)-(2) bekezdések szerinti) kizáró okok hatálya alá, valamint a Kbt. 62. § (1) bekezdés </w:t>
      </w:r>
      <w:r w:rsidRPr="005E016F">
        <w:rPr>
          <w:iCs/>
          <w:sz w:val="24"/>
          <w:szCs w:val="24"/>
        </w:rPr>
        <w:t>k)</w:t>
      </w:r>
      <w:r w:rsidRPr="005E016F">
        <w:rPr>
          <w:sz w:val="24"/>
          <w:szCs w:val="24"/>
        </w:rPr>
        <w:t xml:space="preserve"> pont </w:t>
      </w:r>
      <w:r w:rsidRPr="005E016F">
        <w:rPr>
          <w:iCs/>
          <w:sz w:val="24"/>
          <w:szCs w:val="24"/>
        </w:rPr>
        <w:t>kb)</w:t>
      </w:r>
      <w:r w:rsidRPr="005E016F">
        <w:rPr>
          <w:sz w:val="24"/>
          <w:szCs w:val="24"/>
        </w:rPr>
        <w:t xml:space="preserve"> </w:t>
      </w:r>
      <w:r w:rsidR="001B73A2" w:rsidRPr="005E016F">
        <w:rPr>
          <w:sz w:val="24"/>
          <w:szCs w:val="24"/>
        </w:rPr>
        <w:t>al</w:t>
      </w:r>
      <w:r w:rsidRPr="005E016F">
        <w:rPr>
          <w:sz w:val="24"/>
          <w:szCs w:val="24"/>
        </w:rPr>
        <w:t xml:space="preserve">pontját a 8. § </w:t>
      </w:r>
      <w:r w:rsidRPr="005E016F">
        <w:rPr>
          <w:iCs/>
          <w:sz w:val="24"/>
          <w:szCs w:val="24"/>
        </w:rPr>
        <w:t>i)</w:t>
      </w:r>
      <w:r w:rsidRPr="005E016F">
        <w:rPr>
          <w:sz w:val="24"/>
          <w:szCs w:val="24"/>
        </w:rPr>
        <w:t xml:space="preserve"> pont </w:t>
      </w:r>
      <w:r w:rsidRPr="005E016F">
        <w:rPr>
          <w:iCs/>
          <w:sz w:val="24"/>
          <w:szCs w:val="24"/>
        </w:rPr>
        <w:t>ib)</w:t>
      </w:r>
      <w:r w:rsidRPr="005E016F">
        <w:rPr>
          <w:sz w:val="24"/>
          <w:szCs w:val="24"/>
        </w:rPr>
        <w:t xml:space="preserve"> alpontja és a 10. § </w:t>
      </w:r>
      <w:r w:rsidRPr="005E016F">
        <w:rPr>
          <w:iCs/>
          <w:sz w:val="24"/>
          <w:szCs w:val="24"/>
        </w:rPr>
        <w:t>g)</w:t>
      </w:r>
      <w:r w:rsidRPr="005E016F">
        <w:rPr>
          <w:sz w:val="24"/>
          <w:szCs w:val="24"/>
        </w:rPr>
        <w:t xml:space="preserve"> pont </w:t>
      </w:r>
      <w:r w:rsidRPr="005E016F">
        <w:rPr>
          <w:iCs/>
          <w:sz w:val="24"/>
          <w:szCs w:val="24"/>
        </w:rPr>
        <w:t>gb)</w:t>
      </w:r>
      <w:r w:rsidRPr="005E016F">
        <w:rPr>
          <w:sz w:val="24"/>
          <w:szCs w:val="24"/>
        </w:rPr>
        <w:t xml:space="preserve"> alpontjában foglaltak szerint kell igazolnia.</w:t>
      </w:r>
      <w:r w:rsidRPr="00473A44">
        <w:rPr>
          <w:sz w:val="24"/>
          <w:szCs w:val="24"/>
        </w:rPr>
        <w:t xml:space="preserve"> </w:t>
      </w:r>
    </w:p>
    <w:p w14:paraId="0BC353D0" w14:textId="77777777" w:rsidR="00AF5482" w:rsidRPr="00AF5482" w:rsidRDefault="00AF5482" w:rsidP="00AF5482">
      <w:pPr>
        <w:pStyle w:val="Listaszerbekezds"/>
        <w:ind w:left="1080"/>
        <w:jc w:val="center"/>
        <w:rPr>
          <w:rFonts w:ascii="Times New Roman" w:hAnsi="Times New Roman"/>
          <w:color w:val="FF0000"/>
        </w:rPr>
      </w:pPr>
    </w:p>
    <w:p w14:paraId="0BC353D3" w14:textId="77777777" w:rsidR="00AF5482" w:rsidRPr="004C7F7E"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4C7F7E">
        <w:rPr>
          <w:rFonts w:ascii="Times New Roman" w:hAnsi="Times New Roman"/>
          <w:color w:val="auto"/>
        </w:rPr>
        <w:t>A Kbt. 71. § (4) bekezdés alapján, ha az ajánlatkérő megállapítja, hogy az ajánlattevő az alkalmasság igazolásához olyan gazdasági szereplő kapacitásaira támaszkodik, vagy olyan alvállalkozót nevezett meg, amely a Kbt. 62. § (1) bekezdés</w:t>
      </w:r>
      <w:r w:rsidRPr="004C7F7E">
        <w:rPr>
          <w:rStyle w:val="apple-converted-space"/>
          <w:rFonts w:ascii="Times New Roman" w:hAnsi="Times New Roman"/>
          <w:color w:val="auto"/>
        </w:rPr>
        <w:t> </w:t>
      </w:r>
      <w:r w:rsidRPr="004C7F7E">
        <w:rPr>
          <w:rFonts w:ascii="Times New Roman" w:hAnsi="Times New Roman"/>
          <w:i/>
          <w:iCs/>
          <w:color w:val="auto"/>
        </w:rPr>
        <w:t>a)–h), k)–n)</w:t>
      </w:r>
      <w:r w:rsidRPr="004C7F7E">
        <w:rPr>
          <w:rStyle w:val="apple-converted-space"/>
          <w:rFonts w:ascii="Times New Roman" w:hAnsi="Times New Roman"/>
          <w:color w:val="auto"/>
        </w:rPr>
        <w:t> </w:t>
      </w:r>
      <w:r w:rsidRPr="004C7F7E">
        <w:rPr>
          <w:rFonts w:ascii="Times New Roman" w:hAnsi="Times New Roman"/>
          <w:color w:val="auto"/>
        </w:rPr>
        <w:t>és</w:t>
      </w:r>
      <w:r w:rsidRPr="004C7F7E">
        <w:rPr>
          <w:rStyle w:val="apple-converted-space"/>
          <w:rFonts w:ascii="Times New Roman" w:hAnsi="Times New Roman"/>
          <w:color w:val="auto"/>
        </w:rPr>
        <w:t> </w:t>
      </w:r>
      <w:r w:rsidR="00BD7F0C" w:rsidRPr="00BD7F0C">
        <w:rPr>
          <w:rFonts w:ascii="Times New Roman" w:hAnsi="Times New Roman"/>
          <w:i/>
          <w:iCs/>
          <w:color w:val="auto"/>
        </w:rPr>
        <w:t>p)–q</w:t>
      </w:r>
      <w:r w:rsidRPr="004C7F7E">
        <w:rPr>
          <w:rFonts w:ascii="Times New Roman" w:hAnsi="Times New Roman"/>
          <w:i/>
          <w:iCs/>
          <w:color w:val="auto"/>
        </w:rPr>
        <w:t>)</w:t>
      </w:r>
      <w:r w:rsidRPr="004C7F7E">
        <w:rPr>
          <w:rStyle w:val="apple-converted-space"/>
          <w:rFonts w:ascii="Times New Roman" w:hAnsi="Times New Roman"/>
          <w:color w:val="auto"/>
        </w:rPr>
        <w:t> </w:t>
      </w:r>
      <w:r w:rsidRPr="004C7F7E">
        <w:rPr>
          <w:rFonts w:ascii="Times New Roman" w:hAnsi="Times New Roman"/>
          <w:color w:val="auto"/>
        </w:rPr>
        <w:t>pontja szerinti, korábbi eljárásban tanúsított magatartás alapján a</w:t>
      </w:r>
      <w:r w:rsidRPr="004C7F7E">
        <w:rPr>
          <w:rStyle w:val="apple-converted-space"/>
          <w:rFonts w:ascii="Times New Roman" w:hAnsi="Times New Roman"/>
          <w:color w:val="auto"/>
        </w:rPr>
        <w:t> </w:t>
      </w:r>
      <w:r w:rsidRPr="004C7F7E">
        <w:rPr>
          <w:rFonts w:ascii="Times New Roman" w:hAnsi="Times New Roman"/>
          <w:i/>
          <w:iCs/>
          <w:color w:val="auto"/>
        </w:rPr>
        <w:t>j)</w:t>
      </w:r>
      <w:r w:rsidRPr="004C7F7E">
        <w:rPr>
          <w:rStyle w:val="apple-converted-space"/>
          <w:rFonts w:ascii="Times New Roman" w:hAnsi="Times New Roman"/>
          <w:color w:val="auto"/>
        </w:rPr>
        <w:t> </w:t>
      </w:r>
      <w:r w:rsidRPr="004C7F7E">
        <w:rPr>
          <w:rFonts w:ascii="Times New Roman" w:hAnsi="Times New Roman"/>
          <w:color w:val="auto"/>
        </w:rPr>
        <w:t>pontja szerinti kizáró ok hatálya alatt áll, a kizáró okkal érintett gazdasági szereplő kizárása mellett hiánypótlás keretében felhívja az ajánlattevőt a kizárt helyett szükség esetén más gazdasági szereplő megnevezésére.</w:t>
      </w:r>
    </w:p>
    <w:p w14:paraId="0BC353D4" w14:textId="77777777" w:rsidR="00AF5482" w:rsidRPr="00AF5482" w:rsidRDefault="00AF5482" w:rsidP="00AF5482">
      <w:pPr>
        <w:pStyle w:val="Listaszerbekezds"/>
        <w:tabs>
          <w:tab w:val="left" w:pos="142"/>
        </w:tabs>
        <w:autoSpaceDE w:val="0"/>
        <w:autoSpaceDN w:val="0"/>
        <w:adjustRightInd w:val="0"/>
        <w:ind w:left="502"/>
        <w:jc w:val="both"/>
        <w:rPr>
          <w:rFonts w:ascii="Times New Roman" w:hAnsi="Times New Roman"/>
          <w:color w:val="FF0000"/>
        </w:rPr>
      </w:pPr>
    </w:p>
    <w:p w14:paraId="0BC353D5" w14:textId="77777777" w:rsidR="00AF5482" w:rsidRPr="00D56BEE"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D56BEE">
        <w:rPr>
          <w:rFonts w:ascii="Times New Roman" w:hAnsi="Times New Roman"/>
          <w:color w:val="auto"/>
        </w:rPr>
        <w:t xml:space="preserve">A Kbt. 114. § (2) bekezdése alapján az ajánlatkérő a kizáró ok hiányát a rendelkezésre álló –a </w:t>
      </w:r>
      <w:r w:rsidRPr="00D56BEE">
        <w:rPr>
          <w:rFonts w:ascii="Times New Roman" w:eastAsia="Times New Roman" w:hAnsi="Times New Roman"/>
          <w:bCs/>
          <w:color w:val="auto"/>
        </w:rPr>
        <w:t>321/2015. Korm. rendeletben</w:t>
      </w:r>
      <w:r w:rsidRPr="00D56BEE">
        <w:rPr>
          <w:rFonts w:ascii="Times New Roman" w:hAnsi="Times New Roman"/>
          <w:color w:val="auto"/>
        </w:rPr>
        <w:t xml:space="preserve"> megnevezett – elektronikus nyilvántartásokból is ellenőrzi.</w:t>
      </w:r>
    </w:p>
    <w:p w14:paraId="0BC353D6" w14:textId="77777777" w:rsidR="00AF5482" w:rsidRDefault="00AF5482" w:rsidP="00AF5482">
      <w:pPr>
        <w:tabs>
          <w:tab w:val="left" w:pos="142"/>
        </w:tabs>
        <w:autoSpaceDE w:val="0"/>
        <w:autoSpaceDN w:val="0"/>
        <w:adjustRightInd w:val="0"/>
        <w:ind w:left="142"/>
        <w:jc w:val="both"/>
        <w:rPr>
          <w:rFonts w:eastAsia="Calibri"/>
          <w:b/>
          <w:color w:val="FF0000"/>
          <w:sz w:val="24"/>
          <w:szCs w:val="24"/>
        </w:rPr>
      </w:pPr>
    </w:p>
    <w:p w14:paraId="0BC353D7" w14:textId="6A2F1CB3" w:rsidR="00A34FCD" w:rsidRDefault="00A34FCD" w:rsidP="00A34FCD">
      <w:pPr>
        <w:ind w:left="502"/>
        <w:jc w:val="both"/>
        <w:rPr>
          <w:sz w:val="24"/>
          <w:szCs w:val="24"/>
        </w:rPr>
      </w:pPr>
      <w:r w:rsidRPr="00A34FCD">
        <w:rPr>
          <w:sz w:val="24"/>
          <w:szCs w:val="24"/>
        </w:rPr>
        <w:t>A 321/2015. (X. 30.) Korm. rendelet 17. § (1) bekezdése alapján a kizáró okok igazolására ajánlatkérő elfogadja, ha az ajánlattevő a 321/2015. (X. 30.)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14:paraId="2C6CDC9D" w14:textId="77777777" w:rsidR="005E016F" w:rsidRPr="00AB794A" w:rsidRDefault="005E016F" w:rsidP="00A34FCD">
      <w:pPr>
        <w:ind w:left="502"/>
        <w:jc w:val="both"/>
        <w:rPr>
          <w:sz w:val="24"/>
          <w:szCs w:val="24"/>
        </w:rPr>
      </w:pPr>
    </w:p>
    <w:p w14:paraId="1B63E4B0" w14:textId="77777777" w:rsidR="005E016F" w:rsidRPr="008D4D34" w:rsidRDefault="005E016F" w:rsidP="005E016F">
      <w:pPr>
        <w:ind w:left="426"/>
        <w:jc w:val="both"/>
        <w:rPr>
          <w:sz w:val="24"/>
          <w:szCs w:val="24"/>
        </w:rPr>
      </w:pPr>
      <w:r w:rsidRPr="008D4D34">
        <w:rPr>
          <w:sz w:val="24"/>
          <w:szCs w:val="24"/>
        </w:rPr>
        <w:t>Azokban az esetekben, amelyekben a 321/2015. (X. 30.) Korm. rendelet 28. §-ban és a 36. §-ban meghatározott minősített ajánlattevők hivatalos jegyzéke – figyelemmel a 30. §-ban és a 39. §-ban foglaltakra – bizonyítja, hogy a gazdasági szereplő nem esik valamely kizáró ok hatálya alá, a minősített ajánlattevők elektronikusan elérhető hivatalos jegyzékén való szereplés tényét, illetve az Európai Unió egy másik tagállamában letelepedett gazdasági szereplő által benyújtott, a letelepedési helye szerinti elismert ajánlattevők hivatalos listáját vezető szervezettől származó jegyzék szerinti igazolást is elfogadja Ajánlatkérő.</w:t>
      </w:r>
    </w:p>
    <w:p w14:paraId="6248E5D7" w14:textId="77777777" w:rsidR="005E016F" w:rsidRPr="008D4D34" w:rsidRDefault="005E016F" w:rsidP="005E016F">
      <w:pPr>
        <w:ind w:left="426"/>
        <w:jc w:val="both"/>
        <w:rPr>
          <w:sz w:val="24"/>
          <w:szCs w:val="24"/>
        </w:rPr>
      </w:pPr>
    </w:p>
    <w:p w14:paraId="21A641E6" w14:textId="77777777" w:rsidR="005E016F" w:rsidRPr="00CC35E9" w:rsidRDefault="005E016F" w:rsidP="005E016F">
      <w:pPr>
        <w:ind w:left="426"/>
        <w:jc w:val="both"/>
        <w:rPr>
          <w:sz w:val="24"/>
          <w:szCs w:val="24"/>
        </w:rPr>
      </w:pPr>
      <w:r w:rsidRPr="00CC35E9">
        <w:rPr>
          <w:sz w:val="24"/>
          <w:szCs w:val="24"/>
        </w:rPr>
        <w:t xml:space="preserve">A Kbt. 64. § (2) bekezdés és a 321/2015. (X. 30.) Korm. rendelet 4. § (3)  bekezdés alapján, ha az érintett gazdasági szereplő a Kbt. 62. § (1) bekezdése a), c)–e), g)–q) pontjai, a Kbt. 62. § (2) bekezdése alapján kizáró ok hatálya alá esik, azonban olyan intézkedéseket hozott, amelyek a Kbt. 64. §-a alapján igazolják megbízhatóságát és ezt a Közbeszerzési Hatóság (a továbbiakban: Hatóság) Kbt. 188. § (4) bekezdése szerinti </w:t>
      </w:r>
      <w:r>
        <w:rPr>
          <w:sz w:val="24"/>
          <w:szCs w:val="24"/>
        </w:rPr>
        <w:t xml:space="preserve">végleges </w:t>
      </w:r>
      <w:r w:rsidRPr="00CC35E9">
        <w:rPr>
          <w:sz w:val="24"/>
          <w:szCs w:val="24"/>
        </w:rPr>
        <w:t xml:space="preserve">– vagy </w:t>
      </w:r>
      <w:r w:rsidRPr="00F26D57">
        <w:rPr>
          <w:sz w:val="24"/>
          <w:szCs w:val="24"/>
        </w:rPr>
        <w:t>közigazgatási per</w:t>
      </w:r>
      <w:r w:rsidRPr="00CC35E9">
        <w:rPr>
          <w:sz w:val="24"/>
          <w:szCs w:val="24"/>
        </w:rPr>
        <w:t xml:space="preserve"> esetén a bíróság Kbt. 188. § (5) bekezdése szerinti – jogerős határozatával igazolni tudja, köteles mind a kizáró ok fennállását, mind a megtett intézkedések rövid leírását nyilatkozaton feltüntetni. A nyilatkozathoz a Hatóság Kbt. 188. § (4) bekezdése szerinti </w:t>
      </w:r>
      <w:r>
        <w:rPr>
          <w:sz w:val="24"/>
          <w:szCs w:val="24"/>
        </w:rPr>
        <w:t xml:space="preserve">végleges </w:t>
      </w:r>
      <w:r w:rsidRPr="00CC35E9">
        <w:rPr>
          <w:sz w:val="24"/>
          <w:szCs w:val="24"/>
        </w:rPr>
        <w:t xml:space="preserve">– vagy </w:t>
      </w:r>
      <w:r w:rsidRPr="00F26D57">
        <w:rPr>
          <w:sz w:val="24"/>
          <w:szCs w:val="24"/>
        </w:rPr>
        <w:t>közigazgatási per</w:t>
      </w:r>
      <w:r w:rsidRPr="00F26D57" w:rsidDel="00F26D57">
        <w:rPr>
          <w:sz w:val="24"/>
          <w:szCs w:val="24"/>
        </w:rPr>
        <w:t xml:space="preserve"> </w:t>
      </w:r>
      <w:r w:rsidRPr="00CC35E9">
        <w:rPr>
          <w:sz w:val="24"/>
          <w:szCs w:val="24"/>
        </w:rPr>
        <w:t>esetén a bíróság Kbt. 188. § (5) bekezdése szerinti – jogerős határozatát is csatolni kell.</w:t>
      </w:r>
    </w:p>
    <w:p w14:paraId="0BC353DA" w14:textId="77777777" w:rsidR="00A34FCD" w:rsidRPr="00AF5482" w:rsidRDefault="00A34FCD" w:rsidP="00AF5482">
      <w:pPr>
        <w:tabs>
          <w:tab w:val="left" w:pos="142"/>
        </w:tabs>
        <w:autoSpaceDE w:val="0"/>
        <w:autoSpaceDN w:val="0"/>
        <w:adjustRightInd w:val="0"/>
        <w:ind w:left="142"/>
        <w:jc w:val="both"/>
        <w:rPr>
          <w:rFonts w:eastAsia="Calibri"/>
          <w:b/>
          <w:color w:val="FF0000"/>
          <w:sz w:val="24"/>
          <w:szCs w:val="24"/>
        </w:rPr>
      </w:pPr>
    </w:p>
    <w:p w14:paraId="0BC353DB" w14:textId="77777777" w:rsidR="00AF5482" w:rsidRPr="00A34FCD" w:rsidRDefault="00AF5482" w:rsidP="00AF5482">
      <w:pPr>
        <w:pStyle w:val="Listaszerbekezds"/>
        <w:tabs>
          <w:tab w:val="left" w:pos="142"/>
        </w:tabs>
        <w:autoSpaceDE w:val="0"/>
        <w:autoSpaceDN w:val="0"/>
        <w:adjustRightInd w:val="0"/>
        <w:ind w:left="502"/>
        <w:jc w:val="both"/>
        <w:rPr>
          <w:rFonts w:ascii="Times New Roman" w:hAnsi="Times New Roman"/>
          <w:color w:val="auto"/>
        </w:rPr>
      </w:pPr>
      <w:r w:rsidRPr="005E016F">
        <w:rPr>
          <w:rFonts w:ascii="Times New Roman" w:hAnsi="Times New Roman"/>
          <w:color w:val="auto"/>
        </w:rPr>
        <w:t>Ajánlatkérő felhívja a figyelmet a Kbt. 69. § (7) bekezdésében foglaltakra.</w:t>
      </w:r>
    </w:p>
    <w:p w14:paraId="0BC353DC" w14:textId="77777777" w:rsidR="00AF5482" w:rsidRPr="00AF5482" w:rsidRDefault="00AF5482" w:rsidP="00AF5482">
      <w:pPr>
        <w:tabs>
          <w:tab w:val="left" w:pos="142"/>
        </w:tabs>
        <w:autoSpaceDE w:val="0"/>
        <w:autoSpaceDN w:val="0"/>
        <w:adjustRightInd w:val="0"/>
        <w:ind w:left="142"/>
        <w:jc w:val="both"/>
        <w:rPr>
          <w:rFonts w:eastAsia="Calibri"/>
          <w:b/>
          <w:color w:val="FF0000"/>
          <w:sz w:val="24"/>
          <w:szCs w:val="24"/>
        </w:rPr>
      </w:pPr>
    </w:p>
    <w:p w14:paraId="0BC353DD" w14:textId="77777777" w:rsidR="00AF5482" w:rsidRPr="003A6E7E"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3A6E7E">
        <w:rPr>
          <w:rFonts w:eastAsia="Calibri"/>
          <w:b/>
          <w:sz w:val="24"/>
          <w:szCs w:val="24"/>
        </w:rPr>
        <w:t>Alkalmassági követelmények</w:t>
      </w:r>
    </w:p>
    <w:p w14:paraId="0BC353DE" w14:textId="77777777" w:rsidR="00AF5482" w:rsidRPr="003677E9" w:rsidRDefault="00AF5482" w:rsidP="000F7A78">
      <w:pPr>
        <w:pStyle w:val="Listaszerbekezds"/>
        <w:numPr>
          <w:ilvl w:val="0"/>
          <w:numId w:val="80"/>
        </w:numPr>
        <w:contextualSpacing/>
        <w:jc w:val="both"/>
        <w:rPr>
          <w:rFonts w:ascii="Times New Roman" w:eastAsia="Times New Roman" w:hAnsi="Times New Roman"/>
          <w:color w:val="auto"/>
        </w:rPr>
      </w:pPr>
      <w:r w:rsidRPr="003677E9">
        <w:rPr>
          <w:rFonts w:ascii="Times New Roman" w:eastAsia="Times New Roman" w:hAnsi="Times New Roman"/>
          <w:b/>
          <w:color w:val="auto"/>
        </w:rPr>
        <w:t>Gazdasági és pénzügyi alkalmasság</w:t>
      </w:r>
      <w:r w:rsidRPr="003677E9">
        <w:rPr>
          <w:rFonts w:ascii="Times New Roman" w:eastAsia="Times New Roman" w:hAnsi="Times New Roman"/>
          <w:b/>
          <w:bCs/>
          <w:iCs/>
          <w:color w:val="auto"/>
        </w:rPr>
        <w:t xml:space="preserve"> alkalmassági követelmények, az alkalmasság megítéléséhez szükséges adatok és a megkövetelt igazolási mód:</w:t>
      </w:r>
    </w:p>
    <w:p w14:paraId="0BC353DF" w14:textId="77777777" w:rsidR="00AF5482" w:rsidRPr="00AF5482" w:rsidRDefault="00AF5482" w:rsidP="00AF5482">
      <w:pPr>
        <w:ind w:left="-142"/>
        <w:jc w:val="both"/>
        <w:rPr>
          <w:color w:val="FF0000"/>
          <w:sz w:val="24"/>
          <w:szCs w:val="24"/>
          <w:u w:val="single"/>
        </w:rPr>
      </w:pPr>
    </w:p>
    <w:p w14:paraId="0BC353E0" w14:textId="77777777" w:rsidR="00AF5482" w:rsidRPr="003677E9" w:rsidRDefault="00AF5482" w:rsidP="000F7A78">
      <w:pPr>
        <w:pStyle w:val="Listaszerbekezds"/>
        <w:numPr>
          <w:ilvl w:val="0"/>
          <w:numId w:val="79"/>
        </w:numPr>
        <w:ind w:left="0" w:firstLine="0"/>
        <w:contextualSpacing/>
        <w:rPr>
          <w:rFonts w:ascii="Times New Roman" w:hAnsi="Times New Roman"/>
          <w:i/>
          <w:color w:val="auto"/>
        </w:rPr>
      </w:pPr>
      <w:r w:rsidRPr="003677E9">
        <w:rPr>
          <w:rFonts w:ascii="Times New Roman" w:hAnsi="Times New Roman"/>
          <w:i/>
          <w:color w:val="auto"/>
        </w:rPr>
        <w:t>Az alkalmasság minimum követelményei:</w:t>
      </w:r>
    </w:p>
    <w:p w14:paraId="0BC353E1" w14:textId="77777777" w:rsidR="00AF5482" w:rsidRDefault="00AF5482" w:rsidP="006D0187">
      <w:pPr>
        <w:tabs>
          <w:tab w:val="left" w:pos="930"/>
        </w:tabs>
        <w:rPr>
          <w:i/>
          <w:color w:val="FF0000"/>
          <w:sz w:val="24"/>
          <w:szCs w:val="24"/>
          <w:u w:val="single"/>
        </w:rPr>
      </w:pPr>
    </w:p>
    <w:p w14:paraId="0BC353E4" w14:textId="0FF8F87B" w:rsidR="00FB6DB4" w:rsidRPr="005E016F" w:rsidRDefault="00FB6DB4" w:rsidP="00FB6DB4">
      <w:pPr>
        <w:autoSpaceDE w:val="0"/>
        <w:autoSpaceDN w:val="0"/>
        <w:adjustRightInd w:val="0"/>
        <w:ind w:left="284"/>
        <w:jc w:val="both"/>
        <w:rPr>
          <w:sz w:val="24"/>
          <w:szCs w:val="24"/>
        </w:rPr>
      </w:pPr>
      <w:r w:rsidRPr="005E016F">
        <w:rPr>
          <w:sz w:val="24"/>
          <w:szCs w:val="24"/>
        </w:rPr>
        <w:t xml:space="preserve">P1. az </w:t>
      </w:r>
      <w:r w:rsidR="0010196B" w:rsidRPr="005E016F">
        <w:rPr>
          <w:sz w:val="24"/>
          <w:szCs w:val="24"/>
        </w:rPr>
        <w:t>ajánlattételi</w:t>
      </w:r>
      <w:r w:rsidRPr="005E016F">
        <w:rPr>
          <w:sz w:val="24"/>
          <w:szCs w:val="24"/>
        </w:rPr>
        <w:t xml:space="preserve"> felhívás </w:t>
      </w:r>
      <w:r w:rsidR="005E016F" w:rsidRPr="005E016F">
        <w:rPr>
          <w:sz w:val="24"/>
          <w:szCs w:val="24"/>
        </w:rPr>
        <w:t>megküldésének</w:t>
      </w:r>
      <w:r w:rsidRPr="005E016F">
        <w:rPr>
          <w:sz w:val="24"/>
          <w:szCs w:val="24"/>
        </w:rPr>
        <w:t xml:space="preserve"> időpontját megelőző (utolsó) három</w:t>
      </w:r>
      <w:r w:rsidR="00872983" w:rsidRPr="005E016F">
        <w:rPr>
          <w:sz w:val="24"/>
          <w:szCs w:val="24"/>
        </w:rPr>
        <w:t>, mérlegfordulónappal</w:t>
      </w:r>
      <w:r w:rsidRPr="005E016F">
        <w:rPr>
          <w:sz w:val="24"/>
          <w:szCs w:val="24"/>
        </w:rPr>
        <w:t xml:space="preserve"> lezárt üzleti év tekintetében </w:t>
      </w:r>
      <w:r w:rsidR="00483B8B" w:rsidRPr="005E016F">
        <w:rPr>
          <w:sz w:val="24"/>
          <w:szCs w:val="24"/>
        </w:rPr>
        <w:t>az adózott eredmény</w:t>
      </w:r>
      <w:r w:rsidRPr="005E016F">
        <w:rPr>
          <w:sz w:val="24"/>
          <w:szCs w:val="24"/>
        </w:rPr>
        <w:t>e legfeljebb egy évben volt negatív.</w:t>
      </w:r>
    </w:p>
    <w:p w14:paraId="0BC353E8" w14:textId="77777777" w:rsidR="00AF5482" w:rsidRPr="00AF5482" w:rsidRDefault="00AF5482" w:rsidP="00AF5482">
      <w:pPr>
        <w:autoSpaceDE w:val="0"/>
        <w:autoSpaceDN w:val="0"/>
        <w:adjustRightInd w:val="0"/>
        <w:ind w:left="284"/>
        <w:jc w:val="both"/>
        <w:rPr>
          <w:color w:val="FF0000"/>
          <w:sz w:val="24"/>
          <w:szCs w:val="24"/>
        </w:rPr>
      </w:pPr>
    </w:p>
    <w:p w14:paraId="0BC353E9" w14:textId="77777777" w:rsidR="00AF5482" w:rsidRPr="00FB6DB4" w:rsidRDefault="00AF5482" w:rsidP="000F7A78">
      <w:pPr>
        <w:pStyle w:val="Listaszerbekezds"/>
        <w:numPr>
          <w:ilvl w:val="0"/>
          <w:numId w:val="79"/>
        </w:numPr>
        <w:ind w:left="0" w:firstLine="0"/>
        <w:contextualSpacing/>
        <w:jc w:val="both"/>
        <w:rPr>
          <w:rFonts w:ascii="Times New Roman" w:eastAsia="Times New Roman" w:hAnsi="Times New Roman"/>
          <w:i/>
          <w:color w:val="auto"/>
        </w:rPr>
      </w:pPr>
      <w:r w:rsidRPr="00FB6DB4">
        <w:rPr>
          <w:rFonts w:ascii="Times New Roman" w:eastAsia="Times New Roman" w:hAnsi="Times New Roman"/>
          <w:bCs/>
          <w:i/>
          <w:iCs/>
          <w:color w:val="auto"/>
        </w:rPr>
        <w:t>Az alkalmasság megítéléséhez szükséges adatok és a megkövetelt igazolási mód:</w:t>
      </w:r>
    </w:p>
    <w:p w14:paraId="0BC353EA" w14:textId="77777777" w:rsidR="00AF5482" w:rsidRDefault="00AF5482" w:rsidP="00AF5482">
      <w:pPr>
        <w:pStyle w:val="Listaszerbekezds"/>
        <w:ind w:left="0"/>
        <w:jc w:val="both"/>
        <w:rPr>
          <w:rFonts w:ascii="Times New Roman" w:hAnsi="Times New Roman"/>
          <w:i/>
          <w:color w:val="FF0000"/>
        </w:rPr>
      </w:pPr>
    </w:p>
    <w:p w14:paraId="0BC353EF" w14:textId="22072156"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b/>
          <w:color w:val="auto"/>
          <w:u w:val="single"/>
        </w:rPr>
        <w:t>Az ajánlat részeként be kell nyújtani</w:t>
      </w:r>
      <w:r w:rsidRPr="005E016F">
        <w:rPr>
          <w:rFonts w:ascii="Times New Roman" w:hAnsi="Times New Roman"/>
          <w:color w:val="auto"/>
        </w:rPr>
        <w:t xml:space="preserve"> a</w:t>
      </w:r>
      <w:r w:rsidR="005E016F" w:rsidRPr="005E016F">
        <w:rPr>
          <w:rFonts w:ascii="Times New Roman" w:hAnsi="Times New Roman"/>
          <w:color w:val="auto"/>
        </w:rPr>
        <w:t xml:space="preserve"> </w:t>
      </w:r>
      <w:r w:rsidRPr="005E016F">
        <w:rPr>
          <w:rFonts w:ascii="Times New Roman" w:hAnsi="Times New Roman"/>
          <w:color w:val="auto"/>
        </w:rPr>
        <w:t>Kbt. 67. § (1) bekezdés szerinti nyilatkozatot a Kbt. 114. § (2)</w:t>
      </w:r>
      <w:r w:rsidR="002E6FBF" w:rsidRPr="005E016F">
        <w:rPr>
          <w:rFonts w:ascii="Times New Roman" w:hAnsi="Times New Roman"/>
          <w:color w:val="auto"/>
        </w:rPr>
        <w:t xml:space="preserve"> bekezdésben foglaltak szerint</w:t>
      </w:r>
      <w:r w:rsidRPr="005E016F">
        <w:rPr>
          <w:rFonts w:ascii="Times New Roman" w:hAnsi="Times New Roman"/>
          <w:color w:val="auto"/>
        </w:rPr>
        <w:t>. A</w:t>
      </w:r>
      <w:r w:rsidR="005E016F" w:rsidRPr="005E016F">
        <w:rPr>
          <w:rFonts w:ascii="Times New Roman" w:hAnsi="Times New Roman"/>
          <w:color w:val="auto"/>
        </w:rPr>
        <w:t xml:space="preserve"> </w:t>
      </w:r>
      <w:r w:rsidRPr="005E016F">
        <w:rPr>
          <w:rFonts w:ascii="Times New Roman" w:hAnsi="Times New Roman"/>
          <w:color w:val="auto"/>
        </w:rPr>
        <w:t>67. § (1) bekezdése szerinti nyilatkozatban a gazdasági szereplő csupán arról köteles nyilatkozni, hogy az általa igazolni kívánt alkalmassági követelmények teljesülnek.</w:t>
      </w:r>
    </w:p>
    <w:p w14:paraId="0BC353F0" w14:textId="77777777" w:rsidR="00AF5482" w:rsidRDefault="00AF5482" w:rsidP="00AF5482">
      <w:pPr>
        <w:pStyle w:val="Listaszerbekezds"/>
        <w:ind w:left="142"/>
        <w:jc w:val="both"/>
        <w:rPr>
          <w:rFonts w:ascii="Times New Roman" w:hAnsi="Times New Roman"/>
          <w:i/>
          <w:color w:val="FF0000"/>
        </w:rPr>
      </w:pPr>
    </w:p>
    <w:p w14:paraId="0BC353F5" w14:textId="77777777" w:rsidR="00AF5482" w:rsidRPr="005E016F" w:rsidRDefault="00AF5482" w:rsidP="000F7A78">
      <w:pPr>
        <w:pStyle w:val="Listaszerbekezds"/>
        <w:numPr>
          <w:ilvl w:val="0"/>
          <w:numId w:val="81"/>
        </w:numPr>
        <w:ind w:left="284" w:hanging="284"/>
        <w:contextualSpacing/>
        <w:rPr>
          <w:rFonts w:ascii="Times New Roman" w:hAnsi="Times New Roman"/>
          <w:color w:val="auto"/>
        </w:rPr>
      </w:pPr>
      <w:r w:rsidRPr="005E016F">
        <w:rPr>
          <w:rFonts w:ascii="Times New Roman" w:hAnsi="Times New Roman"/>
          <w:color w:val="auto"/>
        </w:rPr>
        <w:t>A 321/2015. Korm. rendelet 20. § (2) és (3) bekezdése szerint:</w:t>
      </w:r>
    </w:p>
    <w:p w14:paraId="0BC353F6" w14:textId="77777777" w:rsidR="00AF5482" w:rsidRPr="005E016F" w:rsidRDefault="00AF5482" w:rsidP="00AF5482">
      <w:pPr>
        <w:ind w:left="284"/>
        <w:jc w:val="both"/>
        <w:rPr>
          <w:i/>
          <w:sz w:val="24"/>
          <w:szCs w:val="24"/>
        </w:rPr>
      </w:pPr>
      <w:r w:rsidRPr="005E016F">
        <w:rPr>
          <w:i/>
          <w:sz w:val="24"/>
          <w:szCs w:val="24"/>
        </w:rPr>
        <w:t xml:space="preserve">„(2) </w:t>
      </w:r>
      <w:r w:rsidRPr="005E016F">
        <w:rPr>
          <w:i/>
          <w:sz w:val="24"/>
          <w:szCs w:val="24"/>
          <w:u w:val="single"/>
        </w:rPr>
        <w:t>Az ajánlatkérő a Kbt. Harmadik Része szerint lefolytatott eljárásban, ha a Kbt. 115. §-a alapján jár el és előír alkalmassági követelményt, a 19. § (1) bekezdésében foglalt igazolási módok helyett elfogadhatja az ajánlattevő</w:t>
      </w:r>
      <w:r w:rsidRPr="005E016F">
        <w:rPr>
          <w:i/>
          <w:sz w:val="24"/>
          <w:szCs w:val="24"/>
        </w:rPr>
        <w:t xml:space="preserve"> vagy részvételre jelentkező </w:t>
      </w:r>
      <w:r w:rsidRPr="005E016F">
        <w:rPr>
          <w:i/>
          <w:sz w:val="24"/>
          <w:szCs w:val="24"/>
          <w:u w:val="single"/>
        </w:rPr>
        <w:t>arra vonatkozó nyilatkozatát is, hogy megfelel az ajánlatkérő által előírt alkalmassági követelményeknek</w:t>
      </w:r>
      <w:r w:rsidRPr="005E016F">
        <w:rPr>
          <w:i/>
          <w:sz w:val="24"/>
          <w:szCs w:val="24"/>
        </w:rPr>
        <w:t>, feltéve, hogy ezt az eljárást megindító felhívásban lehetővé tette.</w:t>
      </w:r>
    </w:p>
    <w:p w14:paraId="0BC353F7" w14:textId="77777777" w:rsidR="00AF5482" w:rsidRPr="005E016F" w:rsidRDefault="00AF5482" w:rsidP="00AF5482">
      <w:pPr>
        <w:ind w:left="284" w:firstLine="180"/>
        <w:jc w:val="both"/>
        <w:rPr>
          <w:i/>
          <w:sz w:val="24"/>
          <w:szCs w:val="24"/>
        </w:rPr>
      </w:pPr>
      <w:r w:rsidRPr="005E016F">
        <w:rPr>
          <w:i/>
          <w:sz w:val="24"/>
          <w:szCs w:val="24"/>
        </w:rPr>
        <w:t xml:space="preserve">(3) Az ajánlatkérő a (2) bekezdésben foglalt esetben is csak olyan alkalmassági követelményt írhat elő, amely a 19. § (1) bekezdésében foglalt dokumentumokkal igazolható, </w:t>
      </w:r>
      <w:r w:rsidRPr="005E016F">
        <w:rPr>
          <w:i/>
          <w:sz w:val="24"/>
          <w:szCs w:val="24"/>
          <w:u w:val="single"/>
        </w:rPr>
        <w:t>az ajánlattevő</w:t>
      </w:r>
      <w:r w:rsidRPr="005E016F">
        <w:rPr>
          <w:i/>
          <w:sz w:val="24"/>
          <w:szCs w:val="24"/>
        </w:rPr>
        <w:t xml:space="preserve"> vagy részvételre jelentkező – ahol az ajánlatkérő lehetővé tette – </w:t>
      </w:r>
      <w:r w:rsidRPr="005E016F">
        <w:rPr>
          <w:i/>
          <w:sz w:val="24"/>
          <w:szCs w:val="24"/>
          <w:u w:val="single"/>
        </w:rPr>
        <w:t>választása szerint jogosult a 19. § (1) bekezdésében foglaltak helyett nyilatkozattal igazolni alkalmasságát</w:t>
      </w:r>
      <w:r w:rsidRPr="005E016F">
        <w:rPr>
          <w:i/>
          <w:sz w:val="24"/>
          <w:szCs w:val="24"/>
        </w:rPr>
        <w:t>. Ha az elbírálás során az ajánlatkérőnek kétsége merül fel a nyilatkozat valóságtartalmával kapcsolatban, a Kbt. 69. § (7) bekezdésének megfelelően előírhatja a 19. § (1) bekezdése szerinti igazolás benyújtását.”</w:t>
      </w:r>
    </w:p>
    <w:p w14:paraId="0BC353F8" w14:textId="77777777" w:rsidR="00AF5482" w:rsidRPr="005E016F" w:rsidRDefault="00AF5482" w:rsidP="00AF5482">
      <w:pPr>
        <w:ind w:left="284"/>
        <w:jc w:val="both"/>
        <w:rPr>
          <w:i/>
          <w:sz w:val="24"/>
          <w:szCs w:val="24"/>
        </w:rPr>
      </w:pPr>
    </w:p>
    <w:p w14:paraId="0BC353F9" w14:textId="0E3A6EB8" w:rsidR="00AF5482" w:rsidRPr="005E016F" w:rsidRDefault="00AF5482" w:rsidP="00AF5482">
      <w:pPr>
        <w:ind w:left="284"/>
        <w:jc w:val="both"/>
        <w:rPr>
          <w:b/>
          <w:sz w:val="24"/>
          <w:szCs w:val="24"/>
        </w:rPr>
      </w:pPr>
      <w:r w:rsidRPr="005E016F">
        <w:rPr>
          <w:b/>
          <w:sz w:val="24"/>
          <w:szCs w:val="24"/>
        </w:rPr>
        <w:t xml:space="preserve">Ajánlatkérő figyelemmel a 321/2015. Korm. rendelet 20. § (2) és (3) bekezdésére lehetővé teszi, hogy az ajánlattevők a 19. § (1) bekezdés </w:t>
      </w:r>
      <w:r w:rsidR="00707E33">
        <w:rPr>
          <w:b/>
          <w:sz w:val="24"/>
          <w:szCs w:val="24"/>
        </w:rPr>
        <w:t>b</w:t>
      </w:r>
      <w:r w:rsidRPr="005E016F">
        <w:rPr>
          <w:b/>
          <w:sz w:val="24"/>
          <w:szCs w:val="24"/>
        </w:rPr>
        <w:t xml:space="preserve">) pontjában foglalt igazolási mód helyett nyilatkozattal igazolják az alkalmasságukat. </w:t>
      </w:r>
    </w:p>
    <w:p w14:paraId="0BC353FA" w14:textId="77777777" w:rsidR="00AF5482" w:rsidRPr="005E016F" w:rsidRDefault="00AF5482" w:rsidP="00AF5482">
      <w:pPr>
        <w:ind w:left="284"/>
        <w:jc w:val="both"/>
        <w:rPr>
          <w:sz w:val="24"/>
          <w:szCs w:val="24"/>
        </w:rPr>
      </w:pPr>
    </w:p>
    <w:p w14:paraId="0BC353FB" w14:textId="2D3AFCED" w:rsidR="00AF5482" w:rsidRPr="005E016F" w:rsidRDefault="00AF5482" w:rsidP="00AF5482">
      <w:pPr>
        <w:ind w:left="284"/>
        <w:jc w:val="both"/>
        <w:rPr>
          <w:sz w:val="24"/>
          <w:szCs w:val="24"/>
        </w:rPr>
      </w:pPr>
      <w:r w:rsidRPr="005E016F">
        <w:rPr>
          <w:sz w:val="24"/>
          <w:szCs w:val="24"/>
        </w:rPr>
        <w:t xml:space="preserve">Amennyiben ajánlattevő – választása szerint – a 19. § (1) bekezdés </w:t>
      </w:r>
      <w:r w:rsidR="00707E33">
        <w:rPr>
          <w:sz w:val="24"/>
          <w:szCs w:val="24"/>
        </w:rPr>
        <w:t>b</w:t>
      </w:r>
      <w:r w:rsidR="001F27F2" w:rsidRPr="005E016F">
        <w:rPr>
          <w:sz w:val="24"/>
          <w:szCs w:val="24"/>
        </w:rPr>
        <w:t xml:space="preserve">) </w:t>
      </w:r>
      <w:r w:rsidRPr="005E016F">
        <w:rPr>
          <w:sz w:val="24"/>
          <w:szCs w:val="24"/>
        </w:rPr>
        <w:t xml:space="preserve">pontjában foglaltak helyett nyilatkozattal kívánja igazolni az alkalmasságát, úgy erre vonatkozó nyilatkozatát már </w:t>
      </w:r>
      <w:r w:rsidR="00C63871" w:rsidRPr="005E016F">
        <w:rPr>
          <w:sz w:val="24"/>
          <w:szCs w:val="24"/>
        </w:rPr>
        <w:t>az ajánlatban be kell nyújtania</w:t>
      </w:r>
      <w:r w:rsidRPr="005E016F">
        <w:rPr>
          <w:sz w:val="24"/>
          <w:szCs w:val="24"/>
        </w:rPr>
        <w:t>. Ebben az esetben a Kbt. 69. § (4) ill. (6) bekezdésének alkalmazása mellőzésre kerül, azaz az ajánlatkérő – mivel a 19. § (1) bekezdés c) pontjában foglalt nyilatkozat benyújtása már nem releváns – nem hívja fel az ajánlattevőt az igazolás benyújtására.</w:t>
      </w:r>
    </w:p>
    <w:p w14:paraId="0BC353FC" w14:textId="77777777" w:rsidR="00AF5482" w:rsidRPr="005E016F" w:rsidRDefault="00AF5482" w:rsidP="00AF5482">
      <w:pPr>
        <w:jc w:val="both"/>
        <w:rPr>
          <w:i/>
          <w:sz w:val="24"/>
          <w:szCs w:val="24"/>
          <w:u w:val="single"/>
        </w:rPr>
      </w:pPr>
    </w:p>
    <w:p w14:paraId="0BC353FD" w14:textId="03579A49" w:rsidR="00AF5482" w:rsidRPr="005E016F" w:rsidRDefault="00AF5482" w:rsidP="000F7A78">
      <w:pPr>
        <w:pStyle w:val="Listaszerbekezds"/>
        <w:numPr>
          <w:ilvl w:val="0"/>
          <w:numId w:val="81"/>
        </w:numPr>
        <w:ind w:left="284" w:hanging="284"/>
        <w:contextualSpacing/>
        <w:jc w:val="both"/>
        <w:rPr>
          <w:rFonts w:ascii="Times New Roman" w:hAnsi="Times New Roman"/>
          <w:color w:val="auto"/>
        </w:rPr>
      </w:pPr>
      <w:r w:rsidRPr="005E016F">
        <w:rPr>
          <w:rFonts w:ascii="Times New Roman" w:eastAsia="Times New Roman" w:hAnsi="Times New Roman"/>
          <w:color w:val="auto"/>
        </w:rPr>
        <w:t xml:space="preserve">Amennyiben az ajánlatában azt jelöli meg, hogy </w:t>
      </w:r>
      <w:r w:rsidRPr="005E016F">
        <w:rPr>
          <w:rFonts w:ascii="Times New Roman" w:hAnsi="Times New Roman"/>
          <w:color w:val="auto"/>
        </w:rPr>
        <w:t xml:space="preserve">az alkalmasságát a </w:t>
      </w:r>
      <w:r w:rsidRPr="005E016F">
        <w:rPr>
          <w:rFonts w:ascii="Times New Roman" w:eastAsia="Times New Roman" w:hAnsi="Times New Roman"/>
          <w:color w:val="auto"/>
        </w:rPr>
        <w:t xml:space="preserve">19. § (1) bekezdés </w:t>
      </w:r>
      <w:r w:rsidR="001F27F2" w:rsidRPr="005E016F">
        <w:rPr>
          <w:rFonts w:ascii="Times New Roman" w:hAnsi="Times New Roman"/>
        </w:rPr>
        <w:t xml:space="preserve">b) </w:t>
      </w:r>
      <w:r w:rsidRPr="005E016F">
        <w:rPr>
          <w:rFonts w:ascii="Times New Roman" w:eastAsia="Times New Roman" w:hAnsi="Times New Roman"/>
          <w:color w:val="auto"/>
        </w:rPr>
        <w:t xml:space="preserve">pontjában foglaltaknak megfelelően kívánja igazolni, úgy </w:t>
      </w:r>
      <w:r w:rsidR="001F27F2" w:rsidRPr="005E016F">
        <w:rPr>
          <w:rFonts w:ascii="Times New Roman" w:eastAsia="Times New Roman" w:hAnsi="Times New Roman"/>
          <w:color w:val="auto"/>
        </w:rPr>
        <w:t xml:space="preserve">Ajánlattevő </w:t>
      </w:r>
      <w:r w:rsidRPr="005E016F">
        <w:rPr>
          <w:rFonts w:ascii="Times New Roman" w:hAnsi="Times New Roman"/>
          <w:color w:val="auto"/>
        </w:rPr>
        <w:t xml:space="preserve">az ajánlatkérő Kbt. 69. § (4) ill. (6) bekezdése szerinti felhívására </w:t>
      </w:r>
      <w:r w:rsidR="00A2322B" w:rsidRPr="005E016F">
        <w:rPr>
          <w:rFonts w:ascii="Times New Roman" w:hAnsi="Times New Roman"/>
          <w:color w:val="auto"/>
        </w:rPr>
        <w:t>az alábbi módon köteles igazolnia alkalmasságát</w:t>
      </w:r>
      <w:r w:rsidRPr="005E016F">
        <w:rPr>
          <w:rFonts w:ascii="Times New Roman" w:hAnsi="Times New Roman"/>
          <w:color w:val="auto"/>
        </w:rPr>
        <w:t>:</w:t>
      </w:r>
    </w:p>
    <w:p w14:paraId="0BC353FE" w14:textId="77777777" w:rsidR="00AF5482" w:rsidRPr="005E016F" w:rsidRDefault="00AF5482" w:rsidP="00AF5482">
      <w:pPr>
        <w:pStyle w:val="Listaszerbekezds"/>
        <w:widowControl w:val="0"/>
        <w:adjustRightInd w:val="0"/>
        <w:ind w:left="284"/>
        <w:textAlignment w:val="baseline"/>
        <w:rPr>
          <w:rFonts w:ascii="Times New Roman" w:hAnsi="Times New Roman"/>
          <w:i/>
          <w:color w:val="FF0000"/>
        </w:rPr>
      </w:pPr>
    </w:p>
    <w:p w14:paraId="0BC353FF" w14:textId="5EAB7509" w:rsidR="003B2836" w:rsidRPr="005E016F" w:rsidRDefault="00C63871" w:rsidP="00C63871">
      <w:pPr>
        <w:autoSpaceDE w:val="0"/>
        <w:autoSpaceDN w:val="0"/>
        <w:adjustRightInd w:val="0"/>
        <w:ind w:left="284"/>
        <w:jc w:val="both"/>
        <w:rPr>
          <w:sz w:val="24"/>
          <w:szCs w:val="24"/>
        </w:rPr>
      </w:pPr>
      <w:r w:rsidRPr="005E016F">
        <w:rPr>
          <w:b/>
          <w:sz w:val="24"/>
          <w:szCs w:val="24"/>
        </w:rPr>
        <w:t>P1.</w:t>
      </w:r>
      <w:r w:rsidRPr="005E016F">
        <w:rPr>
          <w:sz w:val="24"/>
          <w:szCs w:val="24"/>
        </w:rPr>
        <w:t xml:space="preserve"> Az ajánlattevő az </w:t>
      </w:r>
      <w:r w:rsidR="0010196B" w:rsidRPr="005E016F">
        <w:rPr>
          <w:sz w:val="24"/>
          <w:szCs w:val="24"/>
        </w:rPr>
        <w:t>ajánlattételi</w:t>
      </w:r>
      <w:r w:rsidRPr="005E016F">
        <w:rPr>
          <w:sz w:val="24"/>
          <w:szCs w:val="24"/>
        </w:rPr>
        <w:t xml:space="preserve"> felhívás </w:t>
      </w:r>
      <w:r w:rsidR="005E016F" w:rsidRPr="005E016F">
        <w:rPr>
          <w:sz w:val="24"/>
          <w:szCs w:val="24"/>
        </w:rPr>
        <w:t>megküldésének</w:t>
      </w:r>
      <w:r w:rsidRPr="005E016F">
        <w:rPr>
          <w:sz w:val="24"/>
          <w:szCs w:val="24"/>
        </w:rPr>
        <w:t xml:space="preserve"> időpontját megelőző három utolsó </w:t>
      </w:r>
      <w:r w:rsidR="00872983" w:rsidRPr="005E016F">
        <w:rPr>
          <w:sz w:val="24"/>
          <w:szCs w:val="24"/>
        </w:rPr>
        <w:t>mérlegfordulónappal lezárt</w:t>
      </w:r>
      <w:r w:rsidRPr="005E016F">
        <w:rPr>
          <w:sz w:val="24"/>
          <w:szCs w:val="24"/>
        </w:rPr>
        <w:t xml:space="preserve"> üzleti év tekintetében, számviteli jogszabályok szerinti beszámolójának benyújtása a kiegészítő melléklet nélkül a 321/2015. (X.30.) Korm. rendelet 19. § (1) bekezdés b) pontja alapján. </w:t>
      </w:r>
    </w:p>
    <w:p w14:paraId="0BC35400" w14:textId="77777777" w:rsidR="003B2836" w:rsidRPr="005E016F" w:rsidRDefault="003B2836" w:rsidP="00C63871">
      <w:pPr>
        <w:autoSpaceDE w:val="0"/>
        <w:autoSpaceDN w:val="0"/>
        <w:adjustRightInd w:val="0"/>
        <w:ind w:left="284"/>
        <w:jc w:val="both"/>
        <w:rPr>
          <w:sz w:val="24"/>
          <w:szCs w:val="24"/>
        </w:rPr>
      </w:pPr>
    </w:p>
    <w:p w14:paraId="0BC35401" w14:textId="77777777" w:rsidR="00C63871" w:rsidRPr="005E016F"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Amennyiben az ajánlatkérő által kért beszámoló a céginformációs szolgálat honlapján megismerhető, a beszámoló adatait az ajánlatkérő ellenőrzi, a céginformációs szolgálat honlapján megtalálható beszámoló csatolása az ajánlatban nem szükséges.</w:t>
      </w:r>
    </w:p>
    <w:p w14:paraId="0BC35402" w14:textId="77777777" w:rsidR="003B2836" w:rsidRPr="005E016F" w:rsidRDefault="003B2836" w:rsidP="003B2836">
      <w:pPr>
        <w:pStyle w:val="Listaszerbekezds"/>
        <w:autoSpaceDE w:val="0"/>
        <w:autoSpaceDN w:val="0"/>
        <w:adjustRightInd w:val="0"/>
        <w:ind w:left="709"/>
        <w:jc w:val="both"/>
        <w:rPr>
          <w:rFonts w:ascii="Times New Roman" w:hAnsi="Times New Roman"/>
        </w:rPr>
      </w:pPr>
    </w:p>
    <w:p w14:paraId="0BC35403" w14:textId="47D915AE" w:rsidR="00C63871" w:rsidRPr="005E016F"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 xml:space="preserve">Ha az ajánlattevő az </w:t>
      </w:r>
      <w:r w:rsidR="0010196B" w:rsidRPr="005E016F">
        <w:rPr>
          <w:rFonts w:ascii="Times New Roman" w:hAnsi="Times New Roman"/>
        </w:rPr>
        <w:t>ajánlattételi</w:t>
      </w:r>
      <w:r w:rsidRPr="005E016F">
        <w:rPr>
          <w:rFonts w:ascii="Times New Roman" w:hAnsi="Times New Roman"/>
        </w:rPr>
        <w:t xml:space="preserve"> felhívás </w:t>
      </w:r>
      <w:r w:rsidR="005E016F" w:rsidRPr="005E016F">
        <w:rPr>
          <w:rFonts w:ascii="Times New Roman" w:hAnsi="Times New Roman"/>
        </w:rPr>
        <w:t>megküldésének</w:t>
      </w:r>
      <w:r w:rsidRPr="005E016F">
        <w:rPr>
          <w:rFonts w:ascii="Times New Roman" w:hAnsi="Times New Roman"/>
        </w:rPr>
        <w:t xml:space="preserve"> időpontját megelőző három utolsó </w:t>
      </w:r>
      <w:r w:rsidR="00872983" w:rsidRPr="005E016F">
        <w:rPr>
          <w:rFonts w:ascii="Times New Roman" w:hAnsi="Times New Roman"/>
        </w:rPr>
        <w:t>mérlegfordulónappal lezárt</w:t>
      </w:r>
      <w:r w:rsidRPr="005E016F">
        <w:rPr>
          <w:rFonts w:ascii="Times New Roman" w:hAnsi="Times New Roman"/>
        </w:rPr>
        <w:t xml:space="preserve"> </w:t>
      </w:r>
      <w:r w:rsidR="00D236F7" w:rsidRPr="005E016F">
        <w:rPr>
          <w:rFonts w:ascii="Times New Roman" w:hAnsi="Times New Roman"/>
        </w:rPr>
        <w:t>üzleti</w:t>
      </w:r>
      <w:r w:rsidRPr="005E016F">
        <w:rPr>
          <w:rFonts w:ascii="Times New Roman" w:hAnsi="Times New Roman"/>
        </w:rPr>
        <w:t xml:space="preserve"> évére vonatkozó, saját vagy jogelődje számviteli jogszabályok szerinti beszámolójával azért nem rendelkezik az ajánlatkérő által előírt teljes időszakban, mert az időszak kezdete után kezdte meg működését, a 321/2015. (X.30.) Korm. rendelet 19. § (2) bekezdése alapján akkor is alkalmas, ha működésének ideje alatt a közbeszerzés tárgyából (építőipari kivitelezés) származó – általános forgalmi adó nélkül számított – árbevétele eléri vagy meghaladja a 10</w:t>
      </w:r>
      <w:r w:rsidR="005E016F" w:rsidRPr="005E016F">
        <w:rPr>
          <w:rFonts w:ascii="Times New Roman" w:hAnsi="Times New Roman"/>
        </w:rPr>
        <w:t>0</w:t>
      </w:r>
      <w:r w:rsidRPr="005E016F">
        <w:rPr>
          <w:rFonts w:ascii="Times New Roman" w:hAnsi="Times New Roman"/>
        </w:rPr>
        <w:t xml:space="preserve"> millió Ft értéket. Ebben az esetben az alkalmasság az árbevételről szóló nyilatkozattal igazolható.</w:t>
      </w:r>
    </w:p>
    <w:p w14:paraId="0BC35404" w14:textId="77777777" w:rsidR="003B2836" w:rsidRPr="005E016F" w:rsidRDefault="003B2836" w:rsidP="003B2836">
      <w:pPr>
        <w:pStyle w:val="Listaszerbekezds"/>
        <w:autoSpaceDE w:val="0"/>
        <w:autoSpaceDN w:val="0"/>
        <w:adjustRightInd w:val="0"/>
        <w:ind w:left="709" w:hanging="425"/>
        <w:jc w:val="both"/>
        <w:rPr>
          <w:rFonts w:ascii="Times New Roman" w:hAnsi="Times New Roman"/>
        </w:rPr>
      </w:pPr>
    </w:p>
    <w:p w14:paraId="0BC35405" w14:textId="78BC399E" w:rsidR="00C63871" w:rsidRPr="005E016F" w:rsidRDefault="00C63871" w:rsidP="000F7A78">
      <w:pPr>
        <w:pStyle w:val="Listaszerbekezds"/>
        <w:numPr>
          <w:ilvl w:val="0"/>
          <w:numId w:val="87"/>
        </w:numPr>
        <w:autoSpaceDE w:val="0"/>
        <w:autoSpaceDN w:val="0"/>
        <w:adjustRightInd w:val="0"/>
        <w:ind w:left="709" w:hanging="425"/>
        <w:jc w:val="both"/>
        <w:rPr>
          <w:rFonts w:ascii="Times New Roman" w:hAnsi="Times New Roman"/>
        </w:rPr>
      </w:pPr>
      <w:r w:rsidRPr="005E016F">
        <w:rPr>
          <w:rFonts w:ascii="Times New Roman" w:hAnsi="Times New Roman"/>
        </w:rPr>
        <w:t xml:space="preserve">Amennyiben az ajánlattevő letelepedése szerinti ország joga nem írja elő beszámoló közzétételét, akkor az ajánlattevőnek nyilatkoznia kell az </w:t>
      </w:r>
      <w:r w:rsidR="0010196B" w:rsidRPr="005E016F">
        <w:rPr>
          <w:rFonts w:ascii="Times New Roman" w:hAnsi="Times New Roman"/>
        </w:rPr>
        <w:t>ajánlattételi</w:t>
      </w:r>
      <w:r w:rsidRPr="005E016F">
        <w:rPr>
          <w:rFonts w:ascii="Times New Roman" w:hAnsi="Times New Roman"/>
        </w:rPr>
        <w:t xml:space="preserve"> felhívás </w:t>
      </w:r>
      <w:r w:rsidR="005E016F" w:rsidRPr="005E016F">
        <w:rPr>
          <w:rFonts w:ascii="Times New Roman" w:hAnsi="Times New Roman"/>
        </w:rPr>
        <w:t>megküldésének</w:t>
      </w:r>
      <w:r w:rsidRPr="005E016F">
        <w:rPr>
          <w:rFonts w:ascii="Times New Roman" w:hAnsi="Times New Roman"/>
        </w:rPr>
        <w:t xml:space="preserve"> időpontját megelőző három utolsó </w:t>
      </w:r>
      <w:r w:rsidR="00872983" w:rsidRPr="005E016F">
        <w:rPr>
          <w:rFonts w:ascii="Times New Roman" w:hAnsi="Times New Roman"/>
        </w:rPr>
        <w:t>mérlegfordulónappal lezárt</w:t>
      </w:r>
      <w:r w:rsidRPr="005E016F">
        <w:rPr>
          <w:rFonts w:ascii="Times New Roman" w:hAnsi="Times New Roman"/>
        </w:rPr>
        <w:t xml:space="preserve"> üzleti év </w:t>
      </w:r>
      <w:r w:rsidR="00CC08C1" w:rsidRPr="005E016F">
        <w:rPr>
          <w:rFonts w:ascii="Times New Roman" w:hAnsi="Times New Roman"/>
        </w:rPr>
        <w:t>adózott</w:t>
      </w:r>
      <w:r w:rsidRPr="005E016F">
        <w:rPr>
          <w:rFonts w:ascii="Times New Roman" w:hAnsi="Times New Roman"/>
        </w:rPr>
        <w:t xml:space="preserve"> eredményéről (321/2015. (X.30.) Korm. rendelet 19. § (1) bekezdés b) pont).</w:t>
      </w:r>
    </w:p>
    <w:p w14:paraId="0BC35406" w14:textId="77777777" w:rsidR="00C63871" w:rsidRPr="00AB794A" w:rsidRDefault="00C63871" w:rsidP="00C63871">
      <w:pPr>
        <w:autoSpaceDE w:val="0"/>
        <w:autoSpaceDN w:val="0"/>
        <w:adjustRightInd w:val="0"/>
        <w:ind w:left="284"/>
        <w:jc w:val="both"/>
        <w:rPr>
          <w:sz w:val="24"/>
          <w:szCs w:val="24"/>
        </w:rPr>
      </w:pPr>
    </w:p>
    <w:p w14:paraId="0BC3540E" w14:textId="29C44210" w:rsidR="00DD3DC8" w:rsidRPr="005E016F" w:rsidRDefault="00DD3DC8"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(X.30.) Korm. rendelet 19. § (3) bekezdése alapján</w:t>
      </w:r>
      <w:r w:rsidR="00AC48F9" w:rsidRPr="005E016F">
        <w:rPr>
          <w:rFonts w:ascii="Times New Roman" w:hAnsi="Times New Roman"/>
          <w:color w:val="auto"/>
        </w:rPr>
        <w:t>,</w:t>
      </w:r>
      <w:r w:rsidRPr="005E016F">
        <w:rPr>
          <w:rFonts w:ascii="Times New Roman" w:hAnsi="Times New Roman"/>
          <w:color w:val="auto"/>
        </w:rPr>
        <w:t xml:space="preserve"> amennyiben az ajánlattevő a 321/2015. (X.30.) Korm. rendelet 19. § (1) </w:t>
      </w:r>
      <w:r w:rsidR="00AC48F9" w:rsidRPr="005E016F">
        <w:rPr>
          <w:rFonts w:ascii="Times New Roman" w:hAnsi="Times New Roman"/>
          <w:color w:val="auto"/>
        </w:rPr>
        <w:t xml:space="preserve">bekezdés </w:t>
      </w:r>
      <w:r w:rsidRPr="005E016F">
        <w:rPr>
          <w:rFonts w:ascii="Times New Roman" w:hAnsi="Times New Roman"/>
          <w:color w:val="auto"/>
        </w:rPr>
        <w:t xml:space="preserve">b) pontja szerinti irattal azért nem rendelkezik, mert olyan jogi formában működik, amely tekintetében a beszámoló benyújtása nem lehetséges, az e pontokkal kapcsolatban előírt alkalmassági követelmény és igazolási mód helyett bármely, az ajánlatkérő által megfelelőnek tekintett egyéb nyilatkozattal vagy dokumentummal igazolhatja pénzügyi és gazdasági alkalmasságát. Az érintett ajánlattevő kiegészítő tájékoztatás kérése során köteles alátámasztani, hogy olyan jogi formában működik, amely tekintetében </w:t>
      </w:r>
      <w:r w:rsidR="00AC48F9" w:rsidRPr="005E016F">
        <w:rPr>
          <w:rFonts w:ascii="Times New Roman" w:hAnsi="Times New Roman"/>
          <w:color w:val="auto"/>
        </w:rPr>
        <w:t xml:space="preserve">a beszámoló </w:t>
      </w:r>
      <w:r w:rsidRPr="005E016F">
        <w:rPr>
          <w:rFonts w:ascii="Times New Roman" w:hAnsi="Times New Roman"/>
          <w:color w:val="auto"/>
        </w:rPr>
        <w:t>benyújtása nem lehetséges, és tájékoztatást kérni az e pontokkal kapcsolatban előírt alkalmassági követelmény és igazolási mód helyett az alkalmasság igazolásának ajánlatkérő által elfogadott módjáról.</w:t>
      </w:r>
    </w:p>
    <w:p w14:paraId="0BC3540F" w14:textId="77777777" w:rsidR="00DD3DC8" w:rsidRPr="005E016F" w:rsidRDefault="00DD3DC8" w:rsidP="00AC48F9">
      <w:pPr>
        <w:pStyle w:val="Listaszerbekezds"/>
        <w:autoSpaceDE w:val="0"/>
        <w:autoSpaceDN w:val="0"/>
        <w:adjustRightInd w:val="0"/>
        <w:ind w:left="284"/>
        <w:contextualSpacing/>
        <w:jc w:val="both"/>
        <w:rPr>
          <w:rFonts w:ascii="Times New Roman" w:hAnsi="Times New Roman"/>
          <w:color w:val="FF0000"/>
        </w:rPr>
      </w:pPr>
    </w:p>
    <w:p w14:paraId="0BC35410" w14:textId="77777777"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Ajánlatkérő üzleti év alatt a számvitelről szóló 2000. évi C. törvény 11. § figyelembevételével meghatározott üzleti évet érti.</w:t>
      </w:r>
    </w:p>
    <w:p w14:paraId="0BC35411" w14:textId="77777777" w:rsidR="00AF5482" w:rsidRPr="005E016F" w:rsidRDefault="00AF5482" w:rsidP="004B7468">
      <w:pPr>
        <w:pStyle w:val="Listaszerbekezds"/>
        <w:autoSpaceDE w:val="0"/>
        <w:autoSpaceDN w:val="0"/>
        <w:adjustRightInd w:val="0"/>
        <w:ind w:left="284"/>
        <w:contextualSpacing/>
        <w:jc w:val="both"/>
        <w:rPr>
          <w:rFonts w:ascii="Times New Roman" w:hAnsi="Times New Roman"/>
          <w:color w:val="FF0000"/>
        </w:rPr>
      </w:pPr>
    </w:p>
    <w:p w14:paraId="0BC35412" w14:textId="77777777" w:rsidR="00500EA4" w:rsidRPr="005E016F" w:rsidRDefault="00500EA4"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0BC35413" w14:textId="77777777" w:rsidR="00285E80" w:rsidRPr="005E016F" w:rsidRDefault="00285E80" w:rsidP="00285E80">
      <w:pPr>
        <w:pStyle w:val="Listaszerbekezds"/>
        <w:rPr>
          <w:rFonts w:ascii="Times New Roman" w:hAnsi="Times New Roman"/>
          <w:color w:val="auto"/>
        </w:rPr>
      </w:pPr>
    </w:p>
    <w:p w14:paraId="0BC35414" w14:textId="77777777" w:rsidR="00285E80" w:rsidRPr="005E016F" w:rsidRDefault="00285E80"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Az együttes megfelelés a P1. pontban előirt alkalmassági minimumkövetelmény esetében akként értelmezhető, hogy a közös ajánlattevők legalább egyikének teljes mértékben meg kell felelnie az előírt alkalmassági minimumkövetelménynek, tekintettel arra, hogy a P1. pontban előirt gazdasági és pénzügyi alkalmassági feltételek személyhez kötötten értelmezhetők.</w:t>
      </w:r>
    </w:p>
    <w:p w14:paraId="0BC35415" w14:textId="77777777" w:rsidR="00075904" w:rsidRPr="005E016F" w:rsidRDefault="00075904" w:rsidP="00075904">
      <w:pPr>
        <w:pStyle w:val="Listaszerbekezds"/>
        <w:rPr>
          <w:rFonts w:ascii="Times New Roman" w:hAnsi="Times New Roman"/>
          <w:color w:val="auto"/>
        </w:rPr>
      </w:pPr>
    </w:p>
    <w:p w14:paraId="0BC35416" w14:textId="77777777" w:rsidR="00AF5482" w:rsidRPr="005E016F" w:rsidRDefault="00AF5482"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Az ajánlattevő a g</w:t>
      </w:r>
      <w:r w:rsidRPr="005E016F">
        <w:rPr>
          <w:rFonts w:ascii="Times New Roman" w:eastAsia="Times New Roman" w:hAnsi="Times New Roman"/>
          <w:color w:val="auto"/>
        </w:rPr>
        <w:t>azdasági és pénzügyi alkalmasság</w:t>
      </w:r>
      <w:r w:rsidRPr="005E016F">
        <w:rPr>
          <w:rFonts w:ascii="Times New Roman" w:hAnsi="Times New Roman"/>
          <w:color w:val="auto"/>
        </w:rPr>
        <w:t xml:space="preserve"> igazolása során más szervezet kapacitására a Kbt. 65. § (7), (8) és (11) bekezdésében meghatározottak szerint támaszkodhat.</w:t>
      </w:r>
    </w:p>
    <w:p w14:paraId="0BC35417" w14:textId="77777777" w:rsidR="00AF5482" w:rsidRDefault="00AF5482" w:rsidP="00AF5482">
      <w:pPr>
        <w:ind w:left="-142"/>
        <w:rPr>
          <w:b/>
          <w:i/>
          <w:color w:val="FF0000"/>
          <w:sz w:val="24"/>
          <w:szCs w:val="24"/>
          <w:highlight w:val="green"/>
          <w:u w:val="single"/>
        </w:rPr>
      </w:pPr>
    </w:p>
    <w:p w14:paraId="0BC35418" w14:textId="77777777" w:rsidR="00687F75" w:rsidRPr="005E016F" w:rsidRDefault="00687F75"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 30.) Korm. rendelet 19. § (6) bekezdés alapján építési beruházás közbeszerzése esetén, ha a Magyar Kereskedelmi és Iparkamara vállalkozó kivitelezői névjegyzékében megjelenített, a 321/2015. (X. 30.) Korm. rendelet (1) bekezdés előírásainak megfelelő dokumentumok bizonyítják, hogy a gazdasági szereplő megfelel az ajánlatkérő által meghatározott követelményeknek, a követelmény és a megfelelést igazoló dokumentum elérhetőségének pontos megjelölését is köteles elfogadni az ajánlatkérő a 321/2015. (X. 30.) Korm. rendelet 19. § (1) bekezdésben meghatározott dokumentumok benyújtása helyett.</w:t>
      </w:r>
    </w:p>
    <w:p w14:paraId="0BC35419" w14:textId="77777777" w:rsidR="00E20A78" w:rsidRPr="005E016F" w:rsidRDefault="00E20A78" w:rsidP="00E20A78">
      <w:pPr>
        <w:pStyle w:val="Listaszerbekezds"/>
        <w:rPr>
          <w:rFonts w:ascii="Times New Roman" w:hAnsi="Times New Roman"/>
          <w:color w:val="auto"/>
        </w:rPr>
      </w:pPr>
    </w:p>
    <w:p w14:paraId="0BC3541A" w14:textId="77777777" w:rsidR="00687F75" w:rsidRPr="005E016F" w:rsidRDefault="00687F75"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 321/2015. (X. 30.) Korm. rendelet 19. § (7) bekezdés alapján azokban az esetekben, amelyekben a 28. §-ban és a 36. §-ban meghatározott minősített ajánlattevők hivatalos jegyzéke – figyelemmel a 30. §-ban és a 39. §-ban foglaltakra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az 19. § (1) bekezdésben foglalt egyéb igazolási módok helyett. Ebben az esetben kérjük, hogy az ajánlattevő egy külön nyilatkozatban a 321/2015. (X. 30.) Korm. rendelet 19. § (7) bekezdés alapján egyértelműen jelölje meg a vonatkozó alkalmassági követelményt és a megfelelést igazoló dokumentum pontos helyét, elérhetőségét.</w:t>
      </w:r>
    </w:p>
    <w:p w14:paraId="0BC3541B" w14:textId="77777777" w:rsidR="00687F75" w:rsidRPr="005E016F" w:rsidRDefault="00687F75" w:rsidP="00687F75">
      <w:pPr>
        <w:jc w:val="both"/>
        <w:rPr>
          <w:sz w:val="24"/>
          <w:szCs w:val="24"/>
        </w:rPr>
      </w:pPr>
    </w:p>
    <w:p w14:paraId="0BC3541C" w14:textId="77777777" w:rsidR="004260E1" w:rsidRPr="005E016F" w:rsidRDefault="004260E1"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Ajánlattevő által ajánlatában az ajánlatkérő erre vonatkozó, a Kbt. 69. § (4) és (6) bekezdése szerinti felhívása nélkül benyújtott igazolásokat az ajánlatkérő figyelmen kívül hagyja és azokat csak az eljárást lezáró döntést megelőzően, kizárólag azon ajánlattevők tekintetében vonja be a bírálatba, amely ajánlattevőket ajánlatkérő az igazolások benyújtására fel kíván hívni. Amennyiben az ajánlattevő az igazolásokat ajánlatában benyújtotta, Ajánlatkérő nem hívja fel az ajánlattevőt az igazolások ismételt benyújtására, hanem úgy tekinti, mintha a korábban benyújtott igazolásokat az ajánlatkérő felhívására nyújtották volna be, és szükség szerint hiánypótlást rendel el vagy felvilágosítást kér.</w:t>
      </w:r>
    </w:p>
    <w:p w14:paraId="0BC3541D" w14:textId="77777777" w:rsidR="00687F75" w:rsidRPr="005E016F" w:rsidRDefault="00687F75" w:rsidP="00687F75">
      <w:pPr>
        <w:autoSpaceDE w:val="0"/>
        <w:autoSpaceDN w:val="0"/>
        <w:adjustRightInd w:val="0"/>
        <w:ind w:left="284"/>
        <w:jc w:val="both"/>
        <w:rPr>
          <w:sz w:val="24"/>
          <w:szCs w:val="24"/>
        </w:rPr>
      </w:pPr>
    </w:p>
    <w:p w14:paraId="0BC3541E" w14:textId="77777777" w:rsidR="00E32F2D" w:rsidRPr="005E016F" w:rsidRDefault="00E32F2D" w:rsidP="000F7A78">
      <w:pPr>
        <w:pStyle w:val="Listaszerbekezds"/>
        <w:numPr>
          <w:ilvl w:val="0"/>
          <w:numId w:val="81"/>
        </w:numPr>
        <w:autoSpaceDE w:val="0"/>
        <w:autoSpaceDN w:val="0"/>
        <w:adjustRightInd w:val="0"/>
        <w:ind w:left="284" w:hanging="284"/>
        <w:contextualSpacing/>
        <w:jc w:val="both"/>
        <w:rPr>
          <w:rFonts w:ascii="Times New Roman" w:hAnsi="Times New Roman"/>
          <w:color w:val="auto"/>
        </w:rPr>
      </w:pPr>
      <w:r w:rsidRPr="005E016F">
        <w:rPr>
          <w:rFonts w:ascii="Times New Roman" w:hAnsi="Times New Roman"/>
          <w:color w:val="auto"/>
        </w:rPr>
        <w:t>Ajánlatkérő felhívja a figyelmet a Kbt. 69. § (7) bekezdésére.</w:t>
      </w:r>
    </w:p>
    <w:p w14:paraId="0BC3541F" w14:textId="77777777" w:rsidR="00687F75" w:rsidRPr="00AF5482" w:rsidRDefault="00687F75" w:rsidP="00AF5482">
      <w:pPr>
        <w:ind w:left="-142"/>
        <w:rPr>
          <w:b/>
          <w:i/>
          <w:color w:val="FF0000"/>
          <w:sz w:val="24"/>
          <w:szCs w:val="24"/>
          <w:highlight w:val="green"/>
          <w:u w:val="single"/>
        </w:rPr>
      </w:pPr>
    </w:p>
    <w:p w14:paraId="0BC35420" w14:textId="77777777" w:rsidR="00AF5482" w:rsidRPr="00F84A0D" w:rsidRDefault="00AF5482" w:rsidP="000F7A78">
      <w:pPr>
        <w:pStyle w:val="Listaszerbekezds"/>
        <w:numPr>
          <w:ilvl w:val="0"/>
          <w:numId w:val="80"/>
        </w:numPr>
        <w:contextualSpacing/>
        <w:jc w:val="both"/>
        <w:rPr>
          <w:rFonts w:ascii="Times New Roman" w:eastAsia="Times New Roman" w:hAnsi="Times New Roman"/>
          <w:color w:val="auto"/>
        </w:rPr>
      </w:pPr>
      <w:r w:rsidRPr="00F84A0D">
        <w:rPr>
          <w:rFonts w:ascii="Times New Roman" w:eastAsia="Times New Roman" w:hAnsi="Times New Roman"/>
          <w:b/>
          <w:color w:val="auto"/>
        </w:rPr>
        <w:t>Műszaki és szakmai alkalmasság</w:t>
      </w:r>
      <w:r w:rsidRPr="00F84A0D">
        <w:rPr>
          <w:rFonts w:ascii="Times New Roman" w:eastAsia="Times New Roman" w:hAnsi="Times New Roman"/>
          <w:b/>
          <w:bCs/>
          <w:iCs/>
          <w:color w:val="auto"/>
        </w:rPr>
        <w:t xml:space="preserve"> alkalmassági követelmények, az alkalmasság megítéléséhez szükséges adatok és a megkövetelt igazolási mód:</w:t>
      </w:r>
    </w:p>
    <w:p w14:paraId="0BC35421" w14:textId="77777777" w:rsidR="00AF5482" w:rsidRPr="00AF5482" w:rsidRDefault="00AF5482" w:rsidP="00AF5482">
      <w:pPr>
        <w:ind w:left="-142"/>
        <w:rPr>
          <w:b/>
          <w:i/>
          <w:color w:val="FF0000"/>
          <w:sz w:val="24"/>
          <w:szCs w:val="24"/>
          <w:highlight w:val="green"/>
          <w:u w:val="single"/>
        </w:rPr>
      </w:pPr>
    </w:p>
    <w:p w14:paraId="0BC35422" w14:textId="77777777" w:rsidR="00AF5482" w:rsidRPr="00F84A0D" w:rsidRDefault="00AF5482" w:rsidP="000F7A78">
      <w:pPr>
        <w:pStyle w:val="Listaszerbekezds"/>
        <w:numPr>
          <w:ilvl w:val="0"/>
          <w:numId w:val="78"/>
        </w:numPr>
        <w:contextualSpacing/>
        <w:rPr>
          <w:rFonts w:ascii="Times New Roman" w:eastAsia="Times New Roman" w:hAnsi="Times New Roman"/>
          <w:i/>
          <w:color w:val="auto"/>
        </w:rPr>
      </w:pPr>
      <w:r w:rsidRPr="00F84A0D">
        <w:rPr>
          <w:rFonts w:ascii="Times New Roman" w:hAnsi="Times New Roman"/>
          <w:i/>
          <w:iCs/>
          <w:color w:val="auto"/>
        </w:rPr>
        <w:t>Az alkalmasság minimum követelményei:</w:t>
      </w:r>
    </w:p>
    <w:p w14:paraId="0BC35423" w14:textId="77777777" w:rsidR="00AF5482" w:rsidRPr="00AF5482" w:rsidRDefault="00AF5482" w:rsidP="00AF5482">
      <w:pPr>
        <w:pStyle w:val="Listaszerbekezds"/>
        <w:ind w:left="218"/>
        <w:rPr>
          <w:rFonts w:ascii="Times New Roman" w:eastAsia="Times New Roman" w:hAnsi="Times New Roman"/>
          <w:i/>
          <w:color w:val="FF0000"/>
        </w:rPr>
      </w:pPr>
    </w:p>
    <w:p w14:paraId="0BC35426" w14:textId="77777777" w:rsidR="00AA60E2" w:rsidRPr="00AB794A" w:rsidRDefault="00AA60E2" w:rsidP="00AA60E2">
      <w:pPr>
        <w:autoSpaceDE w:val="0"/>
        <w:autoSpaceDN w:val="0"/>
        <w:adjustRightInd w:val="0"/>
        <w:jc w:val="both"/>
        <w:rPr>
          <w:sz w:val="24"/>
          <w:szCs w:val="24"/>
        </w:rPr>
      </w:pPr>
      <w:r w:rsidRPr="00AB794A">
        <w:rPr>
          <w:sz w:val="24"/>
          <w:szCs w:val="24"/>
        </w:rPr>
        <w:t>Alkalmas az ajánlattevő, ha rendelkezik</w:t>
      </w:r>
    </w:p>
    <w:p w14:paraId="0BC35427" w14:textId="755295AE" w:rsidR="00AA60E2" w:rsidRPr="005E016F" w:rsidRDefault="00AA60E2" w:rsidP="00AA60E2">
      <w:pPr>
        <w:autoSpaceDE w:val="0"/>
        <w:autoSpaceDN w:val="0"/>
        <w:adjustRightInd w:val="0"/>
        <w:jc w:val="both"/>
        <w:rPr>
          <w:sz w:val="24"/>
          <w:szCs w:val="24"/>
        </w:rPr>
      </w:pPr>
      <w:r w:rsidRPr="005E016F">
        <w:rPr>
          <w:sz w:val="24"/>
          <w:szCs w:val="24"/>
        </w:rPr>
        <w:t xml:space="preserve">M1. az </w:t>
      </w:r>
      <w:r w:rsidR="0010196B" w:rsidRPr="005E016F">
        <w:rPr>
          <w:sz w:val="24"/>
          <w:szCs w:val="24"/>
        </w:rPr>
        <w:t>ajánlattételi</w:t>
      </w:r>
      <w:r w:rsidRPr="005E016F">
        <w:rPr>
          <w:sz w:val="24"/>
          <w:szCs w:val="24"/>
        </w:rPr>
        <w:t xml:space="preserve"> felhívás megküldésétől visszafelé számított </w:t>
      </w:r>
      <w:r w:rsidR="0075646F" w:rsidRPr="005E016F">
        <w:rPr>
          <w:sz w:val="24"/>
          <w:szCs w:val="24"/>
        </w:rPr>
        <w:t xml:space="preserve">nyolc éven </w:t>
      </w:r>
      <w:r w:rsidR="00A677E2" w:rsidRPr="005E016F">
        <w:rPr>
          <w:sz w:val="24"/>
          <w:szCs w:val="24"/>
        </w:rPr>
        <w:t>(9</w:t>
      </w:r>
      <w:r w:rsidR="006E034E" w:rsidRPr="005E016F">
        <w:rPr>
          <w:sz w:val="24"/>
          <w:szCs w:val="24"/>
        </w:rPr>
        <w:t xml:space="preserve">6 hónapon) </w:t>
      </w:r>
      <w:r w:rsidR="0075646F" w:rsidRPr="005E016F">
        <w:rPr>
          <w:sz w:val="24"/>
          <w:szCs w:val="24"/>
        </w:rPr>
        <w:t xml:space="preserve">belül megkezdett, és </w:t>
      </w:r>
      <w:r w:rsidRPr="005E016F">
        <w:rPr>
          <w:sz w:val="24"/>
          <w:szCs w:val="24"/>
        </w:rPr>
        <w:t xml:space="preserve">öt évben (60 hónapban) legalább </w:t>
      </w:r>
      <w:r w:rsidR="00FC40E3" w:rsidRPr="005E016F">
        <w:rPr>
          <w:sz w:val="24"/>
          <w:szCs w:val="24"/>
        </w:rPr>
        <w:t>1</w:t>
      </w:r>
      <w:r w:rsidR="005E016F" w:rsidRPr="005E016F">
        <w:rPr>
          <w:sz w:val="24"/>
          <w:szCs w:val="24"/>
        </w:rPr>
        <w:t>.00</w:t>
      </w:r>
      <w:r w:rsidR="00FC40E3" w:rsidRPr="005E016F">
        <w:rPr>
          <w:sz w:val="24"/>
          <w:szCs w:val="24"/>
        </w:rPr>
        <w:t>0 m</w:t>
      </w:r>
      <w:r w:rsidR="00FC40E3" w:rsidRPr="005E016F">
        <w:rPr>
          <w:sz w:val="24"/>
          <w:szCs w:val="24"/>
          <w:vertAlign w:val="superscript"/>
        </w:rPr>
        <w:t>2</w:t>
      </w:r>
      <w:r w:rsidRPr="005E016F">
        <w:rPr>
          <w:sz w:val="24"/>
          <w:szCs w:val="24"/>
        </w:rPr>
        <w:t xml:space="preserve"> </w:t>
      </w:r>
      <w:r w:rsidR="005E016F" w:rsidRPr="005E016F">
        <w:rPr>
          <w:sz w:val="24"/>
          <w:szCs w:val="24"/>
        </w:rPr>
        <w:t xml:space="preserve">térburkolás </w:t>
      </w:r>
      <w:r w:rsidR="00FC40E3" w:rsidRPr="005E016F">
        <w:rPr>
          <w:sz w:val="24"/>
          <w:szCs w:val="24"/>
        </w:rPr>
        <w:t>tárgyú referenciával.</w:t>
      </w:r>
    </w:p>
    <w:p w14:paraId="0BC35428" w14:textId="77777777" w:rsidR="00AA60E2" w:rsidRPr="00AB794A" w:rsidRDefault="00AA60E2" w:rsidP="00AA60E2">
      <w:pPr>
        <w:autoSpaceDE w:val="0"/>
        <w:autoSpaceDN w:val="0"/>
        <w:adjustRightInd w:val="0"/>
        <w:jc w:val="both"/>
        <w:rPr>
          <w:sz w:val="24"/>
          <w:szCs w:val="24"/>
          <w:highlight w:val="yellow"/>
        </w:rPr>
      </w:pPr>
      <w:r w:rsidRPr="00AB794A">
        <w:rPr>
          <w:sz w:val="24"/>
          <w:szCs w:val="24"/>
          <w:highlight w:val="yellow"/>
        </w:rPr>
        <w:t xml:space="preserve"> </w:t>
      </w:r>
    </w:p>
    <w:p w14:paraId="0BC35429" w14:textId="77777777" w:rsidR="00AA60E2" w:rsidRPr="005E016F" w:rsidRDefault="00AA60E2" w:rsidP="00AA60E2">
      <w:pPr>
        <w:autoSpaceDE w:val="0"/>
        <w:autoSpaceDN w:val="0"/>
        <w:adjustRightInd w:val="0"/>
        <w:jc w:val="both"/>
        <w:rPr>
          <w:sz w:val="24"/>
          <w:szCs w:val="24"/>
        </w:rPr>
      </w:pPr>
      <w:r w:rsidRPr="005E016F">
        <w:rPr>
          <w:sz w:val="24"/>
          <w:szCs w:val="24"/>
        </w:rPr>
        <w:t>A referencia a szerződés teljesítésének egészére vonatkozó alkalmasságot igazol.</w:t>
      </w:r>
    </w:p>
    <w:p w14:paraId="0BC3542A" w14:textId="77777777" w:rsidR="00AA60E2" w:rsidRDefault="00AA60E2" w:rsidP="00AA60E2">
      <w:pPr>
        <w:autoSpaceDE w:val="0"/>
        <w:autoSpaceDN w:val="0"/>
        <w:adjustRightInd w:val="0"/>
        <w:jc w:val="both"/>
        <w:rPr>
          <w:sz w:val="24"/>
          <w:szCs w:val="24"/>
          <w:highlight w:val="cyan"/>
        </w:rPr>
      </w:pPr>
    </w:p>
    <w:p w14:paraId="0BC35446" w14:textId="77777777" w:rsidR="00AF5482" w:rsidRPr="00AA60E2" w:rsidRDefault="00AF5482" w:rsidP="000F7A78">
      <w:pPr>
        <w:pStyle w:val="Listaszerbekezds"/>
        <w:numPr>
          <w:ilvl w:val="0"/>
          <w:numId w:val="78"/>
        </w:numPr>
        <w:contextualSpacing/>
        <w:jc w:val="both"/>
        <w:rPr>
          <w:rFonts w:ascii="Times New Roman" w:eastAsia="Times New Roman" w:hAnsi="Times New Roman"/>
          <w:i/>
          <w:color w:val="auto"/>
        </w:rPr>
      </w:pPr>
      <w:r w:rsidRPr="00AA60E2">
        <w:rPr>
          <w:rFonts w:ascii="Times New Roman" w:eastAsia="Times New Roman" w:hAnsi="Times New Roman"/>
          <w:bCs/>
          <w:i/>
          <w:iCs/>
          <w:color w:val="auto"/>
        </w:rPr>
        <w:t>Az alkalmasság megítéléséhez szükséges adatok és a megkövetelt igazolási mód:</w:t>
      </w:r>
    </w:p>
    <w:p w14:paraId="0BC35447" w14:textId="77777777" w:rsidR="00AF5482" w:rsidRDefault="00AF5482" w:rsidP="00AF5482">
      <w:pPr>
        <w:pStyle w:val="Listaszerbekezds"/>
        <w:ind w:left="0"/>
        <w:jc w:val="both"/>
        <w:rPr>
          <w:rFonts w:ascii="Times New Roman" w:hAnsi="Times New Roman"/>
          <w:i/>
          <w:color w:val="FF0000"/>
        </w:rPr>
      </w:pPr>
    </w:p>
    <w:p w14:paraId="0BC3544C" w14:textId="2DE636F9" w:rsidR="00D76AA8" w:rsidRPr="00E81C76" w:rsidRDefault="00D76AA8" w:rsidP="000F7A78">
      <w:pPr>
        <w:pStyle w:val="Listaszerbekezds"/>
        <w:numPr>
          <w:ilvl w:val="0"/>
          <w:numId w:val="88"/>
        </w:numPr>
        <w:autoSpaceDE w:val="0"/>
        <w:autoSpaceDN w:val="0"/>
        <w:adjustRightInd w:val="0"/>
        <w:ind w:left="284" w:hanging="284"/>
        <w:contextualSpacing/>
        <w:jc w:val="both"/>
        <w:rPr>
          <w:rFonts w:ascii="Times New Roman" w:hAnsi="Times New Roman"/>
          <w:color w:val="auto"/>
        </w:rPr>
      </w:pPr>
      <w:r w:rsidRPr="00E81C76">
        <w:rPr>
          <w:rFonts w:ascii="Times New Roman" w:hAnsi="Times New Roman"/>
          <w:color w:val="auto"/>
        </w:rPr>
        <w:t>Az ajánlat részeként be kell nyújtani a</w:t>
      </w:r>
      <w:r w:rsidR="00E81C76" w:rsidRPr="00E81C76">
        <w:rPr>
          <w:rFonts w:ascii="Times New Roman" w:hAnsi="Times New Roman"/>
          <w:color w:val="auto"/>
        </w:rPr>
        <w:t xml:space="preserve"> </w:t>
      </w:r>
      <w:r w:rsidRPr="00E81C76">
        <w:rPr>
          <w:rFonts w:ascii="Times New Roman" w:hAnsi="Times New Roman"/>
          <w:color w:val="auto"/>
        </w:rPr>
        <w:t>Kbt. 67. § (1) bekezdés szerinti nyilatkozatot a Kbt. 114. § (2) bekezdésben foglaltak szerint. A</w:t>
      </w:r>
      <w:r w:rsidR="00E81C76" w:rsidRPr="00E81C76">
        <w:rPr>
          <w:rFonts w:ascii="Times New Roman" w:hAnsi="Times New Roman"/>
          <w:color w:val="auto"/>
        </w:rPr>
        <w:t xml:space="preserve"> </w:t>
      </w:r>
      <w:r w:rsidRPr="00E81C76">
        <w:rPr>
          <w:rFonts w:ascii="Times New Roman" w:hAnsi="Times New Roman"/>
          <w:color w:val="auto"/>
        </w:rPr>
        <w:t>67. § (1) bekezdése szerinti nyilatkozatban a gazdasági szereplő csupán arról köteles nyilatkozni, hogy az általa igazolni kívánt alkalmassági követelmények teljesülnek.</w:t>
      </w:r>
    </w:p>
    <w:p w14:paraId="0BC3544D" w14:textId="77777777" w:rsidR="00AF5482" w:rsidRPr="00E81C76" w:rsidRDefault="00AF5482" w:rsidP="00AF5482">
      <w:pPr>
        <w:pStyle w:val="Listaszerbekezds"/>
        <w:autoSpaceDE w:val="0"/>
        <w:autoSpaceDN w:val="0"/>
        <w:adjustRightInd w:val="0"/>
        <w:ind w:left="-142"/>
        <w:jc w:val="both"/>
        <w:rPr>
          <w:rFonts w:ascii="Times New Roman" w:hAnsi="Times New Roman"/>
          <w:color w:val="FF0000"/>
        </w:rPr>
      </w:pPr>
    </w:p>
    <w:p w14:paraId="0BC35452" w14:textId="77777777" w:rsidR="00AF5482" w:rsidRPr="00E81C76" w:rsidRDefault="00AF5482" w:rsidP="000F7A78">
      <w:pPr>
        <w:pStyle w:val="Listaszerbekezds"/>
        <w:numPr>
          <w:ilvl w:val="0"/>
          <w:numId w:val="88"/>
        </w:numPr>
        <w:autoSpaceDE w:val="0"/>
        <w:autoSpaceDN w:val="0"/>
        <w:adjustRightInd w:val="0"/>
        <w:ind w:left="284" w:hanging="284"/>
        <w:contextualSpacing/>
        <w:jc w:val="both"/>
        <w:rPr>
          <w:rFonts w:ascii="Times New Roman" w:hAnsi="Times New Roman"/>
          <w:color w:val="auto"/>
        </w:rPr>
      </w:pPr>
      <w:r w:rsidRPr="00E81C76">
        <w:rPr>
          <w:rFonts w:ascii="Times New Roman" w:hAnsi="Times New Roman"/>
          <w:color w:val="auto"/>
        </w:rPr>
        <w:t>A 321/2015. Korm. rendelet 25. § (2) és (3) bekezdése szerint:</w:t>
      </w:r>
    </w:p>
    <w:p w14:paraId="0BC35453" w14:textId="77777777" w:rsidR="00AF5482" w:rsidRPr="00E81C76" w:rsidRDefault="00AF5482" w:rsidP="00AF5482">
      <w:pPr>
        <w:spacing w:after="20"/>
        <w:ind w:left="284"/>
        <w:jc w:val="both"/>
        <w:rPr>
          <w:i/>
          <w:sz w:val="24"/>
          <w:szCs w:val="24"/>
        </w:rPr>
      </w:pPr>
      <w:r w:rsidRPr="00E81C76">
        <w:rPr>
          <w:i/>
          <w:sz w:val="24"/>
          <w:szCs w:val="24"/>
        </w:rPr>
        <w:t xml:space="preserve">„(2) </w:t>
      </w:r>
      <w:r w:rsidRPr="00E81C76">
        <w:rPr>
          <w:i/>
          <w:sz w:val="24"/>
          <w:szCs w:val="24"/>
          <w:u w:val="single"/>
        </w:rPr>
        <w:t>Az ajánlatkérő a Kbt. Harmadik Része szerint lefolytatott eljárásban, ha a Kbt. 115. §-a alapján jár el, és előír alkalmassági követelményt, a 21. § (1)–(3) bekezdésében foglalt igazolási módok helyett elfogadhatja az ajánlattevő</w:t>
      </w:r>
      <w:r w:rsidRPr="00E81C76">
        <w:rPr>
          <w:i/>
          <w:sz w:val="24"/>
          <w:szCs w:val="24"/>
        </w:rPr>
        <w:t xml:space="preserve"> vagy részvételre jelentkező </w:t>
      </w:r>
      <w:r w:rsidRPr="00E81C76">
        <w:rPr>
          <w:i/>
          <w:sz w:val="24"/>
          <w:szCs w:val="24"/>
          <w:u w:val="single"/>
        </w:rPr>
        <w:t>arra vonatkozó nyilatkozatát is, hogy megfelel az ajánlatkérő által előírt alkalmassági követelményeknek,</w:t>
      </w:r>
      <w:r w:rsidRPr="00E81C76">
        <w:rPr>
          <w:i/>
          <w:sz w:val="24"/>
          <w:szCs w:val="24"/>
        </w:rPr>
        <w:t xml:space="preserve"> feltéve, hogy ezt az eljárást megindító felhívásban lehetővé tette.</w:t>
      </w:r>
    </w:p>
    <w:p w14:paraId="0BC35454" w14:textId="77777777" w:rsidR="00AF5482" w:rsidRPr="00E81C76" w:rsidRDefault="00AF5482" w:rsidP="00AF5482">
      <w:pPr>
        <w:spacing w:after="20"/>
        <w:ind w:left="284"/>
        <w:jc w:val="both"/>
        <w:rPr>
          <w:i/>
          <w:sz w:val="24"/>
          <w:szCs w:val="24"/>
        </w:rPr>
      </w:pPr>
      <w:r w:rsidRPr="00E81C76">
        <w:rPr>
          <w:i/>
          <w:sz w:val="24"/>
          <w:szCs w:val="24"/>
        </w:rPr>
        <w:t xml:space="preserve">(3) Az ajánlatkérő a (2) bekezdésben foglalt esetben is csak olyan alkalmassági követelményt írhat elő, amely a 21. § (1)–(3) bekezdésében foglalt dokumentumokkal igazolható, </w:t>
      </w:r>
      <w:r w:rsidRPr="00E81C76">
        <w:rPr>
          <w:i/>
          <w:sz w:val="24"/>
          <w:szCs w:val="24"/>
          <w:u w:val="single"/>
        </w:rPr>
        <w:t>az ajánlattevő</w:t>
      </w:r>
      <w:r w:rsidRPr="00E81C76">
        <w:rPr>
          <w:i/>
          <w:sz w:val="24"/>
          <w:szCs w:val="24"/>
        </w:rPr>
        <w:t xml:space="preserve"> vagy részvételre jelentkező </w:t>
      </w:r>
      <w:r w:rsidRPr="00E81C76">
        <w:rPr>
          <w:i/>
          <w:sz w:val="24"/>
          <w:szCs w:val="24"/>
          <w:u w:val="single"/>
        </w:rPr>
        <w:t xml:space="preserve">pedig </w:t>
      </w:r>
      <w:r w:rsidRPr="00E81C76">
        <w:rPr>
          <w:i/>
          <w:sz w:val="24"/>
          <w:szCs w:val="24"/>
        </w:rPr>
        <w:t xml:space="preserve">– ahol az ajánlatkérő lehetővé tette – </w:t>
      </w:r>
      <w:r w:rsidRPr="00E81C76">
        <w:rPr>
          <w:i/>
          <w:sz w:val="24"/>
          <w:szCs w:val="24"/>
          <w:u w:val="single"/>
        </w:rPr>
        <w:t>választása szerint jogosult a 21. § (1)–(3) bekezdésében foglaltak helyett nyilatkozattal igazolni alkalmasságát.</w:t>
      </w:r>
      <w:r w:rsidRPr="00E81C76">
        <w:rPr>
          <w:i/>
          <w:sz w:val="24"/>
          <w:szCs w:val="24"/>
        </w:rPr>
        <w:t xml:space="preserve"> Ha az elbírálás során az ajánlatkérőnek kétsége merül fel a nyilatkozat valóságtartalmával kapcsolatban, a Kbt. 69. § (7) bekezdésének megfelelően előírhatja a 21. § (1)–(3) bekezdése szerinti igazolás benyújtását.”</w:t>
      </w:r>
    </w:p>
    <w:p w14:paraId="0BC35455" w14:textId="77777777" w:rsidR="00AF5482" w:rsidRPr="00E81C76" w:rsidRDefault="00AF5482" w:rsidP="00AF5482">
      <w:pPr>
        <w:ind w:left="284"/>
        <w:jc w:val="both"/>
        <w:rPr>
          <w:i/>
          <w:color w:val="FF0000"/>
          <w:sz w:val="24"/>
          <w:szCs w:val="24"/>
        </w:rPr>
      </w:pPr>
    </w:p>
    <w:p w14:paraId="0BC35456" w14:textId="77777777" w:rsidR="00AF5482" w:rsidRPr="00E81C76" w:rsidRDefault="00AF5482" w:rsidP="00AF5482">
      <w:pPr>
        <w:ind w:left="284"/>
        <w:jc w:val="both"/>
        <w:rPr>
          <w:b/>
          <w:sz w:val="24"/>
          <w:szCs w:val="24"/>
        </w:rPr>
      </w:pPr>
      <w:r w:rsidRPr="00E81C76">
        <w:rPr>
          <w:b/>
          <w:sz w:val="24"/>
          <w:szCs w:val="24"/>
        </w:rPr>
        <w:t xml:space="preserve">Ajánlatkérő figyelemmel a 321/2015. Korm. rendelet 25. § (2) és (3) bekezdésére lehetővé teszi, hogy az ajánlattevők a 21. § (3) bekezdés a) pontjában foglalt igazolási mód helyett nyilatkozattal igazolják az alkalmasságukat. </w:t>
      </w:r>
    </w:p>
    <w:p w14:paraId="0BC35457" w14:textId="77777777" w:rsidR="00AF5482" w:rsidRPr="00E81C76" w:rsidRDefault="00AF5482" w:rsidP="00AF5482">
      <w:pPr>
        <w:ind w:left="284"/>
        <w:jc w:val="both"/>
        <w:rPr>
          <w:color w:val="FF0000"/>
          <w:sz w:val="24"/>
          <w:szCs w:val="24"/>
        </w:rPr>
      </w:pPr>
    </w:p>
    <w:p w14:paraId="0BC35458" w14:textId="7B9C5431" w:rsidR="00AF5482" w:rsidRPr="008E275D" w:rsidRDefault="00AF5482" w:rsidP="00AF5482">
      <w:pPr>
        <w:ind w:left="284"/>
        <w:jc w:val="both"/>
        <w:rPr>
          <w:sz w:val="24"/>
          <w:szCs w:val="24"/>
        </w:rPr>
      </w:pPr>
      <w:r w:rsidRPr="00E81C76">
        <w:rPr>
          <w:sz w:val="24"/>
          <w:szCs w:val="24"/>
        </w:rPr>
        <w:t xml:space="preserve">Amennyiben ajánlattevő – választása szerint – a 21. § </w:t>
      </w:r>
      <w:r w:rsidR="008E275D" w:rsidRPr="00E81C76">
        <w:rPr>
          <w:sz w:val="24"/>
        </w:rPr>
        <w:t>(2)</w:t>
      </w:r>
      <w:r w:rsidRPr="00E81C76">
        <w:rPr>
          <w:sz w:val="24"/>
          <w:szCs w:val="24"/>
        </w:rPr>
        <w:t xml:space="preserve"> bekezdés a) pontjában foglaltak helyett nyilatkozattal kívánja igazolni az alkalmasságát, úgy erre vonatkozó nyilatkozatát már az ajánlatban be kell nyújtania. Ebben az esetben a Kbt. 69. § (4) ill. (6) bekezdésének alkalmazása mellőzésre kerül, azaz az ajánlatkérő – mivel a 21. § </w:t>
      </w:r>
      <w:r w:rsidR="008E275D" w:rsidRPr="00E81C76">
        <w:rPr>
          <w:sz w:val="24"/>
        </w:rPr>
        <w:t>(2)</w:t>
      </w:r>
      <w:r w:rsidRPr="00E81C76">
        <w:rPr>
          <w:sz w:val="24"/>
          <w:szCs w:val="24"/>
        </w:rPr>
        <w:t xml:space="preserve"> bekezdés a) pontjában foglalt nyilatkozat benyújtása már nem releváns – nem hívja fel az ajánlattevőt az igazolás benyújtására.</w:t>
      </w:r>
    </w:p>
    <w:p w14:paraId="0BC35459" w14:textId="77777777" w:rsidR="00AF5482" w:rsidRPr="008E275D" w:rsidRDefault="00AF5482" w:rsidP="00AF5482">
      <w:pPr>
        <w:jc w:val="both"/>
        <w:rPr>
          <w:i/>
          <w:color w:val="FF0000"/>
          <w:sz w:val="24"/>
          <w:szCs w:val="24"/>
          <w:u w:val="single"/>
        </w:rPr>
      </w:pPr>
    </w:p>
    <w:p w14:paraId="0BC3545A" w14:textId="1E8CA3B1" w:rsidR="00AF5482" w:rsidRPr="00E81C76" w:rsidRDefault="00AF5482" w:rsidP="000F7A78">
      <w:pPr>
        <w:pStyle w:val="Listaszerbekezds"/>
        <w:numPr>
          <w:ilvl w:val="0"/>
          <w:numId w:val="88"/>
        </w:numPr>
        <w:ind w:left="284" w:hanging="284"/>
        <w:contextualSpacing/>
        <w:jc w:val="both"/>
        <w:rPr>
          <w:rFonts w:ascii="Times New Roman" w:hAnsi="Times New Roman"/>
          <w:color w:val="auto"/>
        </w:rPr>
      </w:pPr>
      <w:r w:rsidRPr="00E81C76">
        <w:rPr>
          <w:rFonts w:ascii="Times New Roman" w:eastAsia="Times New Roman" w:hAnsi="Times New Roman"/>
          <w:color w:val="auto"/>
        </w:rPr>
        <w:t xml:space="preserve">Amennyiben az ajánlattevő az ajánlatában azt jelöli meg, hogy </w:t>
      </w:r>
      <w:r w:rsidRPr="00E81C76">
        <w:rPr>
          <w:rFonts w:ascii="Times New Roman" w:hAnsi="Times New Roman"/>
          <w:color w:val="auto"/>
        </w:rPr>
        <w:t xml:space="preserve">alkalmasságát a </w:t>
      </w:r>
      <w:r w:rsidRPr="00E81C76">
        <w:rPr>
          <w:rFonts w:ascii="Times New Roman" w:eastAsia="Times New Roman" w:hAnsi="Times New Roman"/>
          <w:color w:val="auto"/>
        </w:rPr>
        <w:t xml:space="preserve">21. § </w:t>
      </w:r>
      <w:r w:rsidR="008E275D" w:rsidRPr="00E81C76">
        <w:rPr>
          <w:rFonts w:ascii="Times New Roman" w:hAnsi="Times New Roman"/>
        </w:rPr>
        <w:t>(2)</w:t>
      </w:r>
      <w:r w:rsidRPr="00E81C76">
        <w:rPr>
          <w:rFonts w:ascii="Times New Roman" w:eastAsia="Times New Roman" w:hAnsi="Times New Roman"/>
          <w:color w:val="auto"/>
        </w:rPr>
        <w:t xml:space="preserve"> bekezdés a) pontjában foglaltaknak megfelelően kívánja igazolni, úgy </w:t>
      </w:r>
      <w:r w:rsidR="00DA2870" w:rsidRPr="00E81C76">
        <w:rPr>
          <w:rFonts w:ascii="Times New Roman" w:eastAsia="Times New Roman" w:hAnsi="Times New Roman"/>
          <w:color w:val="auto"/>
        </w:rPr>
        <w:t xml:space="preserve">Ajánlattevő </w:t>
      </w:r>
      <w:r w:rsidR="00DA2870" w:rsidRPr="00E81C76">
        <w:rPr>
          <w:rFonts w:ascii="Times New Roman" w:hAnsi="Times New Roman"/>
          <w:color w:val="auto"/>
        </w:rPr>
        <w:t>az ajánlatkérő Kbt. 69. § (4) ill. (6) bekezdése szerinti felhívására az alábbi módon köteles igazolnia alkalmasságát:</w:t>
      </w:r>
    </w:p>
    <w:p w14:paraId="0BC3545B" w14:textId="77777777" w:rsidR="00CC5A76" w:rsidRPr="00DA2870" w:rsidRDefault="00CC5A76" w:rsidP="00CC5A76">
      <w:pPr>
        <w:pStyle w:val="Listaszerbekezds"/>
        <w:ind w:left="284"/>
        <w:contextualSpacing/>
        <w:jc w:val="both"/>
        <w:rPr>
          <w:rFonts w:ascii="Times New Roman" w:hAnsi="Times New Roman"/>
          <w:color w:val="auto"/>
        </w:rPr>
      </w:pPr>
    </w:p>
    <w:p w14:paraId="0BC3545C" w14:textId="7D865DAF" w:rsidR="00CC5A76" w:rsidRPr="00E81C76" w:rsidRDefault="00CC5A76" w:rsidP="00CC5A76">
      <w:pPr>
        <w:autoSpaceDE w:val="0"/>
        <w:autoSpaceDN w:val="0"/>
        <w:adjustRightInd w:val="0"/>
        <w:ind w:left="284"/>
        <w:jc w:val="both"/>
        <w:rPr>
          <w:sz w:val="24"/>
        </w:rPr>
      </w:pPr>
      <w:r w:rsidRPr="00E81C76">
        <w:rPr>
          <w:sz w:val="24"/>
        </w:rPr>
        <w:t xml:space="preserve">M1. Az </w:t>
      </w:r>
      <w:r w:rsidR="0010196B" w:rsidRPr="00E81C76">
        <w:rPr>
          <w:sz w:val="24"/>
        </w:rPr>
        <w:t>ajánlattételi</w:t>
      </w:r>
      <w:r w:rsidRPr="00E81C76">
        <w:rPr>
          <w:sz w:val="24"/>
        </w:rPr>
        <w:t xml:space="preserve"> felhívás megküldésétől visszafelé számított </w:t>
      </w:r>
      <w:r w:rsidR="00E81C76" w:rsidRPr="00E81C76">
        <w:rPr>
          <w:sz w:val="24"/>
        </w:rPr>
        <w:t xml:space="preserve">nyolc éven belül megkezdett és </w:t>
      </w:r>
      <w:r w:rsidR="00662444" w:rsidRPr="00E81C76">
        <w:rPr>
          <w:sz w:val="24"/>
        </w:rPr>
        <w:t>öt év</w:t>
      </w:r>
      <w:r w:rsidR="00E81C76" w:rsidRPr="00E81C76">
        <w:rPr>
          <w:sz w:val="24"/>
        </w:rPr>
        <w:t>en belül</w:t>
      </w:r>
      <w:r w:rsidR="00662444" w:rsidRPr="00E81C76">
        <w:rPr>
          <w:sz w:val="24"/>
        </w:rPr>
        <w:t xml:space="preserve"> teljesített </w:t>
      </w:r>
      <w:r w:rsidRPr="00E81C76">
        <w:rPr>
          <w:sz w:val="24"/>
        </w:rPr>
        <w:t>építési beruházásainak ismertetése a 321/2015. (X. 30.) Korm. rendelet 21. § (2) bekezdés a) pont alapján. Az alkalmasságot a szerződést kötő másik fél által adott igazolással lehet igazolni a 321/2015. (X. 30.) Korm. rendelet 22. § (3) bekezdés alapján a 23. § előírása szerint. A igazolásban meg kell adni legalább a szerződést kötő másik fél adatait (név, cím, kapcsolattartó neve, elérhetősége), a szerződés tárgyát és mennyiségét olyan résztelességgel, hogy az alkalmassági követelménynek való megfelelés minden kétséget kizáró módon megállapítható legyen, a teljesítés idejét (</w:t>
      </w:r>
      <w:r w:rsidR="006204D1" w:rsidRPr="00E81C76">
        <w:rPr>
          <w:sz w:val="24"/>
        </w:rPr>
        <w:t xml:space="preserve">kezdő és befejező időpont </w:t>
      </w:r>
      <w:r w:rsidRPr="00E81C76">
        <w:rPr>
          <w:sz w:val="24"/>
        </w:rPr>
        <w:t>év, hónap, nap</w:t>
      </w:r>
      <w:r w:rsidR="006204D1" w:rsidRPr="00E81C76">
        <w:rPr>
          <w:sz w:val="24"/>
        </w:rPr>
        <w:t xml:space="preserve"> pontossággal</w:t>
      </w:r>
      <w:r w:rsidRPr="00E81C76">
        <w:rPr>
          <w:sz w:val="24"/>
        </w:rPr>
        <w:t>) és helyét, továbbá nyilatkozni kell arról, hogy közbeszerzési szerződés teljesítéséről szól-e, illetve a teljesítés az előírásoknak és a szerződésnek megfelelően történt-e.</w:t>
      </w:r>
    </w:p>
    <w:p w14:paraId="0BC3545D" w14:textId="77777777" w:rsidR="003F46C2" w:rsidRPr="00CC5A76" w:rsidRDefault="003F46C2" w:rsidP="00CC5A76">
      <w:pPr>
        <w:autoSpaceDE w:val="0"/>
        <w:autoSpaceDN w:val="0"/>
        <w:adjustRightInd w:val="0"/>
        <w:ind w:left="284"/>
        <w:jc w:val="both"/>
        <w:rPr>
          <w:sz w:val="24"/>
          <w:highlight w:val="green"/>
        </w:rPr>
      </w:pPr>
    </w:p>
    <w:p w14:paraId="0BC3545E" w14:textId="4BBB65FA" w:rsidR="003F46C2" w:rsidRPr="00AB794A" w:rsidRDefault="003F46C2" w:rsidP="003F46C2">
      <w:pPr>
        <w:autoSpaceDE w:val="0"/>
        <w:autoSpaceDN w:val="0"/>
        <w:adjustRightInd w:val="0"/>
        <w:ind w:left="284"/>
        <w:jc w:val="both"/>
        <w:rPr>
          <w:sz w:val="24"/>
          <w:szCs w:val="24"/>
        </w:rPr>
      </w:pPr>
      <w:r w:rsidRPr="00E81C76">
        <w:rPr>
          <w:sz w:val="24"/>
          <w:szCs w:val="24"/>
        </w:rPr>
        <w:t>A 321/2015. (X. 30.) Korm. rendelet 22. § (5) bekezdése alapján, ha a nyertes közös ajánlattevőként teljesített építési beruházásra vonatkozó referencia igazolás</w:t>
      </w:r>
      <w:r w:rsidR="00E81C76" w:rsidRPr="00E81C76">
        <w:rPr>
          <w:sz w:val="24"/>
          <w:szCs w:val="24"/>
        </w:rPr>
        <w:t xml:space="preserve"> </w:t>
      </w:r>
      <w:r w:rsidRPr="00E81C76">
        <w:rPr>
          <w:sz w:val="24"/>
          <w:szCs w:val="24"/>
        </w:rPr>
        <w:t>–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0BC3545F" w14:textId="77777777" w:rsidR="003F46C2" w:rsidRDefault="003F46C2" w:rsidP="003F46C2">
      <w:pPr>
        <w:autoSpaceDE w:val="0"/>
        <w:autoSpaceDN w:val="0"/>
        <w:adjustRightInd w:val="0"/>
        <w:ind w:left="284"/>
        <w:jc w:val="both"/>
        <w:rPr>
          <w:sz w:val="24"/>
          <w:szCs w:val="24"/>
          <w:highlight w:val="yellow"/>
        </w:rPr>
      </w:pPr>
    </w:p>
    <w:p w14:paraId="0BC35460" w14:textId="584A58AA" w:rsidR="0072199C" w:rsidRPr="00C61C46" w:rsidRDefault="0072199C" w:rsidP="0072199C">
      <w:pPr>
        <w:tabs>
          <w:tab w:val="left" w:pos="567"/>
        </w:tabs>
        <w:ind w:left="284"/>
        <w:jc w:val="both"/>
        <w:rPr>
          <w:sz w:val="24"/>
          <w:szCs w:val="24"/>
        </w:rPr>
      </w:pPr>
      <w:r w:rsidRPr="00C61C46">
        <w:rPr>
          <w:sz w:val="24"/>
          <w:szCs w:val="24"/>
        </w:rPr>
        <w:t>Ha ajánlattevő az építési beruházást közös ajánlattevőként teljesítette, akkor a referenciaigazolásnak tartalmaznia kell, hogy a teljesítés a közös ajánlattevők egyetemleges felelősségvállalása mellett történt-e, és az igazolást benyújtó ajánlattevő által végzett teljesítés aránya hány % volt.</w:t>
      </w:r>
    </w:p>
    <w:p w14:paraId="0BC35463" w14:textId="77777777" w:rsidR="00AF5482" w:rsidRPr="0072199C" w:rsidRDefault="00AF5482" w:rsidP="0072199C">
      <w:pPr>
        <w:pStyle w:val="NormlWeb"/>
        <w:spacing w:after="0"/>
        <w:ind w:left="284"/>
        <w:jc w:val="both"/>
        <w:rPr>
          <w:color w:val="auto"/>
        </w:rPr>
      </w:pPr>
      <w:r w:rsidRPr="00C61C46">
        <w:rPr>
          <w:color w:val="auto"/>
        </w:rPr>
        <w:t>Amennyiben egy szervezet referenciaként olyan korábbi tevékenységet kíván bemutatni, amelyben projekttársaság tagjaként teljesített, abban az esetben a Kbt. 140. § (9) bekezdés figyelembe vételével kell igazolnia az alkalmassági feltételnek való megfelelést.</w:t>
      </w:r>
    </w:p>
    <w:p w14:paraId="0BC35468" w14:textId="77777777" w:rsidR="00AF5482" w:rsidRPr="00C61C46" w:rsidRDefault="00AF5482"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 xml:space="preserve">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 </w:t>
      </w:r>
    </w:p>
    <w:p w14:paraId="0BC35469" w14:textId="77777777" w:rsidR="00AF5482" w:rsidRPr="00C61C46" w:rsidRDefault="00AF5482" w:rsidP="00AF5482">
      <w:pPr>
        <w:autoSpaceDE w:val="0"/>
        <w:autoSpaceDN w:val="0"/>
        <w:adjustRightInd w:val="0"/>
        <w:ind w:left="284"/>
        <w:jc w:val="both"/>
        <w:rPr>
          <w:color w:val="FF0000"/>
          <w:sz w:val="24"/>
          <w:szCs w:val="24"/>
        </w:rPr>
      </w:pPr>
    </w:p>
    <w:p w14:paraId="0BC3546A" w14:textId="77777777" w:rsidR="00AF5482" w:rsidRPr="00C61C46" w:rsidRDefault="00AF5482"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Az ajánlattevő a műszaki és szakmai alkalmasság igazolása során más szervezet kapacitására a Kbt. 65. § (7), (9) és (11) bekezdésében meghatározottak szerint támaszkodhat.</w:t>
      </w:r>
    </w:p>
    <w:p w14:paraId="0BC3546B" w14:textId="77777777" w:rsidR="00B70E84" w:rsidRPr="00C61C46" w:rsidRDefault="00B70E84" w:rsidP="00B70E84">
      <w:pPr>
        <w:pStyle w:val="Listaszerbekezds"/>
        <w:rPr>
          <w:rFonts w:ascii="Times New Roman" w:eastAsia="Times New Roman" w:hAnsi="Times New Roman"/>
          <w:color w:val="auto"/>
        </w:rPr>
      </w:pPr>
    </w:p>
    <w:p w14:paraId="0BC3546C" w14:textId="77777777" w:rsidR="00B70E84" w:rsidRPr="00C61C46" w:rsidRDefault="00B70E84" w:rsidP="000F7A78">
      <w:pPr>
        <w:pStyle w:val="Listaszerbekezds"/>
        <w:numPr>
          <w:ilvl w:val="0"/>
          <w:numId w:val="88"/>
        </w:numPr>
        <w:autoSpaceDE w:val="0"/>
        <w:autoSpaceDN w:val="0"/>
        <w:adjustRightInd w:val="0"/>
        <w:ind w:left="284" w:hanging="284"/>
        <w:jc w:val="both"/>
        <w:rPr>
          <w:rFonts w:ascii="Times New Roman" w:hAnsi="Times New Roman"/>
        </w:rPr>
      </w:pPr>
      <w:r w:rsidRPr="00C61C46">
        <w:rPr>
          <w:rFonts w:ascii="Times New Roman" w:hAnsi="Times New Roman"/>
        </w:rPr>
        <w:t>A 321/2015. (X. 30.) Korm. rendelet 24. § (2) bekezdés alapján építési beruházás közbeszerzése esetén, ha a Magyar Kereskedelmi és Iparkamara vállalkozó kivitelezői névjegyzékében megjelenített, 21. § (2) bekezdés előírásainak megfelelő dokumentumok bizonyítják, hogy a gazdasági szereplő megfelel az ajánlatkérő által meghatározott követelményeknek, a követelmény és a megfelelést igazoló dokumentum helyének pontos megjelölését is köteles elfogadni az ajánlatkérő a 21. § (2) bekezdésében meghatározott dokumentumok benyújtása helyett.</w:t>
      </w:r>
    </w:p>
    <w:p w14:paraId="0BC3546D" w14:textId="77777777" w:rsidR="00B70E84" w:rsidRPr="00C61C46" w:rsidRDefault="00B70E84" w:rsidP="00B70E84">
      <w:pPr>
        <w:pStyle w:val="Listaszerbekezds"/>
        <w:autoSpaceDE w:val="0"/>
        <w:autoSpaceDN w:val="0"/>
        <w:adjustRightInd w:val="0"/>
        <w:jc w:val="both"/>
      </w:pPr>
    </w:p>
    <w:p w14:paraId="0BC3546E" w14:textId="77777777" w:rsidR="00B70E84" w:rsidRPr="00C61C46" w:rsidRDefault="00B70E84"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 321/2015. (X. 30.) Korm. rendelet 24. § (1) bekezdés alapján, azokban az esetekben, amelyekben a 28. §-ban és a 36. §-ban meghatározott minősített ajánlattevők hivatalos jegyzéke – figyelemmel a 30. §-ban és a 39. §-ban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(1)–(3) bekezdésében foglalt egyéb igazolási módok helyett. Ebben az esetben kérjük, hogy az ajánlattevő egy külön nyilatkozatban egyértelműen jelölje meg a vonatkozó alkalmassági követelményt és a megfelelést igazoló dokumentum pontos helyét, elérhetőségét.</w:t>
      </w:r>
    </w:p>
    <w:p w14:paraId="0BC3546F" w14:textId="77777777" w:rsidR="00B70E84" w:rsidRPr="00C61C46" w:rsidRDefault="00B70E84" w:rsidP="00B70E84">
      <w:pPr>
        <w:pStyle w:val="Listaszerbekezds"/>
        <w:rPr>
          <w:rFonts w:ascii="Times New Roman" w:eastAsia="Times New Roman" w:hAnsi="Times New Roman"/>
          <w:color w:val="auto"/>
        </w:rPr>
      </w:pPr>
    </w:p>
    <w:p w14:paraId="0BC35470" w14:textId="77777777" w:rsidR="00475096" w:rsidRPr="00C61C46" w:rsidRDefault="00475096"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Ajánlattevő által ajánlatában az ajánlatkérő erre vonatkozó, a Kbt. 69. § (4) és (6) bekezdése szerinti felhívása nélkül benyújtott igazolásokat az ajánlatkérő figyelmen kívül hagyja és azokat csak az eljárást lezáró döntést megelőzően, kizárólag azon ajánlattevők tekintetében vonja be a bírálatba, amely ajánlattevőket ajánlatkérő az igazolások benyújtására fel kíván hívni. Amennyiben az ajánlattevő az igazolásokat ajánlatában benyújtotta, Ajánlatkérő nem hívja fel az ajánlattevőt az igazolások ismételt benyújtására, hanem úgy tekinti, mintha a korábban benyújtott igazolásokat az ajánlatkérő felhívására nyújtották volna be, és szükség szerint hiánypótlást rendel el vagy felvilágosítást kér.</w:t>
      </w:r>
    </w:p>
    <w:p w14:paraId="0BC35471" w14:textId="77777777" w:rsidR="00B70E84" w:rsidRPr="00C61C46" w:rsidRDefault="00B70E84" w:rsidP="00B70E84">
      <w:pPr>
        <w:pStyle w:val="Listaszerbekezds"/>
        <w:ind w:left="284"/>
        <w:contextualSpacing/>
        <w:jc w:val="both"/>
        <w:rPr>
          <w:rFonts w:ascii="Times New Roman" w:eastAsia="Times New Roman" w:hAnsi="Times New Roman"/>
          <w:color w:val="auto"/>
        </w:rPr>
      </w:pPr>
    </w:p>
    <w:p w14:paraId="0BC35472" w14:textId="77777777" w:rsidR="00B70E84" w:rsidRPr="00C61C46" w:rsidRDefault="00B70E84" w:rsidP="000F7A78">
      <w:pPr>
        <w:pStyle w:val="Listaszerbekezds"/>
        <w:numPr>
          <w:ilvl w:val="0"/>
          <w:numId w:val="88"/>
        </w:numPr>
        <w:ind w:left="284" w:hanging="284"/>
        <w:contextualSpacing/>
        <w:jc w:val="both"/>
        <w:rPr>
          <w:rFonts w:ascii="Times New Roman" w:eastAsia="Times New Roman" w:hAnsi="Times New Roman"/>
          <w:color w:val="auto"/>
        </w:rPr>
      </w:pPr>
      <w:r w:rsidRPr="00C61C46">
        <w:rPr>
          <w:rFonts w:ascii="Times New Roman" w:eastAsia="Times New Roman" w:hAnsi="Times New Roman"/>
          <w:color w:val="auto"/>
        </w:rPr>
        <w:t>Ajánlatkérő felhívja a figyelmet a Kbt. 69. § (7) bekezdésére.</w:t>
      </w:r>
    </w:p>
    <w:p w14:paraId="0BC35473" w14:textId="77777777" w:rsidR="00FF5BAF" w:rsidRDefault="00FF5BAF" w:rsidP="00AF5482">
      <w:pPr>
        <w:ind w:left="-284" w:hanging="283"/>
        <w:jc w:val="both"/>
        <w:rPr>
          <w:b/>
          <w:bCs/>
          <w:iCs/>
          <w:color w:val="FF0000"/>
          <w:sz w:val="24"/>
          <w:szCs w:val="24"/>
        </w:rPr>
      </w:pPr>
    </w:p>
    <w:p w14:paraId="0BC35474" w14:textId="77777777" w:rsidR="00A70140" w:rsidRPr="00A70140" w:rsidRDefault="00A70140" w:rsidP="000F7A78">
      <w:pPr>
        <w:numPr>
          <w:ilvl w:val="0"/>
          <w:numId w:val="65"/>
        </w:numPr>
        <w:tabs>
          <w:tab w:val="left" w:pos="0"/>
        </w:tabs>
        <w:autoSpaceDE w:val="0"/>
        <w:autoSpaceDN w:val="0"/>
        <w:adjustRightInd w:val="0"/>
        <w:ind w:left="0" w:hanging="284"/>
        <w:jc w:val="both"/>
        <w:rPr>
          <w:rFonts w:eastAsia="Calibri"/>
          <w:b/>
          <w:sz w:val="24"/>
          <w:szCs w:val="24"/>
        </w:rPr>
      </w:pPr>
      <w:r w:rsidRPr="00A70140">
        <w:rPr>
          <w:rFonts w:eastAsia="Calibri"/>
          <w:b/>
          <w:sz w:val="24"/>
          <w:szCs w:val="24"/>
        </w:rPr>
        <w:t>A szerződés teljesítéséhez szükséges, a gazdasági szereplő letelepedése szerinti ország nyilvántartásában való szereplésre, vagy a letelepedés szerinti országban előírt engedéllyel, jogosítvánnyal vagy szervezeti, kamarai tagsággal való rendelkezéssel kapcsolatos alkalmassági követelmények és a megkövetelt igazolási módok:</w:t>
      </w:r>
    </w:p>
    <w:p w14:paraId="0BC35475" w14:textId="77777777" w:rsidR="00A70140" w:rsidRDefault="00A70140" w:rsidP="00A70140">
      <w:pPr>
        <w:contextualSpacing/>
        <w:jc w:val="both"/>
        <w:rPr>
          <w:highlight w:val="yellow"/>
        </w:rPr>
      </w:pPr>
    </w:p>
    <w:p w14:paraId="0BC35476" w14:textId="77777777" w:rsidR="00A70140" w:rsidRPr="00C61C46" w:rsidRDefault="00A70140" w:rsidP="00A70140">
      <w:pPr>
        <w:contextualSpacing/>
        <w:jc w:val="both"/>
        <w:rPr>
          <w:sz w:val="24"/>
        </w:rPr>
      </w:pPr>
      <w:r w:rsidRPr="00C61C46">
        <w:rPr>
          <w:sz w:val="24"/>
        </w:rPr>
        <w:t>Nincs előírás.</w:t>
      </w:r>
    </w:p>
    <w:p w14:paraId="0BC35477" w14:textId="77777777" w:rsidR="00A70140" w:rsidRDefault="00A70140" w:rsidP="00A70140">
      <w:pPr>
        <w:ind w:left="-284" w:hanging="283"/>
        <w:jc w:val="both"/>
        <w:rPr>
          <w:b/>
          <w:bCs/>
          <w:iCs/>
          <w:color w:val="FF0000"/>
          <w:sz w:val="24"/>
          <w:szCs w:val="24"/>
          <w:u w:val="single"/>
        </w:rPr>
      </w:pPr>
    </w:p>
    <w:p w14:paraId="0BC35496" w14:textId="50F4374F" w:rsidR="00AF5482" w:rsidRPr="002667DA"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2667DA">
        <w:rPr>
          <w:rFonts w:eastAsia="Calibri"/>
          <w:b/>
          <w:sz w:val="24"/>
          <w:szCs w:val="24"/>
        </w:rPr>
        <w:t xml:space="preserve">Az ajánlattételi határidő: </w:t>
      </w:r>
      <w:r w:rsidR="00A145F7" w:rsidRPr="002667DA">
        <w:rPr>
          <w:rFonts w:eastAsia="Calibri"/>
          <w:b/>
          <w:sz w:val="24"/>
          <w:szCs w:val="24"/>
        </w:rPr>
        <w:t>201</w:t>
      </w:r>
      <w:r w:rsidR="00C61C46" w:rsidRPr="002667DA">
        <w:rPr>
          <w:rFonts w:eastAsia="Calibri"/>
          <w:b/>
          <w:sz w:val="24"/>
          <w:szCs w:val="24"/>
        </w:rPr>
        <w:t>8</w:t>
      </w:r>
      <w:r w:rsidR="003A6E7E" w:rsidRPr="002667DA">
        <w:rPr>
          <w:rFonts w:eastAsia="Calibri"/>
          <w:b/>
          <w:sz w:val="24"/>
          <w:szCs w:val="24"/>
        </w:rPr>
        <w:t xml:space="preserve">. </w:t>
      </w:r>
      <w:r w:rsidR="002667DA" w:rsidRPr="002667DA">
        <w:rPr>
          <w:rFonts w:eastAsia="Calibri"/>
          <w:b/>
          <w:sz w:val="24"/>
          <w:szCs w:val="24"/>
        </w:rPr>
        <w:t>február 15.</w:t>
      </w:r>
      <w:r w:rsidR="003A6E7E" w:rsidRPr="002667DA">
        <w:rPr>
          <w:rFonts w:eastAsia="Calibri"/>
          <w:b/>
          <w:sz w:val="24"/>
          <w:szCs w:val="24"/>
        </w:rPr>
        <w:t xml:space="preserve"> </w:t>
      </w:r>
      <w:r w:rsidRPr="002667DA">
        <w:rPr>
          <w:rFonts w:eastAsia="Calibri"/>
          <w:b/>
          <w:sz w:val="24"/>
          <w:szCs w:val="24"/>
        </w:rPr>
        <w:t>1</w:t>
      </w:r>
      <w:r w:rsidR="00C61C46" w:rsidRPr="002667DA">
        <w:rPr>
          <w:rFonts w:eastAsia="Calibri"/>
          <w:b/>
          <w:sz w:val="24"/>
          <w:szCs w:val="24"/>
        </w:rPr>
        <w:t>0</w:t>
      </w:r>
      <w:r w:rsidRPr="002667DA">
        <w:rPr>
          <w:rFonts w:eastAsia="Calibri"/>
          <w:b/>
          <w:sz w:val="24"/>
          <w:szCs w:val="24"/>
        </w:rPr>
        <w:t>.00 óra</w:t>
      </w:r>
    </w:p>
    <w:p w14:paraId="0BC35497" w14:textId="77777777" w:rsidR="00AF5482" w:rsidRPr="00AF5482" w:rsidRDefault="00AF5482" w:rsidP="00AF5482">
      <w:pPr>
        <w:ind w:left="-284" w:hanging="283"/>
        <w:jc w:val="both"/>
        <w:rPr>
          <w:b/>
          <w:bCs/>
          <w:iCs/>
          <w:color w:val="FF0000"/>
          <w:sz w:val="24"/>
          <w:szCs w:val="24"/>
        </w:rPr>
      </w:pPr>
    </w:p>
    <w:p w14:paraId="0BC35498" w14:textId="77777777" w:rsidR="00AF5482"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8B7F09">
        <w:rPr>
          <w:rFonts w:eastAsia="Calibri"/>
          <w:b/>
          <w:sz w:val="24"/>
          <w:szCs w:val="24"/>
        </w:rPr>
        <w:t>Az ajánlat benyújtásának címe és módja:</w:t>
      </w:r>
    </w:p>
    <w:p w14:paraId="0BC35499" w14:textId="77777777" w:rsidR="00097F1B" w:rsidRDefault="00097F1B" w:rsidP="00097F1B">
      <w:pPr>
        <w:pStyle w:val="Listaszerbekezds"/>
        <w:rPr>
          <w:b/>
        </w:rPr>
      </w:pPr>
    </w:p>
    <w:p w14:paraId="7CDED426" w14:textId="77777777" w:rsidR="00C61C46" w:rsidRPr="005F04B8" w:rsidRDefault="00C61C46" w:rsidP="00C61C46">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5F04B8">
        <w:rPr>
          <w:rFonts w:ascii="Times New Roman" w:hAnsi="Times New Roman"/>
          <w:color w:val="auto"/>
          <w:lang w:eastAsia="ar-SA"/>
        </w:rPr>
        <w:t>Dunaföldvári P</w:t>
      </w:r>
      <w:r w:rsidRPr="005F04B8">
        <w:rPr>
          <w:rFonts w:ascii="Times New Roman" w:hAnsi="Times New Roman"/>
          <w:color w:val="auto"/>
        </w:rPr>
        <w:t>olgármesteri Hivatal (7020 Dunaföldvár, Kossuth L. u. 2.), műszaki iroda</w:t>
      </w:r>
    </w:p>
    <w:p w14:paraId="0BC354A9" w14:textId="77777777" w:rsidR="00AF5482" w:rsidRPr="00AF5482" w:rsidRDefault="00AF5482" w:rsidP="00FD6D4A">
      <w:pPr>
        <w:tabs>
          <w:tab w:val="left" w:pos="2127"/>
          <w:tab w:val="left" w:pos="3960"/>
        </w:tabs>
        <w:suppressAutoHyphens/>
        <w:ind w:left="284" w:hanging="284"/>
        <w:jc w:val="both"/>
        <w:rPr>
          <w:color w:val="FF0000"/>
          <w:sz w:val="24"/>
          <w:szCs w:val="24"/>
          <w:lang w:eastAsia="ar-SA"/>
        </w:rPr>
      </w:pPr>
    </w:p>
    <w:p w14:paraId="0BC354AA" w14:textId="77777777" w:rsidR="00AF5482" w:rsidRPr="004C5797"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4C5797">
        <w:rPr>
          <w:rFonts w:ascii="Times New Roman" w:hAnsi="Times New Roman"/>
          <w:color w:val="auto"/>
        </w:rPr>
        <w:t xml:space="preserve">A személyesen leadott illetve a postán feladott ajánlatot az ajánlatkérő csak akkor tekinti az ajánlattételi határidőn belül benyújtottnak, ha annak ajánlatkérő általi kézhezvételére a határidő lejártáig sor kerül. </w:t>
      </w:r>
    </w:p>
    <w:p w14:paraId="0BC354AB" w14:textId="77777777" w:rsidR="00AF5482" w:rsidRPr="00AF5482" w:rsidRDefault="00AF5482" w:rsidP="00FD6D4A">
      <w:pPr>
        <w:tabs>
          <w:tab w:val="left" w:pos="284"/>
          <w:tab w:val="left" w:pos="2127"/>
          <w:tab w:val="left" w:pos="3960"/>
        </w:tabs>
        <w:suppressAutoHyphens/>
        <w:ind w:left="284" w:hanging="284"/>
        <w:jc w:val="both"/>
        <w:rPr>
          <w:color w:val="FF0000"/>
          <w:sz w:val="24"/>
          <w:szCs w:val="24"/>
        </w:rPr>
      </w:pPr>
    </w:p>
    <w:p w14:paraId="0BC354AC" w14:textId="27D2DB9B" w:rsidR="00AF5482" w:rsidRPr="00C61C46"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C61C46">
        <w:rPr>
          <w:rFonts w:ascii="Times New Roman" w:hAnsi="Times New Roman"/>
          <w:color w:val="auto"/>
        </w:rPr>
        <w:t>Az ajánlat munkanapokon 8.00 – 16.00 óra, pénteki munkarend esetében 8.00 – 13.00 óra, az ajánlattételi határidő napján 8.00 – 1</w:t>
      </w:r>
      <w:r w:rsidR="00C61C46" w:rsidRPr="00C61C46">
        <w:rPr>
          <w:rFonts w:ascii="Times New Roman" w:hAnsi="Times New Roman"/>
          <w:color w:val="auto"/>
        </w:rPr>
        <w:t>0</w:t>
      </w:r>
      <w:r w:rsidRPr="00C61C46">
        <w:rPr>
          <w:rFonts w:ascii="Times New Roman" w:hAnsi="Times New Roman"/>
          <w:color w:val="auto"/>
        </w:rPr>
        <w:t xml:space="preserve">.00 óra között nyújtható be. </w:t>
      </w:r>
    </w:p>
    <w:p w14:paraId="0BC354AD" w14:textId="77777777" w:rsidR="00AF5482" w:rsidRPr="00AF5482" w:rsidRDefault="00AF5482" w:rsidP="00FD6D4A">
      <w:pPr>
        <w:tabs>
          <w:tab w:val="left" w:pos="284"/>
          <w:tab w:val="left" w:pos="2127"/>
          <w:tab w:val="left" w:pos="3960"/>
        </w:tabs>
        <w:suppressAutoHyphens/>
        <w:ind w:left="284" w:hanging="284"/>
        <w:jc w:val="both"/>
        <w:rPr>
          <w:color w:val="FF0000"/>
          <w:sz w:val="24"/>
          <w:szCs w:val="24"/>
        </w:rPr>
      </w:pPr>
    </w:p>
    <w:p w14:paraId="0BC354AE" w14:textId="47A497C8" w:rsidR="00AF5482" w:rsidRPr="00380123"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380123">
        <w:rPr>
          <w:rFonts w:ascii="Times New Roman" w:hAnsi="Times New Roman"/>
          <w:color w:val="auto"/>
        </w:rPr>
        <w:t xml:space="preserve">A postai úton benyújtott ajánlat, illetve az azzal kapcsolatos küldemények elvesztéséből eredő kockázat az ajánlattevőt terheli. Amennyiben a boríték (csomagolás) nincs megfelelően lezárva, illetve megfelelő jelöléssel ellátva, az ajánlatkérő nem vállal felelősséget az ajánlat elirányításáért vagy idő előtti, illetve utáni felbontásáért. </w:t>
      </w:r>
    </w:p>
    <w:p w14:paraId="0BC354AF" w14:textId="77777777" w:rsidR="00AF5482" w:rsidRPr="00AF5482" w:rsidRDefault="00AF5482" w:rsidP="00FD6D4A">
      <w:pPr>
        <w:pStyle w:val="Listaszerbekezds"/>
        <w:ind w:left="284" w:hanging="284"/>
        <w:rPr>
          <w:rFonts w:ascii="Times New Roman" w:hAnsi="Times New Roman"/>
          <w:color w:val="FF0000"/>
        </w:rPr>
      </w:pPr>
    </w:p>
    <w:p w14:paraId="0BC354B0" w14:textId="77777777" w:rsidR="00AF5482" w:rsidRPr="00380123" w:rsidRDefault="00AF5482" w:rsidP="000F7A78">
      <w:pPr>
        <w:pStyle w:val="Listaszerbekezds"/>
        <w:numPr>
          <w:ilvl w:val="0"/>
          <w:numId w:val="67"/>
        </w:numPr>
        <w:tabs>
          <w:tab w:val="left" w:pos="284"/>
          <w:tab w:val="left" w:pos="2127"/>
          <w:tab w:val="left" w:pos="3960"/>
        </w:tabs>
        <w:suppressAutoHyphens/>
        <w:ind w:left="284" w:hanging="284"/>
        <w:contextualSpacing/>
        <w:jc w:val="both"/>
        <w:rPr>
          <w:rFonts w:ascii="Times New Roman" w:hAnsi="Times New Roman"/>
          <w:color w:val="auto"/>
        </w:rPr>
      </w:pPr>
      <w:r w:rsidRPr="00380123">
        <w:rPr>
          <w:rFonts w:ascii="Times New Roman" w:hAnsi="Times New Roman"/>
          <w:color w:val="auto"/>
        </w:rPr>
        <w:t xml:space="preserve">A futár útján történő továbbítás esetére a postai küldemények vonatkozásában meghatározottak az irányadóak. Azokat a benyújtott ajánlatokat, amelyek ajánlatkérő általi kézhezvételére az ajánlattételi határidő lejártát követően kerül sor, ajánlatkérő elkésettnek tekinti. </w:t>
      </w:r>
    </w:p>
    <w:p w14:paraId="0BC354B1" w14:textId="77777777" w:rsidR="00AF5482" w:rsidRPr="00AF5482" w:rsidRDefault="00AF5482" w:rsidP="00AF5482">
      <w:pPr>
        <w:tabs>
          <w:tab w:val="left" w:pos="284"/>
          <w:tab w:val="left" w:pos="2127"/>
          <w:tab w:val="left" w:pos="3960"/>
        </w:tabs>
        <w:suppressAutoHyphens/>
        <w:ind w:left="142"/>
        <w:jc w:val="both"/>
        <w:rPr>
          <w:color w:val="FF0000"/>
          <w:sz w:val="24"/>
          <w:szCs w:val="24"/>
        </w:rPr>
      </w:pPr>
    </w:p>
    <w:p w14:paraId="0BC354B4" w14:textId="77777777" w:rsidR="00AF5482" w:rsidRPr="004241F5"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4241F5">
        <w:rPr>
          <w:rFonts w:eastAsia="Calibri"/>
          <w:b/>
          <w:sz w:val="24"/>
          <w:szCs w:val="24"/>
        </w:rPr>
        <w:t xml:space="preserve">Az ajánlattétel nyelve (nyelvei), annak feltüntetése, hogy a magyar nyelven kívül más nyelven is benyújtható-e az ajánlat: </w:t>
      </w:r>
    </w:p>
    <w:p w14:paraId="0BC354B5" w14:textId="77777777" w:rsidR="00FD6D4A" w:rsidRDefault="00FD6D4A" w:rsidP="00AF5482">
      <w:pPr>
        <w:ind w:left="284"/>
        <w:jc w:val="both"/>
        <w:rPr>
          <w:color w:val="FF0000"/>
          <w:sz w:val="24"/>
          <w:szCs w:val="24"/>
        </w:rPr>
      </w:pPr>
    </w:p>
    <w:p w14:paraId="0BC354B6" w14:textId="77777777" w:rsidR="00AF5482" w:rsidRPr="00FD6D4A" w:rsidRDefault="00AF5482"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Az ajánlattétel nyelve magyar. A magyar nyelven kívül más nyelven nem nyújtható be az ajánlat.</w:t>
      </w:r>
    </w:p>
    <w:p w14:paraId="0BC354B7" w14:textId="77777777" w:rsidR="00AF5482" w:rsidRDefault="00AF5482" w:rsidP="00AF5482">
      <w:pPr>
        <w:ind w:left="284"/>
        <w:jc w:val="both"/>
        <w:rPr>
          <w:color w:val="FF0000"/>
          <w:sz w:val="24"/>
          <w:szCs w:val="24"/>
        </w:rPr>
      </w:pPr>
    </w:p>
    <w:p w14:paraId="0BC354B8" w14:textId="77777777" w:rsidR="00FD6D4A" w:rsidRDefault="00FD6D4A"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Idegen nyelvű irat, dokumentum benyújtása esetén az idegen nyelvű dokumentummal együtt annak magyar nyelvű fordítását is be kell nyújtani. Ajánlatkérő a Kbt. 47. § (2) bekezdés szerinti felelős fordítást elfogadja. A lefordított anyagot a cég nevében aláírásra jogosult személynek alá kell írnia és a következő megjegyzéssel kell ellátnia: „</w:t>
      </w:r>
      <w:r w:rsidRPr="004402D1">
        <w:rPr>
          <w:rFonts w:ascii="Times New Roman" w:hAnsi="Times New Roman"/>
          <w:i/>
          <w:color w:val="auto"/>
        </w:rPr>
        <w:t>A magyar nyelvű fordítások tartalmukban és értelmükben teljes egészében megegyeznek az idegen nyelvű eredeti iratok tartalmával.</w:t>
      </w:r>
      <w:r w:rsidRPr="00FD6D4A">
        <w:rPr>
          <w:rFonts w:ascii="Times New Roman" w:hAnsi="Times New Roman"/>
          <w:color w:val="auto"/>
        </w:rPr>
        <w:t>” A fordítás tartalmának helyességéért az ajánlattevő felelős. Ajánlatkérő kizárólag a fordítást vizsgálja. Az ajánlatkérő nem köteles az idegen nyelvű irat tartalmát vizsgálni, de ennek jogát fenntartja, különösen, ha azt észleli, hogy a magyar nyelvű fordítás a valóságtól eltérő adatot tartalmaz és ez az eltérés a verseny tisztaságát veszélyezteti. Az idegen nyelven benyújtott irat, dokumentum és annak fordítása közötti eltérésből fakadó esetleges hátrányos jogkövetkezményeket az ajánlattevőnek viselnie kell.</w:t>
      </w:r>
    </w:p>
    <w:p w14:paraId="0BC354B9" w14:textId="77777777" w:rsidR="00FD6D4A" w:rsidRPr="00FD6D4A" w:rsidRDefault="00FD6D4A" w:rsidP="00FD6D4A">
      <w:pPr>
        <w:tabs>
          <w:tab w:val="left" w:pos="284"/>
          <w:tab w:val="left" w:pos="2127"/>
          <w:tab w:val="left" w:pos="3960"/>
        </w:tabs>
        <w:suppressAutoHyphens/>
        <w:contextualSpacing/>
        <w:jc w:val="both"/>
      </w:pPr>
    </w:p>
    <w:p w14:paraId="0BC354BA" w14:textId="77777777" w:rsidR="00FD6D4A" w:rsidRPr="002667DA" w:rsidRDefault="00FD6D4A" w:rsidP="000F7A78">
      <w:pPr>
        <w:pStyle w:val="Listaszerbekezds"/>
        <w:numPr>
          <w:ilvl w:val="0"/>
          <w:numId w:val="91"/>
        </w:numPr>
        <w:tabs>
          <w:tab w:val="left" w:pos="284"/>
          <w:tab w:val="left" w:pos="2127"/>
          <w:tab w:val="left" w:pos="3960"/>
        </w:tabs>
        <w:suppressAutoHyphens/>
        <w:ind w:left="284" w:hanging="284"/>
        <w:contextualSpacing/>
        <w:jc w:val="both"/>
        <w:rPr>
          <w:rFonts w:ascii="Times New Roman" w:hAnsi="Times New Roman"/>
          <w:color w:val="auto"/>
        </w:rPr>
      </w:pPr>
      <w:r w:rsidRPr="00FD6D4A">
        <w:rPr>
          <w:rFonts w:ascii="Times New Roman" w:hAnsi="Times New Roman"/>
          <w:color w:val="auto"/>
        </w:rPr>
        <w:t xml:space="preserve">Az ajánlatkérő elfogadja az eredetileg két nyelven (idegen és magyar) készült nyilatkozatokat, </w:t>
      </w:r>
      <w:r w:rsidRPr="002667DA">
        <w:rPr>
          <w:rFonts w:ascii="Times New Roman" w:hAnsi="Times New Roman"/>
          <w:color w:val="auto"/>
        </w:rPr>
        <w:t>iratokat, igazolásokat is.</w:t>
      </w:r>
    </w:p>
    <w:p w14:paraId="0BC354BB" w14:textId="77777777" w:rsidR="00FD6D4A" w:rsidRPr="002667DA" w:rsidRDefault="00FD6D4A" w:rsidP="00FD6D4A">
      <w:pPr>
        <w:ind w:left="284"/>
        <w:jc w:val="both"/>
        <w:rPr>
          <w:color w:val="FF0000"/>
          <w:sz w:val="24"/>
          <w:szCs w:val="24"/>
        </w:rPr>
      </w:pPr>
    </w:p>
    <w:p w14:paraId="0BC354BC" w14:textId="77777777" w:rsidR="00AF5482" w:rsidRPr="002667DA"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2667DA">
        <w:rPr>
          <w:rFonts w:eastAsia="Calibri"/>
          <w:b/>
          <w:sz w:val="24"/>
          <w:szCs w:val="24"/>
        </w:rPr>
        <w:t>Az ajánlat(ok) felbontásának  ideje, helye és az ajánlatok felbontásán jelenlétre jogosultak:</w:t>
      </w:r>
    </w:p>
    <w:p w14:paraId="0BC354BD" w14:textId="77777777" w:rsidR="00AF5482" w:rsidRPr="002667DA" w:rsidRDefault="00AF5482" w:rsidP="00AF5482">
      <w:pPr>
        <w:jc w:val="both"/>
        <w:rPr>
          <w:color w:val="FF0000"/>
          <w:sz w:val="24"/>
          <w:szCs w:val="24"/>
        </w:rPr>
      </w:pPr>
    </w:p>
    <w:p w14:paraId="0BC354BE" w14:textId="46B2DD68" w:rsidR="00AF5482" w:rsidRPr="002667DA" w:rsidRDefault="00AF5482" w:rsidP="000F7A78">
      <w:pPr>
        <w:pStyle w:val="Listaszerbekezds"/>
        <w:numPr>
          <w:ilvl w:val="0"/>
          <w:numId w:val="68"/>
        </w:numPr>
        <w:tabs>
          <w:tab w:val="left" w:pos="3960"/>
        </w:tabs>
        <w:suppressAutoHyphens/>
        <w:ind w:left="142"/>
        <w:contextualSpacing/>
        <w:rPr>
          <w:rFonts w:ascii="Times New Roman" w:eastAsia="Times New Roman" w:hAnsi="Times New Roman"/>
          <w:i/>
          <w:color w:val="auto"/>
        </w:rPr>
      </w:pPr>
      <w:r w:rsidRPr="002667DA">
        <w:rPr>
          <w:rFonts w:ascii="Times New Roman" w:hAnsi="Times New Roman"/>
          <w:color w:val="auto"/>
          <w:lang w:eastAsia="ar-SA"/>
        </w:rPr>
        <w:t xml:space="preserve">Időpont: </w:t>
      </w:r>
      <w:r w:rsidR="006035BF" w:rsidRPr="002667DA">
        <w:rPr>
          <w:rFonts w:ascii="Times New Roman" w:eastAsia="Times New Roman" w:hAnsi="Times New Roman"/>
          <w:b/>
          <w:color w:val="auto"/>
          <w:u w:val="single"/>
          <w:shd w:val="clear" w:color="auto" w:fill="D9D9D9" w:themeFill="background1" w:themeFillShade="D9"/>
        </w:rPr>
        <w:t>201</w:t>
      </w:r>
      <w:r w:rsidR="00C61C46" w:rsidRPr="002667DA">
        <w:rPr>
          <w:rFonts w:ascii="Times New Roman" w:eastAsia="Times New Roman" w:hAnsi="Times New Roman"/>
          <w:b/>
          <w:color w:val="auto"/>
          <w:u w:val="single"/>
          <w:shd w:val="clear" w:color="auto" w:fill="D9D9D9" w:themeFill="background1" w:themeFillShade="D9"/>
        </w:rPr>
        <w:t>8</w:t>
      </w:r>
      <w:r w:rsidRPr="002667DA">
        <w:rPr>
          <w:rFonts w:ascii="Times New Roman" w:eastAsia="Times New Roman" w:hAnsi="Times New Roman"/>
          <w:b/>
          <w:color w:val="auto"/>
          <w:u w:val="single"/>
          <w:shd w:val="clear" w:color="auto" w:fill="D9D9D9" w:themeFill="background1" w:themeFillShade="D9"/>
        </w:rPr>
        <w:t xml:space="preserve">. </w:t>
      </w:r>
      <w:r w:rsidR="002667DA" w:rsidRPr="002667DA">
        <w:rPr>
          <w:rFonts w:ascii="Times New Roman" w:eastAsia="Times New Roman" w:hAnsi="Times New Roman"/>
          <w:b/>
          <w:color w:val="auto"/>
          <w:u w:val="single"/>
          <w:shd w:val="clear" w:color="auto" w:fill="D9D9D9" w:themeFill="background1" w:themeFillShade="D9"/>
        </w:rPr>
        <w:t>február 15.</w:t>
      </w:r>
      <w:r w:rsidRPr="002667DA">
        <w:rPr>
          <w:rFonts w:ascii="Times New Roman" w:eastAsia="Times New Roman" w:hAnsi="Times New Roman"/>
          <w:b/>
          <w:color w:val="auto"/>
          <w:u w:val="single"/>
          <w:shd w:val="clear" w:color="auto" w:fill="D9D9D9" w:themeFill="background1" w:themeFillShade="D9"/>
        </w:rPr>
        <w:t xml:space="preserve"> 1</w:t>
      </w:r>
      <w:r w:rsidR="00C61C46" w:rsidRPr="002667DA">
        <w:rPr>
          <w:rFonts w:ascii="Times New Roman" w:eastAsia="Times New Roman" w:hAnsi="Times New Roman"/>
          <w:b/>
          <w:color w:val="auto"/>
          <w:u w:val="single"/>
          <w:shd w:val="clear" w:color="auto" w:fill="D9D9D9" w:themeFill="background1" w:themeFillShade="D9"/>
        </w:rPr>
        <w:t>0</w:t>
      </w:r>
      <w:r w:rsidRPr="002667DA">
        <w:rPr>
          <w:rFonts w:ascii="Times New Roman" w:eastAsia="Times New Roman" w:hAnsi="Times New Roman"/>
          <w:b/>
          <w:color w:val="auto"/>
          <w:u w:val="single"/>
          <w:shd w:val="clear" w:color="auto" w:fill="D9D9D9" w:themeFill="background1" w:themeFillShade="D9"/>
        </w:rPr>
        <w:t>.00 óra</w:t>
      </w:r>
    </w:p>
    <w:p w14:paraId="0BC354BF" w14:textId="77777777" w:rsidR="00AF5482" w:rsidRPr="002667DA" w:rsidRDefault="00AF5482" w:rsidP="00AF5482">
      <w:pPr>
        <w:tabs>
          <w:tab w:val="left" w:pos="2127"/>
          <w:tab w:val="left" w:pos="3960"/>
        </w:tabs>
        <w:suppressAutoHyphens/>
        <w:ind w:left="142" w:hanging="360"/>
        <w:rPr>
          <w:color w:val="FF0000"/>
          <w:sz w:val="24"/>
          <w:szCs w:val="24"/>
          <w:lang w:eastAsia="ar-SA"/>
        </w:rPr>
      </w:pPr>
    </w:p>
    <w:p w14:paraId="79CC319C" w14:textId="77777777" w:rsidR="00C61C46" w:rsidRPr="002667DA" w:rsidRDefault="00C61C46" w:rsidP="00C61C46">
      <w:pPr>
        <w:pStyle w:val="Listaszerbekezds"/>
        <w:numPr>
          <w:ilvl w:val="0"/>
          <w:numId w:val="68"/>
        </w:numPr>
        <w:tabs>
          <w:tab w:val="left" w:pos="2127"/>
          <w:tab w:val="left" w:pos="3960"/>
        </w:tabs>
        <w:suppressAutoHyphens/>
        <w:ind w:left="142"/>
        <w:contextualSpacing/>
        <w:jc w:val="both"/>
        <w:rPr>
          <w:rFonts w:ascii="Times New Roman" w:hAnsi="Times New Roman"/>
          <w:color w:val="auto"/>
          <w:lang w:eastAsia="ar-SA"/>
        </w:rPr>
      </w:pPr>
      <w:r w:rsidRPr="002667DA">
        <w:rPr>
          <w:rFonts w:ascii="Times New Roman" w:hAnsi="Times New Roman"/>
          <w:color w:val="auto"/>
          <w:lang w:eastAsia="ar-SA"/>
        </w:rPr>
        <w:t>Hely: Dunaföldvári Polgármesteri Hivatal (7020 Dunaföldvár, Kossuth L. u. 2.), tárgyalóterem</w:t>
      </w:r>
    </w:p>
    <w:p w14:paraId="0BC354C5" w14:textId="77777777" w:rsidR="008651A8" w:rsidRPr="00AF5482" w:rsidRDefault="008651A8" w:rsidP="00AF5482">
      <w:pPr>
        <w:tabs>
          <w:tab w:val="left" w:pos="3960"/>
        </w:tabs>
        <w:suppressAutoHyphens/>
        <w:ind w:left="142" w:hanging="360"/>
        <w:rPr>
          <w:color w:val="FF0000"/>
          <w:sz w:val="24"/>
          <w:szCs w:val="24"/>
          <w:lang w:eastAsia="ar-SA"/>
        </w:rPr>
      </w:pPr>
    </w:p>
    <w:p w14:paraId="0BC354C6" w14:textId="77777777" w:rsidR="00AF5482" w:rsidRPr="001A4D00" w:rsidRDefault="00AF5482" w:rsidP="000F7A78">
      <w:pPr>
        <w:pStyle w:val="Listaszerbekezds"/>
        <w:numPr>
          <w:ilvl w:val="0"/>
          <w:numId w:val="68"/>
        </w:numPr>
        <w:ind w:left="142" w:right="-285"/>
        <w:contextualSpacing/>
        <w:rPr>
          <w:rFonts w:ascii="Times New Roman" w:eastAsia="Times New Roman" w:hAnsi="Times New Roman"/>
          <w:color w:val="auto"/>
        </w:rPr>
      </w:pPr>
      <w:r w:rsidRPr="001A4D00">
        <w:rPr>
          <w:rFonts w:ascii="Times New Roman" w:eastAsia="Times New Roman" w:hAnsi="Times New Roman"/>
          <w:color w:val="auto"/>
        </w:rPr>
        <w:t>Az ajánlatok f</w:t>
      </w:r>
      <w:r w:rsidR="001A4D00">
        <w:rPr>
          <w:rFonts w:ascii="Times New Roman" w:eastAsia="Times New Roman" w:hAnsi="Times New Roman"/>
          <w:color w:val="auto"/>
        </w:rPr>
        <w:t>elbontása a Kbt. 68. § (1)-</w:t>
      </w:r>
      <w:r w:rsidRPr="001A4D00">
        <w:rPr>
          <w:rFonts w:ascii="Times New Roman" w:eastAsia="Times New Roman" w:hAnsi="Times New Roman"/>
          <w:color w:val="auto"/>
        </w:rPr>
        <w:t>(4) és (6) bekezdésekben foglaltak szerint történik.</w:t>
      </w:r>
    </w:p>
    <w:p w14:paraId="0BC354C7" w14:textId="77777777" w:rsidR="00AF5482" w:rsidRPr="00AF5482" w:rsidRDefault="00AF5482" w:rsidP="00AF5482">
      <w:pPr>
        <w:pStyle w:val="Listaszerbekezds"/>
        <w:ind w:left="142" w:right="-285" w:hanging="360"/>
        <w:rPr>
          <w:rFonts w:ascii="Times New Roman" w:eastAsia="Times New Roman" w:hAnsi="Times New Roman"/>
          <w:color w:val="FF0000"/>
        </w:rPr>
      </w:pPr>
    </w:p>
    <w:p w14:paraId="0BC354C8" w14:textId="7C649BE7" w:rsidR="00AF5482" w:rsidRPr="001A4D00" w:rsidRDefault="00AF5482" w:rsidP="000F7A78">
      <w:pPr>
        <w:pStyle w:val="Listaszerbekezds"/>
        <w:numPr>
          <w:ilvl w:val="0"/>
          <w:numId w:val="68"/>
        </w:numPr>
        <w:suppressAutoHyphens/>
        <w:spacing w:after="20"/>
        <w:ind w:left="142" w:right="-285"/>
        <w:contextualSpacing/>
        <w:jc w:val="both"/>
        <w:rPr>
          <w:rFonts w:ascii="Times New Roman" w:eastAsia="Times New Roman" w:hAnsi="Times New Roman"/>
          <w:color w:val="auto"/>
        </w:rPr>
      </w:pPr>
      <w:r w:rsidRPr="001A4D00">
        <w:rPr>
          <w:rFonts w:ascii="Times New Roman" w:hAnsi="Times New Roman"/>
          <w:color w:val="auto"/>
          <w:lang w:eastAsia="ar-SA"/>
        </w:rPr>
        <w:t xml:space="preserve">Az ajánlatok felbontásánál csak </w:t>
      </w:r>
      <w:r w:rsidRPr="001A4D00">
        <w:rPr>
          <w:rFonts w:ascii="Times New Roman" w:eastAsia="Times New Roman" w:hAnsi="Times New Roman"/>
          <w:color w:val="auto"/>
        </w:rPr>
        <w:t>ajánlatkérő, az ajánlattevő</w:t>
      </w:r>
      <w:r w:rsidR="002667DA">
        <w:rPr>
          <w:rFonts w:ascii="Times New Roman" w:eastAsia="Times New Roman" w:hAnsi="Times New Roman"/>
          <w:color w:val="auto"/>
        </w:rPr>
        <w:t>,</w:t>
      </w:r>
      <w:r w:rsidR="00972F47">
        <w:rPr>
          <w:rFonts w:ascii="Times New Roman" w:eastAsia="Times New Roman" w:hAnsi="Times New Roman"/>
          <w:color w:val="auto"/>
        </w:rPr>
        <w:t xml:space="preserve"> </w:t>
      </w:r>
      <w:r w:rsidRPr="001A4D00">
        <w:rPr>
          <w:rFonts w:ascii="Times New Roman" w:eastAsia="Times New Roman" w:hAnsi="Times New Roman"/>
          <w:color w:val="auto"/>
        </w:rPr>
        <w:t xml:space="preserve">valamint az általuk meghívott </w:t>
      </w:r>
      <w:r w:rsidRPr="00C61C46">
        <w:rPr>
          <w:rFonts w:ascii="Times New Roman" w:eastAsia="Times New Roman" w:hAnsi="Times New Roman"/>
          <w:color w:val="auto"/>
        </w:rPr>
        <w:t>személyek, továbbá</w:t>
      </w:r>
      <w:r w:rsidRPr="00C61C46">
        <w:rPr>
          <w:rFonts w:ascii="Times New Roman" w:hAnsi="Times New Roman"/>
          <w:color w:val="auto"/>
        </w:rPr>
        <w:t xml:space="preserve"> a</w:t>
      </w:r>
      <w:r w:rsidRPr="00C61C46">
        <w:rPr>
          <w:rFonts w:ascii="Times New Roman" w:eastAsia="Times New Roman" w:hAnsi="Times New Roman"/>
          <w:color w:val="auto"/>
        </w:rPr>
        <w:t xml:space="preserve"> külön jogszabályban meghatározott szervek képviselői és személyek</w:t>
      </w:r>
      <w:r w:rsidRPr="001A4D00">
        <w:rPr>
          <w:rFonts w:ascii="Times New Roman" w:eastAsia="Times New Roman" w:hAnsi="Times New Roman"/>
          <w:color w:val="auto"/>
        </w:rPr>
        <w:t xml:space="preserve"> lehetnek jelen. E személyek a bontáson a felolvasólapba betekinthetnek.</w:t>
      </w:r>
    </w:p>
    <w:p w14:paraId="0BC354C9" w14:textId="77777777" w:rsidR="00AF5482" w:rsidRPr="00AF5482" w:rsidRDefault="00AF5482" w:rsidP="00AF5482">
      <w:pPr>
        <w:jc w:val="both"/>
        <w:rPr>
          <w:color w:val="FF0000"/>
          <w:sz w:val="24"/>
          <w:szCs w:val="24"/>
        </w:rPr>
      </w:pPr>
    </w:p>
    <w:p w14:paraId="0BC354CA" w14:textId="77777777" w:rsidR="00AF5482" w:rsidRPr="00C61C46"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C61C46">
        <w:rPr>
          <w:rFonts w:eastAsia="Calibri"/>
          <w:b/>
          <w:sz w:val="24"/>
          <w:szCs w:val="24"/>
        </w:rPr>
        <w:t xml:space="preserve">Az ajánlati kötöttség minimális időtartama: </w:t>
      </w:r>
    </w:p>
    <w:p w14:paraId="0BC354CB" w14:textId="77777777" w:rsidR="001764D3" w:rsidRPr="00C61C46" w:rsidRDefault="001764D3" w:rsidP="001764D3">
      <w:pPr>
        <w:pStyle w:val="Szvegtrzsbehzssal21"/>
        <w:spacing w:line="240" w:lineRule="auto"/>
        <w:ind w:left="142"/>
        <w:rPr>
          <w:rFonts w:ascii="Times New Roman" w:hAnsi="Times New Roman"/>
          <w:szCs w:val="24"/>
        </w:rPr>
      </w:pPr>
    </w:p>
    <w:p w14:paraId="0BC354CC" w14:textId="1E34F8C7" w:rsidR="00AF5482" w:rsidRPr="00C61C46" w:rsidRDefault="00AF5482" w:rsidP="000F7A78">
      <w:pPr>
        <w:pStyle w:val="Szvegtrzsbehzssal21"/>
        <w:numPr>
          <w:ilvl w:val="0"/>
          <w:numId w:val="69"/>
        </w:numPr>
        <w:spacing w:line="240" w:lineRule="auto"/>
        <w:ind w:left="142"/>
        <w:rPr>
          <w:rFonts w:ascii="Times New Roman" w:hAnsi="Times New Roman"/>
          <w:szCs w:val="24"/>
        </w:rPr>
      </w:pPr>
      <w:r w:rsidRPr="00C61C46">
        <w:rPr>
          <w:rFonts w:ascii="Times New Roman" w:hAnsi="Times New Roman"/>
          <w:szCs w:val="24"/>
        </w:rPr>
        <w:t xml:space="preserve">Az ajánlati kötöttség időtartama az ajánlattételi határidő lejártát követő </w:t>
      </w:r>
      <w:r w:rsidR="001764D3" w:rsidRPr="00C61C46">
        <w:rPr>
          <w:rFonts w:ascii="Times New Roman" w:hAnsi="Times New Roman"/>
          <w:szCs w:val="24"/>
        </w:rPr>
        <w:t xml:space="preserve">hatvan </w:t>
      </w:r>
      <w:r w:rsidRPr="00C61C46">
        <w:rPr>
          <w:rFonts w:ascii="Times New Roman" w:hAnsi="Times New Roman"/>
          <w:szCs w:val="24"/>
        </w:rPr>
        <w:t>nap.</w:t>
      </w:r>
    </w:p>
    <w:p w14:paraId="0BC354CD" w14:textId="77777777" w:rsidR="00AF5482" w:rsidRPr="00C61C46" w:rsidRDefault="00AF5482" w:rsidP="00AF5482">
      <w:pPr>
        <w:pStyle w:val="Szvegtrzsbehzssal21"/>
        <w:spacing w:line="240" w:lineRule="auto"/>
        <w:ind w:left="142"/>
        <w:rPr>
          <w:rFonts w:ascii="Times New Roman" w:hAnsi="Times New Roman"/>
          <w:color w:val="FF0000"/>
          <w:szCs w:val="24"/>
        </w:rPr>
      </w:pPr>
    </w:p>
    <w:p w14:paraId="0BC354CE" w14:textId="77777777" w:rsidR="00AF5482" w:rsidRPr="001764D3" w:rsidRDefault="00AF5482" w:rsidP="000F7A78">
      <w:pPr>
        <w:pStyle w:val="Szvegtrzsbehzssal21"/>
        <w:numPr>
          <w:ilvl w:val="0"/>
          <w:numId w:val="69"/>
        </w:numPr>
        <w:spacing w:line="240" w:lineRule="auto"/>
        <w:ind w:left="142"/>
        <w:rPr>
          <w:rFonts w:ascii="Times New Roman" w:hAnsi="Times New Roman"/>
          <w:szCs w:val="24"/>
        </w:rPr>
      </w:pPr>
      <w:r w:rsidRPr="00C61C46">
        <w:rPr>
          <w:rFonts w:ascii="Times New Roman" w:hAnsi="Times New Roman"/>
          <w:szCs w:val="24"/>
        </w:rPr>
        <w:t>A Kbt. 70. § (2) bekezdése szerint, ha az ajánlatkérő az elbírálást nem tudja olyan időtartam</w:t>
      </w:r>
      <w:r w:rsidRPr="001764D3">
        <w:rPr>
          <w:rFonts w:ascii="Times New Roman" w:hAnsi="Times New Roman"/>
          <w:szCs w:val="24"/>
        </w:rPr>
        <w:t xml:space="preserve">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0BC354CF" w14:textId="77777777" w:rsidR="00AF5482" w:rsidRPr="00AF5482" w:rsidRDefault="00AF5482" w:rsidP="00AF5482">
      <w:pPr>
        <w:autoSpaceDE w:val="0"/>
        <w:autoSpaceDN w:val="0"/>
        <w:adjustRightInd w:val="0"/>
        <w:ind w:left="142" w:hanging="360"/>
        <w:jc w:val="both"/>
        <w:rPr>
          <w:color w:val="FF0000"/>
          <w:sz w:val="24"/>
          <w:szCs w:val="24"/>
        </w:rPr>
      </w:pPr>
    </w:p>
    <w:p w14:paraId="0BC354D0" w14:textId="77777777" w:rsidR="00AF5482" w:rsidRPr="001764D3" w:rsidRDefault="00AF5482" w:rsidP="000F7A78">
      <w:pPr>
        <w:pStyle w:val="Listaszerbekezds"/>
        <w:numPr>
          <w:ilvl w:val="0"/>
          <w:numId w:val="69"/>
        </w:numPr>
        <w:autoSpaceDE w:val="0"/>
        <w:autoSpaceDN w:val="0"/>
        <w:adjustRightInd w:val="0"/>
        <w:ind w:left="142"/>
        <w:contextualSpacing/>
        <w:jc w:val="both"/>
        <w:rPr>
          <w:rFonts w:ascii="Times New Roman" w:hAnsi="Times New Roman"/>
          <w:color w:val="auto"/>
        </w:rPr>
      </w:pPr>
      <w:r w:rsidRPr="001764D3">
        <w:rPr>
          <w:rFonts w:ascii="Times New Roman" w:hAnsi="Times New Roman"/>
          <w:color w:val="auto"/>
        </w:rPr>
        <w:t>Az ajánlatkérő Kbt. 131. § (4)-(5) bekezdése alapján tájékoztatja az ajánlattevőket, hogy az eljárás nyertesének visszalépése esetén – amennyiben az ajánlatkérő az ajánlatok értékelése során a következő legkedvezőbb ajánlatot tevőnek minősített ajánlattevőt is megjelöli az összegezésben – a következő legkedvezőbb ajánlatot tevőnek minősített szervezettel köti meg a szerződést. Az ajánlatok elbírálásáról szóló írásbeli összegezésnek az ajánlattevők részére történt megküldése napjától a nyertes ajánlattevő és a második legkedvezőbb ajánlatot tett ajánlattevő ajánlati kötöttsége további harminc nappal meghosszabbodik.</w:t>
      </w:r>
    </w:p>
    <w:p w14:paraId="0BC354D1" w14:textId="77777777" w:rsidR="00AF5482" w:rsidRPr="00AF5482" w:rsidRDefault="00AF5482" w:rsidP="00AF5482">
      <w:pPr>
        <w:autoSpaceDE w:val="0"/>
        <w:autoSpaceDN w:val="0"/>
        <w:adjustRightInd w:val="0"/>
        <w:jc w:val="both"/>
        <w:rPr>
          <w:color w:val="FF0000"/>
          <w:sz w:val="24"/>
          <w:szCs w:val="24"/>
        </w:rPr>
      </w:pPr>
    </w:p>
    <w:p w14:paraId="0BC354D2" w14:textId="77777777" w:rsidR="00AF5482" w:rsidRPr="006F5A72"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6F5A72">
        <w:rPr>
          <w:rFonts w:eastAsia="Calibri"/>
          <w:b/>
          <w:sz w:val="24"/>
          <w:szCs w:val="24"/>
        </w:rPr>
        <w:t xml:space="preserve">Az ajánlati biztosíték előírására vonatkozó információ: </w:t>
      </w:r>
    </w:p>
    <w:p w14:paraId="0BC354D3" w14:textId="77777777" w:rsidR="006F5A72" w:rsidRDefault="006F5A72" w:rsidP="00AF5482">
      <w:pPr>
        <w:jc w:val="both"/>
        <w:rPr>
          <w:color w:val="FF0000"/>
          <w:sz w:val="24"/>
          <w:szCs w:val="24"/>
        </w:rPr>
      </w:pPr>
    </w:p>
    <w:p w14:paraId="0BC354D4" w14:textId="5FE4C7F1" w:rsidR="00AF5482" w:rsidRDefault="00AF5482" w:rsidP="00AF5482">
      <w:pPr>
        <w:jc w:val="both"/>
        <w:rPr>
          <w:sz w:val="24"/>
          <w:szCs w:val="24"/>
        </w:rPr>
      </w:pPr>
      <w:r w:rsidRPr="00C61C46">
        <w:rPr>
          <w:sz w:val="24"/>
          <w:szCs w:val="24"/>
        </w:rPr>
        <w:t>Az ajánlatkérő ajánlati biztosíték nyújtását nem írja elő.</w:t>
      </w:r>
    </w:p>
    <w:p w14:paraId="66D74097" w14:textId="77777777" w:rsidR="00C61C46" w:rsidRPr="006F5A72" w:rsidRDefault="00C61C46" w:rsidP="00AF5482">
      <w:pPr>
        <w:jc w:val="both"/>
        <w:rPr>
          <w:sz w:val="24"/>
          <w:szCs w:val="24"/>
        </w:rPr>
      </w:pPr>
    </w:p>
    <w:p w14:paraId="0BC354D7" w14:textId="77777777" w:rsidR="00AF5482" w:rsidRPr="00492425"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492425">
        <w:rPr>
          <w:rFonts w:eastAsia="Calibri"/>
          <w:b/>
          <w:sz w:val="24"/>
          <w:szCs w:val="24"/>
        </w:rPr>
        <w:t>Az Európai Unióból származó forrásból támogatott közbeszerzés esetén az érintett projektre (programra) vonatkozó adatok:</w:t>
      </w:r>
    </w:p>
    <w:p w14:paraId="0BC354D8" w14:textId="77777777" w:rsidR="00492425" w:rsidRDefault="00492425" w:rsidP="00AF5482">
      <w:pPr>
        <w:suppressAutoHyphens/>
        <w:jc w:val="both"/>
        <w:outlineLvl w:val="0"/>
        <w:rPr>
          <w:rFonts w:eastAsia="Calibri"/>
          <w:color w:val="FF0000"/>
          <w:sz w:val="24"/>
          <w:szCs w:val="24"/>
        </w:rPr>
      </w:pPr>
    </w:p>
    <w:p w14:paraId="0BC354DF" w14:textId="77777777" w:rsidR="00055185" w:rsidRPr="00C61C46" w:rsidRDefault="00055185" w:rsidP="00055185">
      <w:pPr>
        <w:jc w:val="both"/>
        <w:rPr>
          <w:sz w:val="24"/>
          <w:szCs w:val="24"/>
        </w:rPr>
      </w:pPr>
      <w:r w:rsidRPr="00C61C46">
        <w:rPr>
          <w:bCs/>
          <w:sz w:val="24"/>
          <w:szCs w:val="24"/>
        </w:rPr>
        <w:t>A közbeszerzés nem európai uniós támogatásból valósul meg.</w:t>
      </w:r>
    </w:p>
    <w:p w14:paraId="0BC354E0" w14:textId="77777777" w:rsidR="00055185" w:rsidRDefault="00055185" w:rsidP="00AF5482">
      <w:pPr>
        <w:ind w:left="284"/>
        <w:jc w:val="both"/>
        <w:rPr>
          <w:color w:val="FF0000"/>
          <w:sz w:val="24"/>
          <w:szCs w:val="24"/>
        </w:rPr>
      </w:pPr>
    </w:p>
    <w:p w14:paraId="0BC354F6" w14:textId="77777777" w:rsidR="00AF5482" w:rsidRDefault="00AF5482" w:rsidP="000F7A78">
      <w:pPr>
        <w:numPr>
          <w:ilvl w:val="0"/>
          <w:numId w:val="65"/>
        </w:numPr>
        <w:tabs>
          <w:tab w:val="left" w:pos="0"/>
        </w:tabs>
        <w:autoSpaceDE w:val="0"/>
        <w:autoSpaceDN w:val="0"/>
        <w:adjustRightInd w:val="0"/>
        <w:ind w:left="0" w:hanging="284"/>
        <w:jc w:val="both"/>
        <w:rPr>
          <w:rFonts w:eastAsia="Calibri"/>
          <w:b/>
          <w:sz w:val="24"/>
          <w:szCs w:val="24"/>
        </w:rPr>
      </w:pPr>
      <w:r w:rsidRPr="007605E5">
        <w:rPr>
          <w:rFonts w:eastAsia="Calibri"/>
          <w:b/>
          <w:sz w:val="24"/>
          <w:szCs w:val="24"/>
        </w:rPr>
        <w:t>Egyéb információk:</w:t>
      </w:r>
    </w:p>
    <w:p w14:paraId="0BC354F7" w14:textId="77777777" w:rsidR="007605E5" w:rsidRPr="007605E5" w:rsidRDefault="007605E5" w:rsidP="007605E5">
      <w:pPr>
        <w:tabs>
          <w:tab w:val="left" w:pos="0"/>
        </w:tabs>
        <w:autoSpaceDE w:val="0"/>
        <w:autoSpaceDN w:val="0"/>
        <w:adjustRightInd w:val="0"/>
        <w:jc w:val="both"/>
        <w:rPr>
          <w:rFonts w:eastAsia="Calibri"/>
          <w:b/>
          <w:sz w:val="24"/>
          <w:szCs w:val="24"/>
        </w:rPr>
      </w:pPr>
    </w:p>
    <w:p w14:paraId="0BC354F8" w14:textId="77777777" w:rsidR="00AF5482" w:rsidRPr="007605E5" w:rsidRDefault="00AF5482" w:rsidP="00D5237E">
      <w:pPr>
        <w:pStyle w:val="Listaszerbekezds"/>
        <w:numPr>
          <w:ilvl w:val="0"/>
          <w:numId w:val="64"/>
        </w:numPr>
        <w:tabs>
          <w:tab w:val="left" w:pos="284"/>
        </w:tabs>
        <w:autoSpaceDE w:val="0"/>
        <w:autoSpaceDN w:val="0"/>
        <w:adjustRightInd w:val="0"/>
        <w:ind w:left="284" w:hanging="426"/>
        <w:contextualSpacing/>
        <w:jc w:val="both"/>
        <w:rPr>
          <w:rFonts w:ascii="Times New Roman" w:hAnsi="Times New Roman"/>
          <w:b/>
          <w:color w:val="auto"/>
        </w:rPr>
      </w:pPr>
      <w:r w:rsidRPr="007605E5">
        <w:rPr>
          <w:rFonts w:ascii="Times New Roman" w:eastAsia="Times New Roman" w:hAnsi="Times New Roman"/>
          <w:color w:val="auto"/>
        </w:rPr>
        <w:t>A nyilatkozatok és igazolások benyújtásához ajánlatkérő minta-formanyomtatványokat állított össze, melyek a</w:t>
      </w:r>
      <w:r w:rsidRPr="007605E5">
        <w:rPr>
          <w:rFonts w:ascii="Times New Roman" w:hAnsi="Times New Roman"/>
          <w:iCs/>
          <w:color w:val="auto"/>
        </w:rPr>
        <w:t>z egyéb közbeszerzési dokumentumokban</w:t>
      </w:r>
      <w:r w:rsidRPr="007605E5">
        <w:rPr>
          <w:rFonts w:ascii="Times New Roman" w:eastAsia="Times New Roman" w:hAnsi="Times New Roman"/>
          <w:color w:val="auto"/>
        </w:rPr>
        <w:t xml:space="preserve"> találhatók. </w:t>
      </w:r>
      <w:r w:rsidRPr="007605E5">
        <w:rPr>
          <w:rFonts w:ascii="Times New Roman" w:hAnsi="Times New Roman"/>
          <w:iCs/>
          <w:color w:val="auto"/>
        </w:rPr>
        <w:t xml:space="preserve">A formanyomtatványok használata nem kötelező, </w:t>
      </w:r>
      <w:r w:rsidRPr="007605E5">
        <w:rPr>
          <w:rFonts w:ascii="Times New Roman" w:hAnsi="Times New Roman"/>
          <w:color w:val="auto"/>
        </w:rPr>
        <w:t>de a formanyomtatványok szerint elvárt tartalmú nyilatkozatokat kell benyújtani.</w:t>
      </w:r>
    </w:p>
    <w:p w14:paraId="0BC354F9" w14:textId="77777777"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14:paraId="0BC354FA" w14:textId="77777777" w:rsidR="00AF5482" w:rsidRPr="007605E5" w:rsidRDefault="00AF5482" w:rsidP="00564AFB">
      <w:pPr>
        <w:pStyle w:val="Listaszerbekezds"/>
        <w:autoSpaceDE w:val="0"/>
        <w:autoSpaceDN w:val="0"/>
        <w:adjustRightInd w:val="0"/>
        <w:ind w:left="284"/>
        <w:jc w:val="both"/>
        <w:rPr>
          <w:rFonts w:ascii="Times New Roman" w:hAnsi="Times New Roman"/>
          <w:color w:val="auto"/>
        </w:rPr>
      </w:pPr>
      <w:r w:rsidRPr="007605E5">
        <w:rPr>
          <w:rFonts w:ascii="Times New Roman" w:hAnsi="Times New Roman"/>
          <w:color w:val="auto"/>
        </w:rPr>
        <w:t>Amennyiben ajánlattevő megítélése szerint valamely igazolás – melynek benyújtása a Kbt. 69. § (11) bekezdése alapján nem kérhető – tárgyi eljárásban releváns, úgy kérjük, hogy a Kbt. 67. § (2) bekezdése alapján szíveskedjenek az ajánlatban megadni a Kbt. 69. § (11) bekezdése szerinti adatbázis alkalmazásához szükséges adatokat.</w:t>
      </w:r>
    </w:p>
    <w:p w14:paraId="0BC354FB" w14:textId="77777777"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14:paraId="0BC354FC" w14:textId="77777777" w:rsidR="00AF5482" w:rsidRPr="00C61C46" w:rsidRDefault="00AF5482" w:rsidP="00D5237E">
      <w:pPr>
        <w:pStyle w:val="Listaszerbekezds"/>
        <w:numPr>
          <w:ilvl w:val="0"/>
          <w:numId w:val="64"/>
        </w:numPr>
        <w:autoSpaceDE w:val="0"/>
        <w:autoSpaceDN w:val="0"/>
        <w:adjustRightInd w:val="0"/>
        <w:ind w:left="284" w:hanging="426"/>
        <w:contextualSpacing/>
        <w:jc w:val="both"/>
        <w:rPr>
          <w:rFonts w:ascii="Times New Roman" w:hAnsi="Times New Roman"/>
          <w:color w:val="auto"/>
        </w:rPr>
      </w:pPr>
      <w:r w:rsidRPr="00C61C46">
        <w:rPr>
          <w:rFonts w:ascii="Times New Roman" w:hAnsi="Times New Roman"/>
          <w:color w:val="auto"/>
        </w:rPr>
        <w:t>A Kbt. 115. § (4) bekezdése alapján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0BC35500" w14:textId="77777777"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14:paraId="0BC35501" w14:textId="77777777" w:rsidR="00AF5482" w:rsidRPr="00C61C46" w:rsidRDefault="00AF5482" w:rsidP="00564AFB">
      <w:pPr>
        <w:pStyle w:val="Listaszerbekezds"/>
        <w:numPr>
          <w:ilvl w:val="0"/>
          <w:numId w:val="64"/>
        </w:numPr>
        <w:tabs>
          <w:tab w:val="left" w:pos="284"/>
        </w:tabs>
        <w:autoSpaceDE w:val="0"/>
        <w:autoSpaceDN w:val="0"/>
        <w:adjustRightInd w:val="0"/>
        <w:ind w:left="284" w:hanging="426"/>
        <w:contextualSpacing/>
        <w:jc w:val="both"/>
        <w:rPr>
          <w:rFonts w:ascii="Times New Roman" w:eastAsia="Times New Roman" w:hAnsi="Times New Roman"/>
          <w:color w:val="auto"/>
        </w:rPr>
      </w:pPr>
      <w:r w:rsidRPr="00C61C46">
        <w:rPr>
          <w:rFonts w:ascii="Times New Roman" w:eastAsia="Times New Roman" w:hAnsi="Times New Roman"/>
          <w:color w:val="auto"/>
        </w:rPr>
        <w:t xml:space="preserve">A közös ajánlattétel esetén irányadó továbbá a Kbt. 35-36. § is. </w:t>
      </w:r>
    </w:p>
    <w:p w14:paraId="0BC35502" w14:textId="77777777" w:rsidR="00AF5482" w:rsidRPr="00C61C46" w:rsidRDefault="00AF5482" w:rsidP="00CE0A40">
      <w:pPr>
        <w:suppressAutoHyphens/>
        <w:autoSpaceDE w:val="0"/>
        <w:autoSpaceDN w:val="0"/>
        <w:adjustRightInd w:val="0"/>
        <w:ind w:left="284"/>
        <w:jc w:val="both"/>
        <w:rPr>
          <w:rFonts w:eastAsia="Calibri"/>
          <w:iCs/>
          <w:sz w:val="24"/>
          <w:szCs w:val="24"/>
        </w:rPr>
      </w:pPr>
      <w:r w:rsidRPr="00C61C46">
        <w:rPr>
          <w:sz w:val="24"/>
          <w:szCs w:val="24"/>
        </w:rPr>
        <w:t>A közös ajánlattevők kötelesek maguk közül egy, a közbeszerzési eljárásban a közös ajánlattevők nevében eljárni jogosult képviselőt megjelölni. A közös ajánlattevők csoportjának képviseletében tett minden nyilatkozatnak egyértelműen tartalmaznia kell a közös ajánlattevők megjelölését.</w:t>
      </w:r>
    </w:p>
    <w:p w14:paraId="0BC35503" w14:textId="77777777" w:rsidR="00AF5482" w:rsidRPr="00C61C46" w:rsidRDefault="00AF5482" w:rsidP="00D5237E">
      <w:pPr>
        <w:autoSpaceDE w:val="0"/>
        <w:autoSpaceDN w:val="0"/>
        <w:adjustRightInd w:val="0"/>
        <w:ind w:left="284" w:hanging="426"/>
        <w:jc w:val="both"/>
        <w:rPr>
          <w:color w:val="FF0000"/>
          <w:sz w:val="24"/>
          <w:szCs w:val="24"/>
        </w:rPr>
      </w:pPr>
    </w:p>
    <w:p w14:paraId="0BC35504" w14:textId="77777777" w:rsidR="00833C22" w:rsidRPr="00C61C46" w:rsidRDefault="00833C22" w:rsidP="00CE0A40">
      <w:pPr>
        <w:autoSpaceDE w:val="0"/>
        <w:autoSpaceDN w:val="0"/>
        <w:adjustRightInd w:val="0"/>
        <w:ind w:left="284"/>
        <w:jc w:val="both"/>
        <w:rPr>
          <w:sz w:val="24"/>
          <w:szCs w:val="24"/>
        </w:rPr>
      </w:pPr>
      <w:r w:rsidRPr="00C61C46">
        <w:rPr>
          <w:sz w:val="24"/>
          <w:szCs w:val="24"/>
        </w:rPr>
        <w:t xml:space="preserve">A közös ajánlattevők a szerződés teljesítéséért az ajánlatkérő felé egyetemlegesen felelnek. </w:t>
      </w:r>
    </w:p>
    <w:p w14:paraId="0BC35505" w14:textId="77777777" w:rsidR="00833C22" w:rsidRPr="00C61C46" w:rsidRDefault="00833C22" w:rsidP="00D5237E">
      <w:pPr>
        <w:autoSpaceDE w:val="0"/>
        <w:autoSpaceDN w:val="0"/>
        <w:adjustRightInd w:val="0"/>
        <w:ind w:left="284" w:hanging="426"/>
        <w:jc w:val="both"/>
        <w:rPr>
          <w:sz w:val="24"/>
          <w:szCs w:val="24"/>
        </w:rPr>
      </w:pPr>
    </w:p>
    <w:p w14:paraId="0BC35506" w14:textId="77777777" w:rsidR="00AF5482" w:rsidRPr="00C61C46" w:rsidRDefault="00AF5482" w:rsidP="00CE0A40">
      <w:pPr>
        <w:autoSpaceDE w:val="0"/>
        <w:autoSpaceDN w:val="0"/>
        <w:adjustRightInd w:val="0"/>
        <w:ind w:left="284"/>
        <w:jc w:val="both"/>
        <w:rPr>
          <w:sz w:val="24"/>
          <w:szCs w:val="24"/>
        </w:rPr>
      </w:pPr>
      <w:r w:rsidRPr="00C61C46">
        <w:rPr>
          <w:sz w:val="24"/>
          <w:szCs w:val="24"/>
        </w:rPr>
        <w:t>Közös ajánlattétel esetén az ajánlatnak tartalmaznia kell a közös ajánlattevők közötti megállapodást, amelyben minimálisan szerepelnie kell annak, hogy a megállapodás tárgya a közbeszerzési eljáráson történő közös részvétel és a közbeszerzési szerződés közös teljesítése, illetve a megállapodásnak tartalmaznia kell, hogy a közös ajánlattevők képviseletében mely közös ajánlattevő jogosult nyilatkozattételre, továbbá a közös ajánlattevők közötti feladatmegosztást a szerződés teljesítésére vonatkozóan, valamint a közös ajánlattevők nyilatkozatát, hogy egyetemleges felelősséget vállalnak a közbeszerzési eljárás eredményeként megkötendő szerződés szerződésszerű teljesítéséért.</w:t>
      </w:r>
    </w:p>
    <w:p w14:paraId="0BC35507" w14:textId="77777777" w:rsidR="00AF5482" w:rsidRPr="00C61C46" w:rsidRDefault="00AF5482" w:rsidP="00D5237E">
      <w:pPr>
        <w:suppressAutoHyphens/>
        <w:autoSpaceDE w:val="0"/>
        <w:autoSpaceDN w:val="0"/>
        <w:adjustRightInd w:val="0"/>
        <w:ind w:left="284" w:hanging="426"/>
        <w:jc w:val="both"/>
        <w:rPr>
          <w:rFonts w:eastAsia="Calibri"/>
          <w:iCs/>
          <w:color w:val="FF0000"/>
          <w:sz w:val="24"/>
          <w:szCs w:val="24"/>
        </w:rPr>
      </w:pPr>
    </w:p>
    <w:p w14:paraId="0BC35508" w14:textId="77777777" w:rsidR="00AF5482" w:rsidRPr="00C61C46" w:rsidRDefault="00AF5482" w:rsidP="00CE0A40">
      <w:pPr>
        <w:pStyle w:val="Listaszerbekezds"/>
        <w:ind w:left="284"/>
        <w:jc w:val="both"/>
        <w:rPr>
          <w:rFonts w:ascii="Times New Roman" w:hAnsi="Times New Roman"/>
          <w:color w:val="auto"/>
        </w:rPr>
      </w:pPr>
      <w:r w:rsidRPr="00C61C46">
        <w:rPr>
          <w:rFonts w:ascii="Times New Roman" w:hAnsi="Times New Roman"/>
          <w:color w:val="auto"/>
        </w:rPr>
        <w:t>Az Ajánlatkérőnek közös ajánlattétel esetén a közös ajánlattevőkkel való kapcsolattartása a közbeszerzési eljárásban kizárólag a közös ajánlattevő nyilatkozatban megjelölt képviselőjén keresztül valósul meg. Ajánlatkérő ennek megfelelően az eljárás során keletkezett iratokat az ajánlattételi határidőt követően (pl. hiánypótlási felhívás, indokolás kérés, stb.) kizárólag a közös ajánlattevők által megjelölt kapcsolattartónak küldi meg.</w:t>
      </w:r>
    </w:p>
    <w:p w14:paraId="0BC35509" w14:textId="77777777" w:rsidR="00C913B9" w:rsidRPr="00DA1B75" w:rsidRDefault="00C913B9" w:rsidP="00DA1B75">
      <w:pPr>
        <w:pStyle w:val="Listaszerbekezds"/>
        <w:autoSpaceDE w:val="0"/>
        <w:autoSpaceDN w:val="0"/>
        <w:adjustRightInd w:val="0"/>
        <w:ind w:left="284"/>
        <w:contextualSpacing/>
        <w:jc w:val="both"/>
        <w:rPr>
          <w:rFonts w:ascii="Times New Roman" w:eastAsia="Times New Roman" w:hAnsi="Times New Roman"/>
          <w:bCs/>
          <w:iCs/>
          <w:color w:val="auto"/>
          <w:highlight w:val="yellow"/>
        </w:rPr>
      </w:pPr>
    </w:p>
    <w:p w14:paraId="0BC3550A" w14:textId="77777777" w:rsidR="00C913B9" w:rsidRPr="00DA1B75" w:rsidRDefault="00C913B9" w:rsidP="00DA1B75">
      <w:pPr>
        <w:pStyle w:val="Listaszerbekezds"/>
        <w:numPr>
          <w:ilvl w:val="0"/>
          <w:numId w:val="64"/>
        </w:numPr>
        <w:autoSpaceDE w:val="0"/>
        <w:autoSpaceDN w:val="0"/>
        <w:adjustRightInd w:val="0"/>
        <w:ind w:left="284" w:hanging="426"/>
        <w:contextualSpacing/>
        <w:jc w:val="both"/>
        <w:rPr>
          <w:rFonts w:ascii="Times New Roman" w:eastAsia="Times New Roman" w:hAnsi="Times New Roman"/>
          <w:bCs/>
          <w:iCs/>
          <w:color w:val="auto"/>
        </w:rPr>
      </w:pPr>
      <w:r w:rsidRPr="00DA1B75">
        <w:rPr>
          <w:rFonts w:ascii="Times New Roman" w:eastAsia="Times New Roman" w:hAnsi="Times New Roman"/>
          <w:bCs/>
          <w:iCs/>
          <w:color w:val="auto"/>
        </w:rPr>
        <w:t>Ajánlatkérő kizárja annak lehetőségét, hogy a nyertes ajánlattevő(k) gazdasági szervezetet (projekttársaság) hozzanak létre.</w:t>
      </w:r>
    </w:p>
    <w:p w14:paraId="0BC3550B" w14:textId="77777777" w:rsidR="00AF5482" w:rsidRPr="00AF5482" w:rsidRDefault="00AF5482" w:rsidP="00D5237E">
      <w:pPr>
        <w:pStyle w:val="Listaszerbekezds"/>
        <w:ind w:hanging="426"/>
        <w:rPr>
          <w:rFonts w:ascii="Times New Roman" w:eastAsia="Times New Roman" w:hAnsi="Times New Roman"/>
          <w:bCs/>
          <w:iCs/>
          <w:color w:val="FF0000"/>
        </w:rPr>
      </w:pPr>
    </w:p>
    <w:p w14:paraId="0BC3550C" w14:textId="77777777" w:rsidR="00AF5482" w:rsidRPr="00C61C46" w:rsidRDefault="00AF5482" w:rsidP="00D5237E">
      <w:pPr>
        <w:pStyle w:val="Listaszerbekezds"/>
        <w:numPr>
          <w:ilvl w:val="0"/>
          <w:numId w:val="64"/>
        </w:numPr>
        <w:autoSpaceDE w:val="0"/>
        <w:autoSpaceDN w:val="0"/>
        <w:adjustRightInd w:val="0"/>
        <w:ind w:left="284" w:hanging="426"/>
        <w:contextualSpacing/>
        <w:jc w:val="both"/>
        <w:rPr>
          <w:rFonts w:ascii="Times New Roman" w:hAnsi="Times New Roman"/>
          <w:color w:val="auto"/>
        </w:rPr>
      </w:pPr>
      <w:r w:rsidRPr="00C61C46">
        <w:rPr>
          <w:rFonts w:ascii="Times New Roman" w:eastAsia="Times New Roman" w:hAnsi="Times New Roman"/>
          <w:bCs/>
          <w:iCs/>
          <w:color w:val="auto"/>
        </w:rPr>
        <w:t xml:space="preserve">Ajánlatkérő a </w:t>
      </w:r>
      <w:r w:rsidRPr="00C61C46">
        <w:rPr>
          <w:rFonts w:ascii="Times New Roman" w:hAnsi="Times New Roman"/>
          <w:iCs/>
          <w:color w:val="auto"/>
        </w:rPr>
        <w:t xml:space="preserve">Közbeszerzési Hatóság által meghatározott – a </w:t>
      </w:r>
      <w:r w:rsidRPr="00C61C46">
        <w:rPr>
          <w:rFonts w:ascii="Times New Roman" w:hAnsi="Times New Roman"/>
          <w:color w:val="auto"/>
        </w:rPr>
        <w:t xml:space="preserve">minősített ajánlattevők hivatalos jegyzékébe történő felvétel feltételét képező – minősítési szempontokhoz képest szigorúbban </w:t>
      </w:r>
      <w:r w:rsidRPr="00C61C46">
        <w:rPr>
          <w:rFonts w:ascii="Times New Roman" w:hAnsi="Times New Roman"/>
          <w:iCs/>
          <w:color w:val="auto"/>
        </w:rPr>
        <w:t xml:space="preserve">határozta meg a </w:t>
      </w:r>
      <w:r w:rsidR="00537942" w:rsidRPr="00C61C46">
        <w:rPr>
          <w:rFonts w:ascii="Times New Roman" w:hAnsi="Times New Roman"/>
          <w:iCs/>
          <w:color w:val="auto"/>
        </w:rPr>
        <w:t>XIV</w:t>
      </w:r>
      <w:r w:rsidRPr="00C61C46">
        <w:rPr>
          <w:rFonts w:ascii="Times New Roman" w:hAnsi="Times New Roman"/>
          <w:iCs/>
          <w:color w:val="auto"/>
        </w:rPr>
        <w:t xml:space="preserve">. 1. A. P/1) pont szerinti pénzügyi-gazdasági, valamint a </w:t>
      </w:r>
      <w:r w:rsidR="00537942" w:rsidRPr="00C61C46">
        <w:rPr>
          <w:rFonts w:ascii="Times New Roman" w:hAnsi="Times New Roman"/>
          <w:iCs/>
          <w:color w:val="auto"/>
        </w:rPr>
        <w:t>XIV</w:t>
      </w:r>
      <w:r w:rsidRPr="00C61C46">
        <w:rPr>
          <w:rFonts w:ascii="Times New Roman" w:hAnsi="Times New Roman"/>
          <w:iCs/>
          <w:color w:val="auto"/>
        </w:rPr>
        <w:t xml:space="preserve">. 2. A M/1) pont szerinti </w:t>
      </w:r>
      <w:r w:rsidRPr="00C61C46">
        <w:rPr>
          <w:rFonts w:ascii="Times New Roman" w:hAnsi="Times New Roman"/>
          <w:color w:val="auto"/>
        </w:rPr>
        <w:t>műszaki-szakmai alkalmassági feltételeket.</w:t>
      </w:r>
    </w:p>
    <w:p w14:paraId="0BC3550D" w14:textId="77777777" w:rsidR="00AF5482" w:rsidRPr="00AF5482" w:rsidRDefault="00AF5482" w:rsidP="00D5237E">
      <w:pPr>
        <w:pStyle w:val="Listaszerbekezds"/>
        <w:autoSpaceDE w:val="0"/>
        <w:autoSpaceDN w:val="0"/>
        <w:adjustRightInd w:val="0"/>
        <w:ind w:left="284" w:hanging="426"/>
        <w:jc w:val="both"/>
        <w:rPr>
          <w:rFonts w:ascii="Times New Roman" w:hAnsi="Times New Roman"/>
          <w:color w:val="FF0000"/>
        </w:rPr>
      </w:pPr>
    </w:p>
    <w:p w14:paraId="0BC3550E" w14:textId="77777777" w:rsidR="00AF5482" w:rsidRPr="00572472" w:rsidRDefault="00AF5482" w:rsidP="00D5237E">
      <w:pPr>
        <w:pStyle w:val="Listaszerbekezds"/>
        <w:numPr>
          <w:ilvl w:val="0"/>
          <w:numId w:val="64"/>
        </w:numPr>
        <w:suppressAutoHyphens/>
        <w:autoSpaceDE w:val="0"/>
        <w:autoSpaceDN w:val="0"/>
        <w:adjustRightInd w:val="0"/>
        <w:ind w:left="284" w:hanging="426"/>
        <w:contextualSpacing/>
        <w:jc w:val="both"/>
        <w:outlineLvl w:val="0"/>
        <w:rPr>
          <w:rFonts w:ascii="Times New Roman" w:hAnsi="Times New Roman"/>
          <w:color w:val="auto"/>
        </w:rPr>
      </w:pPr>
      <w:r w:rsidRPr="00572472">
        <w:rPr>
          <w:rFonts w:ascii="Times New Roman" w:hAnsi="Times New Roman"/>
          <w:color w:val="auto"/>
          <w:lang w:eastAsia="ko-KR"/>
        </w:rPr>
        <w:t>A</w:t>
      </w:r>
      <w:r w:rsidRPr="00572472">
        <w:rPr>
          <w:rFonts w:ascii="Times New Roman" w:hAnsi="Times New Roman"/>
          <w:color w:val="auto"/>
          <w:lang w:eastAsia="ar-SA"/>
        </w:rPr>
        <w:t xml:space="preserve">z ajánlatot 1 példányban cégszerűen (vagy szabályszerű meghatalmazással rendelkező meghatalmazott által) aláírva papír alapon, </w:t>
      </w:r>
      <w:r w:rsidR="00572472" w:rsidRPr="00572472">
        <w:rPr>
          <w:rFonts w:ascii="Times New Roman" w:hAnsi="Times New Roman"/>
          <w:color w:val="auto"/>
          <w:lang w:eastAsia="ar-SA"/>
        </w:rPr>
        <w:t>zárt</w:t>
      </w:r>
      <w:r w:rsidRPr="00572472">
        <w:rPr>
          <w:rFonts w:ascii="Times New Roman" w:hAnsi="Times New Roman"/>
          <w:color w:val="auto"/>
          <w:lang w:eastAsia="ar-SA"/>
        </w:rPr>
        <w:t xml:space="preserve"> kötésben, előlappal és folyamatos oldalszámozással, valamint tartalomjegyzékkel ellátva kell lezárt csomagolásban benyújtani. Az ajánlat aláírása alatt ajánlatkérő az ajánlattevő által tartalommal bíró oldalak aláírásra jogosult általi aláírását tekinti. Az eredeti, aláírt ajánlatot teljes </w:t>
      </w:r>
      <w:r w:rsidRPr="00C61C46">
        <w:rPr>
          <w:rFonts w:ascii="Times New Roman" w:hAnsi="Times New Roman"/>
          <w:color w:val="auto"/>
          <w:lang w:eastAsia="ar-SA"/>
        </w:rPr>
        <w:t xml:space="preserve">terjedelmében *.pdf formátumban szkennelve, </w:t>
      </w:r>
      <w:r w:rsidR="00A77B9A" w:rsidRPr="00C61C46">
        <w:rPr>
          <w:rFonts w:ascii="Times New Roman" w:hAnsi="Times New Roman"/>
        </w:rPr>
        <w:t>az árazott költségvetést pedig ezen felül *.xls vagy *.xlsx formátumban</w:t>
      </w:r>
      <w:r w:rsidR="00A77B9A" w:rsidRPr="00C61C46">
        <w:rPr>
          <w:rFonts w:ascii="Times New Roman" w:hAnsi="Times New Roman"/>
          <w:color w:val="auto"/>
          <w:lang w:eastAsia="ar-SA"/>
        </w:rPr>
        <w:t xml:space="preserve"> </w:t>
      </w:r>
      <w:r w:rsidRPr="00C61C46">
        <w:rPr>
          <w:rFonts w:ascii="Times New Roman" w:hAnsi="Times New Roman"/>
          <w:color w:val="auto"/>
          <w:lang w:eastAsia="ar-SA"/>
        </w:rPr>
        <w:t>elektronikus adathordozón (pl. CD vagy DVD lemez</w:t>
      </w:r>
      <w:r w:rsidR="00572472" w:rsidRPr="00C61C46">
        <w:rPr>
          <w:rFonts w:ascii="Times New Roman" w:hAnsi="Times New Roman"/>
          <w:color w:val="auto"/>
          <w:lang w:eastAsia="ar-SA"/>
        </w:rPr>
        <w:t>, pendrive, memóriakártya</w:t>
      </w:r>
      <w:r w:rsidRPr="00C61C46">
        <w:rPr>
          <w:rFonts w:ascii="Times New Roman" w:hAnsi="Times New Roman"/>
          <w:color w:val="auto"/>
          <w:lang w:eastAsia="ar-SA"/>
        </w:rPr>
        <w:t>) is be kell nyújtani az ajánlattal közös csomagolásban. Eltérés</w:t>
      </w:r>
      <w:r w:rsidRPr="00572472">
        <w:rPr>
          <w:rFonts w:ascii="Times New Roman" w:hAnsi="Times New Roman"/>
          <w:color w:val="auto"/>
          <w:lang w:eastAsia="ar-SA"/>
        </w:rPr>
        <w:t xml:space="preserve"> esetén az eredeti jelöléssel ellátott, papír alapon benyújtott ajánlatban foglaltak az irányadóak. </w:t>
      </w:r>
    </w:p>
    <w:p w14:paraId="0BC3550F" w14:textId="77777777" w:rsidR="00AF5482" w:rsidRPr="00AF5482" w:rsidRDefault="00AF5482" w:rsidP="00D5237E">
      <w:pPr>
        <w:pStyle w:val="Listaszerbekezds"/>
        <w:ind w:hanging="426"/>
        <w:rPr>
          <w:rFonts w:ascii="Times New Roman" w:hAnsi="Times New Roman"/>
          <w:color w:val="FF0000"/>
          <w:lang w:eastAsia="ar-SA"/>
        </w:rPr>
      </w:pPr>
    </w:p>
    <w:p w14:paraId="0BC35510" w14:textId="1051B974" w:rsidR="00AF5482" w:rsidRPr="003C17E0" w:rsidRDefault="00AF5482" w:rsidP="000A40EB">
      <w:pPr>
        <w:pStyle w:val="Listaszerbekezds"/>
        <w:suppressAutoHyphens/>
        <w:autoSpaceDE w:val="0"/>
        <w:autoSpaceDN w:val="0"/>
        <w:adjustRightInd w:val="0"/>
        <w:ind w:left="284"/>
        <w:jc w:val="both"/>
        <w:outlineLvl w:val="0"/>
        <w:rPr>
          <w:rFonts w:ascii="Times New Roman" w:hAnsi="Times New Roman"/>
          <w:color w:val="auto"/>
        </w:rPr>
      </w:pPr>
      <w:r w:rsidRPr="00C61C46">
        <w:rPr>
          <w:rFonts w:ascii="Times New Roman" w:hAnsi="Times New Roman"/>
          <w:color w:val="auto"/>
          <w:lang w:eastAsia="ar-SA"/>
        </w:rPr>
        <w:t xml:space="preserve">A csomagolásra rá kell írni: </w:t>
      </w:r>
      <w:r w:rsidRPr="00C61C46">
        <w:rPr>
          <w:rFonts w:ascii="Times New Roman" w:hAnsi="Times New Roman"/>
          <w:i/>
          <w:color w:val="auto"/>
        </w:rPr>
        <w:t xml:space="preserve">„Ajánlat: </w:t>
      </w:r>
      <w:r w:rsidR="00C61C46" w:rsidRPr="00C61C46">
        <w:rPr>
          <w:rFonts w:ascii="Times New Roman" w:hAnsi="Times New Roman"/>
          <w:i/>
          <w:color w:val="auto"/>
        </w:rPr>
        <w:t xml:space="preserve">Dunaföldvár Béke tér felújítása I. ütem </w:t>
      </w:r>
      <w:r w:rsidRPr="00C61C46">
        <w:rPr>
          <w:rFonts w:ascii="Times New Roman" w:hAnsi="Times New Roman"/>
          <w:color w:val="auto"/>
        </w:rPr>
        <w:t xml:space="preserve">- </w:t>
      </w:r>
      <w:r w:rsidRPr="00C61C46">
        <w:rPr>
          <w:rFonts w:ascii="Times New Roman" w:hAnsi="Times New Roman"/>
          <w:i/>
          <w:color w:val="auto"/>
          <w:lang w:eastAsia="ar-SA"/>
        </w:rPr>
        <w:t>Felbontani kizárólag 201</w:t>
      </w:r>
      <w:r w:rsidR="00C61C46" w:rsidRPr="00C61C46">
        <w:rPr>
          <w:rFonts w:ascii="Times New Roman" w:hAnsi="Times New Roman"/>
          <w:i/>
          <w:color w:val="auto"/>
          <w:lang w:eastAsia="ar-SA"/>
        </w:rPr>
        <w:t>8</w:t>
      </w:r>
      <w:r w:rsidRPr="00C61C46">
        <w:rPr>
          <w:rFonts w:ascii="Times New Roman" w:hAnsi="Times New Roman"/>
          <w:i/>
          <w:color w:val="auto"/>
          <w:lang w:eastAsia="ar-SA"/>
        </w:rPr>
        <w:t xml:space="preserve">. </w:t>
      </w:r>
      <w:r w:rsidR="00972F47">
        <w:rPr>
          <w:rFonts w:ascii="Times New Roman" w:hAnsi="Times New Roman"/>
          <w:i/>
          <w:color w:val="auto"/>
          <w:lang w:eastAsia="ar-SA"/>
        </w:rPr>
        <w:t>február 15. 10:00 órakor</w:t>
      </w:r>
      <w:r w:rsidRPr="00C61C46">
        <w:rPr>
          <w:rFonts w:ascii="Times New Roman" w:hAnsi="Times New Roman"/>
          <w:i/>
          <w:color w:val="auto"/>
          <w:lang w:eastAsia="ar-SA"/>
        </w:rPr>
        <w:t xml:space="preserve"> (ajánlattételi határidő lejártakor) szabad.”</w:t>
      </w:r>
    </w:p>
    <w:p w14:paraId="0BC35511" w14:textId="77777777" w:rsidR="00AF5482" w:rsidRPr="00AF5482" w:rsidRDefault="00AF5482" w:rsidP="00D5237E">
      <w:pPr>
        <w:pStyle w:val="Listaszerbekezds"/>
        <w:suppressAutoHyphens/>
        <w:autoSpaceDE w:val="0"/>
        <w:autoSpaceDN w:val="0"/>
        <w:adjustRightInd w:val="0"/>
        <w:ind w:left="284" w:hanging="426"/>
        <w:jc w:val="both"/>
        <w:rPr>
          <w:rFonts w:ascii="Times New Roman" w:hAnsi="Times New Roman"/>
          <w:color w:val="FF0000"/>
          <w:lang w:eastAsia="ko-KR"/>
        </w:rPr>
      </w:pPr>
    </w:p>
    <w:p w14:paraId="0BC35512" w14:textId="77777777" w:rsidR="00AF5482" w:rsidRPr="0062521D" w:rsidRDefault="00AF5482" w:rsidP="00D5237E">
      <w:pPr>
        <w:numPr>
          <w:ilvl w:val="0"/>
          <w:numId w:val="64"/>
        </w:numPr>
        <w:suppressAutoHyphens/>
        <w:ind w:left="284" w:hanging="426"/>
        <w:jc w:val="both"/>
        <w:rPr>
          <w:sz w:val="24"/>
          <w:szCs w:val="24"/>
          <w:lang w:eastAsia="ar-SA"/>
        </w:rPr>
      </w:pPr>
      <w:r w:rsidRPr="0062521D">
        <w:rPr>
          <w:sz w:val="24"/>
          <w:szCs w:val="24"/>
          <w:lang w:eastAsia="ar-SA"/>
        </w:rPr>
        <w:t>Az ajánlatkérő felhívja az ajánlattevők figyelmét arra, hogy a benyújtandó ajánlat összeállításának és elkészítésének valamennyi költsége az ajánlattevőt terheli.</w:t>
      </w:r>
    </w:p>
    <w:p w14:paraId="0BC35513" w14:textId="77777777" w:rsidR="00AF5482" w:rsidRPr="00AF5482" w:rsidRDefault="00AF5482" w:rsidP="00D5237E">
      <w:pPr>
        <w:ind w:left="720" w:hanging="426"/>
        <w:jc w:val="both"/>
        <w:rPr>
          <w:color w:val="FF0000"/>
          <w:sz w:val="24"/>
          <w:szCs w:val="24"/>
          <w:lang w:eastAsia="ar-SA"/>
        </w:rPr>
      </w:pPr>
    </w:p>
    <w:p w14:paraId="0BC35514" w14:textId="77777777" w:rsidR="00AF5482" w:rsidRDefault="00AF5482" w:rsidP="00D5237E">
      <w:pPr>
        <w:numPr>
          <w:ilvl w:val="0"/>
          <w:numId w:val="64"/>
        </w:numPr>
        <w:tabs>
          <w:tab w:val="left" w:pos="284"/>
        </w:tabs>
        <w:suppressAutoHyphens/>
        <w:ind w:left="284" w:hanging="426"/>
        <w:jc w:val="both"/>
        <w:rPr>
          <w:sz w:val="24"/>
          <w:szCs w:val="24"/>
          <w:lang w:eastAsia="ar-SA"/>
        </w:rPr>
      </w:pPr>
      <w:r w:rsidRPr="004402D1">
        <w:rPr>
          <w:sz w:val="24"/>
          <w:szCs w:val="24"/>
          <w:lang w:eastAsia="ar-SA"/>
        </w:rPr>
        <w:t>A közbeszerzési eljárás során az ajánlatkérő által órában megadott határidő magyarországi helyi idő szerint értendő. Valamennyi közbeszerzési dokumentumban szereplő „nap” kifejezés alatt ajánlatkérő „naptári napot” ért.</w:t>
      </w:r>
    </w:p>
    <w:p w14:paraId="0BC35515" w14:textId="77777777" w:rsidR="00DA7FFE" w:rsidRDefault="00DA7FFE" w:rsidP="00D5237E">
      <w:pPr>
        <w:pStyle w:val="Listaszerbekezds"/>
        <w:ind w:hanging="426"/>
        <w:rPr>
          <w:lang w:eastAsia="ar-SA"/>
        </w:rPr>
      </w:pPr>
    </w:p>
    <w:p w14:paraId="0BC35516" w14:textId="77777777" w:rsidR="00DA7FFE" w:rsidRDefault="00DA7FFE" w:rsidP="00D5237E">
      <w:pPr>
        <w:numPr>
          <w:ilvl w:val="0"/>
          <w:numId w:val="64"/>
        </w:numPr>
        <w:tabs>
          <w:tab w:val="left" w:pos="284"/>
        </w:tabs>
        <w:suppressAutoHyphens/>
        <w:ind w:left="284" w:hanging="426"/>
        <w:jc w:val="both"/>
        <w:rPr>
          <w:sz w:val="24"/>
          <w:szCs w:val="24"/>
          <w:lang w:eastAsia="ar-SA"/>
        </w:rPr>
      </w:pPr>
      <w:r w:rsidRPr="00DA7FFE">
        <w:rPr>
          <w:sz w:val="24"/>
          <w:szCs w:val="24"/>
          <w:lang w:eastAsia="ar-SA"/>
        </w:rPr>
        <w:t>Szerződést biztosító mellékkötelezettségek, biztosítékok:</w:t>
      </w:r>
    </w:p>
    <w:p w14:paraId="0BC35517" w14:textId="77777777" w:rsidR="00DA7FFE" w:rsidRPr="00DA7FFE" w:rsidRDefault="00DA7FFE" w:rsidP="00D5237E">
      <w:pPr>
        <w:tabs>
          <w:tab w:val="left" w:pos="284"/>
        </w:tabs>
        <w:suppressAutoHyphens/>
        <w:ind w:hanging="426"/>
        <w:jc w:val="both"/>
        <w:rPr>
          <w:sz w:val="24"/>
          <w:szCs w:val="24"/>
          <w:lang w:eastAsia="ar-SA"/>
        </w:rPr>
      </w:pPr>
    </w:p>
    <w:p w14:paraId="0BC35518" w14:textId="78567888" w:rsidR="00DA7FFE" w:rsidRPr="00AB794A" w:rsidRDefault="00DA7FFE" w:rsidP="002018BE">
      <w:pPr>
        <w:ind w:left="284"/>
        <w:jc w:val="both"/>
        <w:rPr>
          <w:sz w:val="24"/>
          <w:szCs w:val="24"/>
        </w:rPr>
      </w:pPr>
      <w:r w:rsidRPr="00C61C46">
        <w:rPr>
          <w:sz w:val="24"/>
          <w:szCs w:val="24"/>
        </w:rPr>
        <w:t>Kötbér: a szerződés olyan okból történő késedelmes teljesítése, vagy meghiúsulása esetén, amelyért a nyertes ajánlattevő felelős.</w:t>
      </w:r>
    </w:p>
    <w:p w14:paraId="0BC3551C" w14:textId="77777777" w:rsidR="00DA7FFE" w:rsidRPr="00AB794A" w:rsidRDefault="00DA7FFE" w:rsidP="00D5237E">
      <w:pPr>
        <w:ind w:left="284" w:hanging="426"/>
        <w:jc w:val="both"/>
        <w:rPr>
          <w:sz w:val="24"/>
          <w:szCs w:val="24"/>
          <w:highlight w:val="darkCyan"/>
        </w:rPr>
      </w:pPr>
    </w:p>
    <w:p w14:paraId="0BC3551F" w14:textId="77777777" w:rsidR="00DA7FFE" w:rsidRPr="004402D1" w:rsidRDefault="00DA7FFE" w:rsidP="002018BE">
      <w:pPr>
        <w:ind w:left="284"/>
        <w:jc w:val="both"/>
        <w:rPr>
          <w:sz w:val="24"/>
          <w:szCs w:val="24"/>
        </w:rPr>
      </w:pPr>
      <w:r w:rsidRPr="00AB794A">
        <w:rPr>
          <w:sz w:val="24"/>
          <w:szCs w:val="24"/>
        </w:rPr>
        <w:t>A szerződést biztosító mellékkötelezettségek részletes szabályait a szerződés-tervezet tartalmazza.</w:t>
      </w:r>
    </w:p>
    <w:p w14:paraId="0BC35520" w14:textId="77777777" w:rsidR="00AF5482" w:rsidRPr="00AF5482" w:rsidRDefault="00AF5482" w:rsidP="00D5237E">
      <w:pPr>
        <w:suppressAutoHyphens/>
        <w:ind w:left="720" w:hanging="426"/>
        <w:jc w:val="both"/>
        <w:rPr>
          <w:color w:val="FF0000"/>
          <w:sz w:val="24"/>
          <w:szCs w:val="24"/>
          <w:lang w:eastAsia="ar-SA"/>
        </w:rPr>
      </w:pPr>
    </w:p>
    <w:p w14:paraId="0BC35521" w14:textId="77777777" w:rsidR="00AF5482" w:rsidRPr="000338AC" w:rsidRDefault="00AF5482" w:rsidP="00D5237E">
      <w:pPr>
        <w:numPr>
          <w:ilvl w:val="0"/>
          <w:numId w:val="64"/>
        </w:numPr>
        <w:tabs>
          <w:tab w:val="left" w:pos="284"/>
        </w:tabs>
        <w:suppressAutoHyphens/>
        <w:ind w:left="284" w:hanging="426"/>
        <w:jc w:val="both"/>
        <w:rPr>
          <w:sz w:val="24"/>
          <w:szCs w:val="24"/>
          <w:lang w:eastAsia="ar-SA"/>
        </w:rPr>
      </w:pPr>
      <w:r w:rsidRPr="000338AC">
        <w:rPr>
          <w:sz w:val="24"/>
          <w:szCs w:val="24"/>
          <w:lang w:eastAsia="ar-SA"/>
        </w:rPr>
        <w:t>A Kbt. 56. § alapján az ajánlattételre felkért bármely gazdasági szereplő – a megfelelő ajánlattétel érdekében – az ajánlattételi felhívásban vagy</w:t>
      </w:r>
      <w:r w:rsidRPr="000338AC">
        <w:rPr>
          <w:rFonts w:eastAsia="Calibri"/>
          <w:iCs/>
          <w:sz w:val="24"/>
          <w:szCs w:val="24"/>
        </w:rPr>
        <w:t xml:space="preserve"> az egyéb közbeszerzési dokumentumokban</w:t>
      </w:r>
      <w:r w:rsidRPr="000338AC">
        <w:rPr>
          <w:sz w:val="24"/>
          <w:szCs w:val="24"/>
          <w:lang w:eastAsia="ar-SA"/>
        </w:rPr>
        <w:t xml:space="preserve"> foglaltakkal kapcsolatban írásban kiegészítő tájékoztatást kérhet az ajánlatkérőtől</w:t>
      </w:r>
      <w:r w:rsidR="000338AC">
        <w:rPr>
          <w:sz w:val="24"/>
          <w:szCs w:val="24"/>
          <w:lang w:eastAsia="ar-SA"/>
        </w:rPr>
        <w:t>.</w:t>
      </w:r>
    </w:p>
    <w:p w14:paraId="0BC35522" w14:textId="77777777" w:rsidR="00AF5482" w:rsidRPr="00AF5482" w:rsidRDefault="00AF5482" w:rsidP="00D5237E">
      <w:pPr>
        <w:pStyle w:val="Listaszerbekezds"/>
        <w:ind w:hanging="426"/>
        <w:rPr>
          <w:rFonts w:ascii="Times New Roman" w:hAnsi="Times New Roman"/>
          <w:color w:val="FF0000"/>
          <w:lang w:eastAsia="ar-SA"/>
        </w:rPr>
      </w:pPr>
    </w:p>
    <w:p w14:paraId="0BC35523" w14:textId="4302CA87" w:rsidR="00AF5482" w:rsidRDefault="000A40EB" w:rsidP="00D5237E">
      <w:pPr>
        <w:tabs>
          <w:tab w:val="left" w:pos="284"/>
        </w:tabs>
        <w:suppressAutoHyphens/>
        <w:ind w:left="284" w:hanging="426"/>
        <w:jc w:val="both"/>
        <w:rPr>
          <w:sz w:val="24"/>
          <w:szCs w:val="24"/>
        </w:rPr>
      </w:pPr>
      <w:r>
        <w:rPr>
          <w:sz w:val="24"/>
          <w:szCs w:val="24"/>
        </w:rPr>
        <w:tab/>
      </w:r>
      <w:r w:rsidR="00A83A09" w:rsidRPr="00C61C46">
        <w:rPr>
          <w:sz w:val="24"/>
          <w:szCs w:val="24"/>
        </w:rPr>
        <w:t>Az írásban feltett kérdéseket e-mailen (e-mail: magistratum.tothcsaba@gmail.com)</w:t>
      </w:r>
      <w:r w:rsidR="00A83A09" w:rsidRPr="00BF444B">
        <w:rPr>
          <w:sz w:val="24"/>
          <w:szCs w:val="24"/>
        </w:rPr>
        <w:t xml:space="preserve"> szerkeszthető formátumban (pl. *.doc, vagy *.docx) is meg kell küldeni, meggyorsítva ezzel a válaszadást.</w:t>
      </w:r>
    </w:p>
    <w:p w14:paraId="0BC35524" w14:textId="77777777" w:rsidR="00A83A09" w:rsidRPr="00AF5482" w:rsidRDefault="00A83A09" w:rsidP="00D5237E">
      <w:pPr>
        <w:tabs>
          <w:tab w:val="left" w:pos="284"/>
        </w:tabs>
        <w:suppressAutoHyphens/>
        <w:ind w:left="284" w:hanging="426"/>
        <w:jc w:val="both"/>
        <w:rPr>
          <w:color w:val="FF0000"/>
          <w:sz w:val="24"/>
          <w:szCs w:val="24"/>
          <w:lang w:eastAsia="ar-SA"/>
        </w:rPr>
      </w:pPr>
    </w:p>
    <w:p w14:paraId="0BC35525" w14:textId="3109E3E5" w:rsidR="00AF5482" w:rsidRPr="00AF5482" w:rsidRDefault="000A40EB" w:rsidP="00D5237E">
      <w:pPr>
        <w:tabs>
          <w:tab w:val="left" w:pos="284"/>
        </w:tabs>
        <w:suppressAutoHyphens/>
        <w:ind w:left="284" w:hanging="426"/>
        <w:jc w:val="both"/>
        <w:rPr>
          <w:color w:val="FF0000"/>
          <w:sz w:val="24"/>
          <w:szCs w:val="24"/>
        </w:rPr>
      </w:pPr>
      <w:r>
        <w:rPr>
          <w:sz w:val="24"/>
          <w:szCs w:val="24"/>
        </w:rPr>
        <w:tab/>
      </w:r>
      <w:r w:rsidR="001B57B1" w:rsidRPr="00C61C46">
        <w:rPr>
          <w:sz w:val="24"/>
          <w:szCs w:val="24"/>
        </w:rPr>
        <w:t>Ajánlatkérő a kiegészítő tájékoztatást a kérés beérkezését követően ésszerű határidőn belül, legkésőbb az ajánlattételi határidő lejárta előtt kettő munkanappal adja meg. Ha a kiegészítő tájékoztatás iránti kérelmet a válaszadási határidőt megelőző negyedik napnál később nyújtották be, ajánlatkérő fenntartja annak jogát, hogy a kiegészítő tájékoztatást csak akkor adja meg, ha úgy ítéli meg, hogy a későn érkezett kérdés megválaszolása a megfelelő ajánlattételhez szükséges. Ha ajánlatkérő úgy ítéli meg, a Kbt. 114. § (6) bekezdésében foglaltakkal összhangban, hogy a későn érkezett kérdés megválaszolása a megfelelő ajánlattételhez szükséges, azonban az előzőekben meghatározott ésszerű időben történő válaszadáshoz és a válasz figyelembevételéhez nem áll megfelelő idő rendelkezésre, a Kbt. 52. § (3) bekezdésében foglalt módon élhet az ajánlattételi határidő meghosszabbításának lehetőségével.</w:t>
      </w:r>
    </w:p>
    <w:p w14:paraId="0BC35526" w14:textId="77777777" w:rsidR="00AF5482" w:rsidRPr="00AF5482" w:rsidRDefault="00AF5482" w:rsidP="00D5237E">
      <w:pPr>
        <w:tabs>
          <w:tab w:val="left" w:pos="284"/>
        </w:tabs>
        <w:suppressAutoHyphens/>
        <w:ind w:left="284" w:hanging="426"/>
        <w:jc w:val="both"/>
        <w:rPr>
          <w:color w:val="FF0000"/>
          <w:sz w:val="24"/>
          <w:szCs w:val="24"/>
          <w:lang w:eastAsia="ar-SA"/>
        </w:rPr>
      </w:pPr>
    </w:p>
    <w:p w14:paraId="0BC35527" w14:textId="77777777" w:rsidR="00AF5482" w:rsidRPr="00DC4F8B" w:rsidRDefault="00AF5482" w:rsidP="000A40EB">
      <w:pPr>
        <w:pStyle w:val="Listaszerbekezds"/>
        <w:ind w:left="284"/>
        <w:jc w:val="both"/>
        <w:rPr>
          <w:rFonts w:ascii="Times New Roman" w:hAnsi="Times New Roman"/>
          <w:color w:val="auto"/>
          <w:lang w:eastAsia="ar-SA"/>
        </w:rPr>
      </w:pPr>
      <w:r w:rsidRPr="00DC4F8B">
        <w:rPr>
          <w:rFonts w:ascii="Times New Roman" w:hAnsi="Times New Roman"/>
          <w:color w:val="auto"/>
          <w:lang w:eastAsia="ar-SA"/>
        </w:rPr>
        <w:t>Az ajánlattevő köteles a megfelelő ajánlat benyújtáshoz szükséges minden információt beszerezni, az ajánlatkérő által meghatározott követelményekben rejlő bármilyen hibát vagy hiányosságot feltárni és az ajánlatkérőnek kiegészítő tájékoztatás keretében jelezni.</w:t>
      </w:r>
    </w:p>
    <w:p w14:paraId="0BC35528" w14:textId="77777777" w:rsidR="00AF5482" w:rsidRPr="00AF5482" w:rsidRDefault="00AF5482" w:rsidP="00D5237E">
      <w:pPr>
        <w:pStyle w:val="Listaszerbekezds"/>
        <w:ind w:left="284" w:hanging="426"/>
        <w:jc w:val="both"/>
        <w:rPr>
          <w:rFonts w:ascii="Times New Roman" w:hAnsi="Times New Roman"/>
          <w:color w:val="FF0000"/>
        </w:rPr>
      </w:pPr>
    </w:p>
    <w:p w14:paraId="0BC35529" w14:textId="77777777" w:rsidR="00AF5482" w:rsidRPr="00DC4F8B" w:rsidRDefault="00AF5482" w:rsidP="000A40EB">
      <w:pPr>
        <w:ind w:left="284"/>
        <w:jc w:val="both"/>
        <w:rPr>
          <w:sz w:val="24"/>
          <w:szCs w:val="24"/>
        </w:rPr>
      </w:pPr>
      <w:r w:rsidRPr="00DC4F8B">
        <w:rPr>
          <w:sz w:val="24"/>
          <w:szCs w:val="24"/>
        </w:rPr>
        <w:t xml:space="preserve">A kiegészítő tájékoztatás kéréskor meg kell adni legalább az alábbi információkat: </w:t>
      </w:r>
      <w:r w:rsidRPr="00DC4F8B">
        <w:rPr>
          <w:i/>
          <w:sz w:val="24"/>
          <w:szCs w:val="24"/>
        </w:rPr>
        <w:t>gazdasági szereplő neve, székhelye (lakóhely); kapcsolattartó személy neve, telefonszáma; fax szám, elektronikus levelezési cím.</w:t>
      </w:r>
    </w:p>
    <w:p w14:paraId="0BC3552A" w14:textId="77777777" w:rsidR="00AF5482" w:rsidRDefault="00AF5482" w:rsidP="00D5237E">
      <w:pPr>
        <w:tabs>
          <w:tab w:val="left" w:pos="284"/>
        </w:tabs>
        <w:suppressAutoHyphens/>
        <w:ind w:left="284" w:hanging="426"/>
        <w:jc w:val="both"/>
        <w:rPr>
          <w:color w:val="FF0000"/>
          <w:sz w:val="24"/>
          <w:szCs w:val="24"/>
          <w:lang w:eastAsia="ar-SA"/>
        </w:rPr>
      </w:pPr>
    </w:p>
    <w:p w14:paraId="0BC3552B" w14:textId="77777777" w:rsidR="00DC4F8B" w:rsidRDefault="000A40EB" w:rsidP="00D5237E">
      <w:pPr>
        <w:tabs>
          <w:tab w:val="left" w:pos="284"/>
        </w:tabs>
        <w:suppressAutoHyphens/>
        <w:ind w:left="284" w:hanging="426"/>
        <w:jc w:val="both"/>
        <w:rPr>
          <w:sz w:val="24"/>
          <w:szCs w:val="24"/>
        </w:rPr>
      </w:pPr>
      <w:r>
        <w:rPr>
          <w:sz w:val="24"/>
          <w:szCs w:val="24"/>
        </w:rPr>
        <w:tab/>
      </w:r>
      <w:r w:rsidR="00DC4F8B" w:rsidRPr="00DC4F8B">
        <w:rPr>
          <w:sz w:val="24"/>
          <w:szCs w:val="24"/>
        </w:rPr>
        <w:t>Ajánlatkérő nem vállal felelősséget azért, ha a gazdasági szereplő kiegészítő tájékoztatás kérés keretében nem adja meg azon elérhetőségeit, melyekre a kiegészítő tájékoztatás megadását várja és ezáltal Ajánlatkérő nem képes a tájékoztatás célszemélyhez történő megküldésére.</w:t>
      </w:r>
    </w:p>
    <w:p w14:paraId="0BC3552C" w14:textId="77777777" w:rsidR="00DC4F8B" w:rsidRPr="00AF5482" w:rsidRDefault="00DC4F8B" w:rsidP="00D5237E">
      <w:pPr>
        <w:tabs>
          <w:tab w:val="left" w:pos="284"/>
        </w:tabs>
        <w:suppressAutoHyphens/>
        <w:ind w:left="284" w:hanging="426"/>
        <w:jc w:val="both"/>
        <w:rPr>
          <w:color w:val="FF0000"/>
          <w:sz w:val="24"/>
          <w:szCs w:val="24"/>
          <w:lang w:eastAsia="ar-SA"/>
        </w:rPr>
      </w:pPr>
    </w:p>
    <w:p w14:paraId="0BC3552D" w14:textId="43944765" w:rsidR="00AF5482" w:rsidRPr="00C61C46" w:rsidRDefault="000A40EB" w:rsidP="00D5237E">
      <w:pPr>
        <w:tabs>
          <w:tab w:val="left" w:pos="284"/>
        </w:tabs>
        <w:suppressAutoHyphens/>
        <w:ind w:left="284" w:hanging="426"/>
        <w:jc w:val="both"/>
        <w:rPr>
          <w:sz w:val="24"/>
          <w:szCs w:val="24"/>
        </w:rPr>
      </w:pPr>
      <w:r>
        <w:rPr>
          <w:sz w:val="24"/>
          <w:szCs w:val="24"/>
          <w:lang w:eastAsia="ar-SA"/>
        </w:rPr>
        <w:tab/>
      </w:r>
      <w:r w:rsidR="00AF5482" w:rsidRPr="00C61C46">
        <w:rPr>
          <w:sz w:val="24"/>
          <w:szCs w:val="24"/>
          <w:lang w:eastAsia="ar-SA"/>
        </w:rPr>
        <w:t>A kiegészítő tájékoztatást ajánlatkérő (e-mailen vagy faxon) megküldi valamennyi ajánlattételre felhívott gazdasági szereplő részére</w:t>
      </w:r>
      <w:r w:rsidR="00AF5482" w:rsidRPr="00C61C46">
        <w:rPr>
          <w:sz w:val="24"/>
          <w:szCs w:val="24"/>
        </w:rPr>
        <w:t xml:space="preserve">. A kiegészítő tájékoztatás során adott válaszok az </w:t>
      </w:r>
      <w:r w:rsidR="0010196B" w:rsidRPr="00C61C46">
        <w:rPr>
          <w:sz w:val="24"/>
          <w:szCs w:val="24"/>
        </w:rPr>
        <w:t>ajánlattételi</w:t>
      </w:r>
      <w:r w:rsidR="00AF5482" w:rsidRPr="00C61C46">
        <w:rPr>
          <w:sz w:val="24"/>
          <w:szCs w:val="24"/>
        </w:rPr>
        <w:t xml:space="preserve"> felhívás és az egyéb közbeszerzési dokumentumok részét képezik, ezeket az ajánlattétel és az ajánlat benyújtása során figyelembe kell venni. </w:t>
      </w:r>
    </w:p>
    <w:p w14:paraId="0BC3552E" w14:textId="77777777" w:rsidR="00AF5482" w:rsidRPr="00C61C46"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14:paraId="0BC3552F" w14:textId="77777777" w:rsidR="00AF5482" w:rsidRPr="00C61C46"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61C46">
        <w:rPr>
          <w:sz w:val="24"/>
          <w:szCs w:val="24"/>
          <w:lang w:eastAsia="ar-SA"/>
        </w:rPr>
        <w:t xml:space="preserve">Az ajánlatnak felolvasólapot kell tartalmaznia, amely feltünteti a Kbt. 68. § (4) bekezdése szerinti </w:t>
      </w:r>
      <w:r w:rsidRPr="00C61C46">
        <w:rPr>
          <w:sz w:val="24"/>
          <w:szCs w:val="24"/>
        </w:rPr>
        <w:t>információka</w:t>
      </w:r>
      <w:r w:rsidR="00C52AC7" w:rsidRPr="00C61C46">
        <w:rPr>
          <w:sz w:val="24"/>
          <w:szCs w:val="24"/>
        </w:rPr>
        <w:t>t.</w:t>
      </w:r>
    </w:p>
    <w:p w14:paraId="0BC35530" w14:textId="77777777"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14:paraId="0BC35531" w14:textId="3B659BA4" w:rsidR="00AF5482" w:rsidRPr="00C52AC7" w:rsidRDefault="00AF5482" w:rsidP="00D5237E">
      <w:pPr>
        <w:pStyle w:val="Listaszerbekezds"/>
        <w:numPr>
          <w:ilvl w:val="0"/>
          <w:numId w:val="64"/>
        </w:numPr>
        <w:tabs>
          <w:tab w:val="left" w:pos="284"/>
        </w:tabs>
        <w:suppressAutoHyphens/>
        <w:ind w:left="284" w:hanging="426"/>
        <w:contextualSpacing/>
        <w:jc w:val="both"/>
        <w:rPr>
          <w:rFonts w:ascii="Times New Roman" w:hAnsi="Times New Roman"/>
          <w:color w:val="auto"/>
          <w:lang w:eastAsia="ar-SA"/>
        </w:rPr>
      </w:pPr>
      <w:r w:rsidRPr="00C52AC7">
        <w:rPr>
          <w:rFonts w:ascii="Times New Roman" w:hAnsi="Times New Roman"/>
          <w:color w:val="auto"/>
          <w:lang w:eastAsia="ar-SA"/>
        </w:rPr>
        <w:t xml:space="preserve">Ahol a </w:t>
      </w:r>
      <w:r w:rsidRPr="00C52AC7">
        <w:rPr>
          <w:rFonts w:ascii="Times New Roman" w:eastAsia="Times New Roman" w:hAnsi="Times New Roman"/>
          <w:color w:val="auto"/>
        </w:rPr>
        <w:t xml:space="preserve">Kbt. vagy a Kbt. felhatalmazása alapján megalkotott külön jogszabály alapján az ajánlatkérő a közbeszerzési eljárás során valamely dokumentum benyújtását írja elő, a dokumentum – ha jogszabály eltérően nem rendelkezik – egyszerű másolatban is </w:t>
      </w:r>
      <w:r w:rsidRPr="00C61C46">
        <w:rPr>
          <w:rFonts w:ascii="Times New Roman" w:eastAsia="Times New Roman" w:hAnsi="Times New Roman"/>
          <w:color w:val="auto"/>
        </w:rPr>
        <w:t xml:space="preserve">benyújtható. </w:t>
      </w:r>
      <w:r w:rsidR="00C52AC7" w:rsidRPr="00C61C46">
        <w:rPr>
          <w:rFonts w:ascii="Times New Roman" w:hAnsi="Times New Roman"/>
        </w:rPr>
        <w:t>A Kbt. 66. § (2) bekezdése szerinti nyilatkozatot eredeti példányban kell</w:t>
      </w:r>
      <w:r w:rsidR="00C52AC7" w:rsidRPr="00C52AC7">
        <w:rPr>
          <w:rFonts w:ascii="Times New Roman" w:hAnsi="Times New Roman"/>
        </w:rPr>
        <w:t xml:space="preserve"> benyújtani.</w:t>
      </w:r>
    </w:p>
    <w:p w14:paraId="0BC35532" w14:textId="77777777" w:rsidR="00AF5482" w:rsidRPr="00AF5482" w:rsidRDefault="00AF5482" w:rsidP="00D5237E">
      <w:pPr>
        <w:tabs>
          <w:tab w:val="left" w:pos="284"/>
        </w:tabs>
        <w:suppressAutoHyphens/>
        <w:ind w:left="284" w:hanging="426"/>
        <w:jc w:val="both"/>
        <w:rPr>
          <w:color w:val="FF0000"/>
          <w:sz w:val="24"/>
          <w:szCs w:val="24"/>
        </w:rPr>
      </w:pPr>
    </w:p>
    <w:p w14:paraId="0BC35533" w14:textId="77777777" w:rsidR="00AF5482" w:rsidRPr="00E06AFB" w:rsidRDefault="00AF5482" w:rsidP="00D5237E">
      <w:pPr>
        <w:numPr>
          <w:ilvl w:val="0"/>
          <w:numId w:val="64"/>
        </w:numPr>
        <w:tabs>
          <w:tab w:val="left" w:pos="284"/>
        </w:tabs>
        <w:suppressAutoHyphens/>
        <w:autoSpaceDE w:val="0"/>
        <w:autoSpaceDN w:val="0"/>
        <w:adjustRightInd w:val="0"/>
        <w:ind w:left="284" w:hanging="426"/>
        <w:jc w:val="both"/>
        <w:rPr>
          <w:sz w:val="24"/>
          <w:szCs w:val="24"/>
          <w:lang w:eastAsia="ar-SA"/>
        </w:rPr>
      </w:pPr>
      <w:r w:rsidRPr="00E06AFB">
        <w:rPr>
          <w:sz w:val="24"/>
          <w:szCs w:val="24"/>
          <w:lang w:eastAsia="ar-SA"/>
        </w:rPr>
        <w:t>Az ajánlatnak a Kbt. 47. § (2) bekezdés alapján eredeti aláírt példányban kell tartalmaznia az ajánlattevő kifejezett nyilatkozatát az ajánlattételi felhívás feltételeire, a szerződés megkötésére és teljesítésére, valamint a kért ellenszolgáltatásra vonatkozóan. (Kbt. 66. § (2) bekezdése szerinti nyilatkozat</w:t>
      </w:r>
      <w:r w:rsidRPr="00E06AFB">
        <w:rPr>
          <w:sz w:val="24"/>
          <w:szCs w:val="24"/>
        </w:rPr>
        <w:t>).</w:t>
      </w:r>
    </w:p>
    <w:p w14:paraId="0BC35534" w14:textId="77777777" w:rsidR="00AF5482" w:rsidRPr="00AF5482" w:rsidRDefault="00AF5482" w:rsidP="00D5237E">
      <w:pPr>
        <w:tabs>
          <w:tab w:val="left" w:pos="284"/>
        </w:tabs>
        <w:suppressAutoHyphens/>
        <w:autoSpaceDE w:val="0"/>
        <w:autoSpaceDN w:val="0"/>
        <w:adjustRightInd w:val="0"/>
        <w:ind w:left="284" w:hanging="426"/>
        <w:jc w:val="both"/>
        <w:rPr>
          <w:color w:val="FF0000"/>
          <w:sz w:val="24"/>
          <w:szCs w:val="24"/>
          <w:lang w:eastAsia="ar-SA"/>
        </w:rPr>
      </w:pPr>
    </w:p>
    <w:p w14:paraId="0BC35535" w14:textId="5AC38C59" w:rsidR="00AF5482" w:rsidRPr="00C61C46" w:rsidRDefault="00AF5482" w:rsidP="00D5237E">
      <w:pPr>
        <w:numPr>
          <w:ilvl w:val="0"/>
          <w:numId w:val="64"/>
        </w:numPr>
        <w:tabs>
          <w:tab w:val="left" w:pos="284"/>
        </w:tabs>
        <w:suppressAutoHyphens/>
        <w:autoSpaceDE w:val="0"/>
        <w:autoSpaceDN w:val="0"/>
        <w:adjustRightInd w:val="0"/>
        <w:ind w:left="284" w:hanging="426"/>
        <w:jc w:val="both"/>
        <w:rPr>
          <w:sz w:val="24"/>
          <w:szCs w:val="24"/>
          <w:lang w:eastAsia="ar-SA"/>
        </w:rPr>
      </w:pPr>
      <w:r w:rsidRPr="00C61C46">
        <w:rPr>
          <w:sz w:val="24"/>
          <w:szCs w:val="24"/>
          <w:lang w:eastAsia="ar-SA"/>
        </w:rPr>
        <w:t>Az ajánlathoz csatolni kell a szakmai ajánlatot (</w:t>
      </w:r>
      <w:r w:rsidR="004B6961" w:rsidRPr="00C61C46">
        <w:rPr>
          <w:sz w:val="24"/>
          <w:szCs w:val="24"/>
        </w:rPr>
        <w:t>árazott költségvetés és műszaki ütemterv</w:t>
      </w:r>
      <w:r w:rsidRPr="00C61C46">
        <w:rPr>
          <w:bCs/>
          <w:sz w:val="24"/>
          <w:szCs w:val="24"/>
        </w:rPr>
        <w:t xml:space="preserve">) </w:t>
      </w:r>
      <w:r w:rsidRPr="00C61C46">
        <w:rPr>
          <w:sz w:val="24"/>
          <w:szCs w:val="24"/>
          <w:lang w:eastAsia="ar-SA"/>
        </w:rPr>
        <w:t>az egyéb közbeszerzési dokumentumok részét képező útmutató</w:t>
      </w:r>
      <w:r w:rsidR="00691B77" w:rsidRPr="00C61C46">
        <w:rPr>
          <w:sz w:val="24"/>
          <w:szCs w:val="24"/>
          <w:lang w:eastAsia="ar-SA"/>
        </w:rPr>
        <w:t>ban</w:t>
      </w:r>
      <w:r w:rsidR="005F3D57" w:rsidRPr="00C61C46">
        <w:rPr>
          <w:sz w:val="24"/>
          <w:szCs w:val="24"/>
          <w:lang w:eastAsia="ar-SA"/>
        </w:rPr>
        <w:t xml:space="preserve"> előírt tartalommal.</w:t>
      </w:r>
    </w:p>
    <w:p w14:paraId="0BC35536" w14:textId="77777777" w:rsidR="00AF5482" w:rsidRPr="00AF5482" w:rsidRDefault="00AF5482" w:rsidP="00D5237E">
      <w:pPr>
        <w:ind w:left="284" w:hanging="426"/>
        <w:jc w:val="both"/>
        <w:rPr>
          <w:color w:val="FF0000"/>
          <w:sz w:val="24"/>
          <w:szCs w:val="24"/>
        </w:rPr>
      </w:pPr>
    </w:p>
    <w:p w14:paraId="0BC35537" w14:textId="77777777" w:rsidR="00AF5482" w:rsidRPr="00BA444C"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BA444C">
        <w:rPr>
          <w:sz w:val="24"/>
          <w:szCs w:val="24"/>
        </w:rPr>
        <w:t>Ajánlattevőnek nyilatkoznia kell arról, hogy az ajánlata tartalmaz-</w:t>
      </w:r>
      <w:r w:rsidR="00BA444C" w:rsidRPr="00BA444C">
        <w:rPr>
          <w:sz w:val="24"/>
          <w:szCs w:val="24"/>
        </w:rPr>
        <w:t>e üzleti titkot.</w:t>
      </w:r>
    </w:p>
    <w:p w14:paraId="0BC35538" w14:textId="77777777" w:rsidR="00AF5482" w:rsidRDefault="00AF5482" w:rsidP="00D5237E">
      <w:pPr>
        <w:tabs>
          <w:tab w:val="left" w:pos="426"/>
        </w:tabs>
        <w:suppressAutoHyphens/>
        <w:autoSpaceDE w:val="0"/>
        <w:autoSpaceDN w:val="0"/>
        <w:adjustRightInd w:val="0"/>
        <w:ind w:left="284" w:hanging="426"/>
        <w:jc w:val="both"/>
        <w:rPr>
          <w:color w:val="FF0000"/>
          <w:sz w:val="24"/>
          <w:szCs w:val="24"/>
        </w:rPr>
      </w:pPr>
    </w:p>
    <w:p w14:paraId="0BC35539" w14:textId="77777777" w:rsidR="00C85FF1" w:rsidRPr="00C85FF1" w:rsidRDefault="00C85FF1" w:rsidP="000A40EB">
      <w:pPr>
        <w:suppressAutoHyphens/>
        <w:autoSpaceDE w:val="0"/>
        <w:autoSpaceDN w:val="0"/>
        <w:adjustRightInd w:val="0"/>
        <w:ind w:left="284"/>
        <w:jc w:val="both"/>
        <w:rPr>
          <w:sz w:val="24"/>
          <w:szCs w:val="24"/>
        </w:rPr>
      </w:pPr>
      <w:r w:rsidRPr="00C85FF1">
        <w:rPr>
          <w:sz w:val="24"/>
          <w:szCs w:val="24"/>
          <w:lang w:eastAsia="ko-KR"/>
        </w:rPr>
        <w:t>A</w:t>
      </w:r>
      <w:r w:rsidRPr="00C85FF1">
        <w:rPr>
          <w:sz w:val="24"/>
          <w:szCs w:val="24"/>
        </w:rPr>
        <w:t>z ajánlattevő az ajánlatában, a hiánypótlásban</w:t>
      </w:r>
      <w:r w:rsidR="009B121C" w:rsidRPr="009B121C">
        <w:t xml:space="preserve"> </w:t>
      </w:r>
      <w:r w:rsidR="009B121C" w:rsidRPr="009B121C">
        <w:rPr>
          <w:sz w:val="24"/>
          <w:szCs w:val="24"/>
        </w:rPr>
        <w:t>vagy felvilágosításban</w:t>
      </w:r>
      <w:r w:rsidRPr="00C85FF1">
        <w:rPr>
          <w:sz w:val="24"/>
          <w:szCs w:val="24"/>
        </w:rPr>
        <w:t xml:space="preserve">, valamint a Kbt. 72. § szerinti indokolásban elkülönített módon elhelyezett, üzleti titkot (ideértve a védett ismeretet is) [Ptk. 2:47. §] tartalmazó iratok nyilvánosságra hozatalát megtilthatja. Az üzleti titokra vonatkozóan a Kbt. 44. §-ban foglaltak az irányadóak. Az üzleti titkot tartalmazó irat kizárólag olyan információkat tartalmazhat, amelyek nyilvánosságra hozatala az ajánlattevő üzleti tevékenysége szempontjából aránytalan sérelmet okozna. </w:t>
      </w:r>
      <w:r w:rsidRPr="00C85FF1">
        <w:rPr>
          <w:sz w:val="24"/>
          <w:szCs w:val="24"/>
          <w:u w:val="single"/>
        </w:rPr>
        <w:t>Az ajánlattevő az üzleti titkot tartalmazó, elkülönített irat tekintetében ajánlatához indokolást köteles csatolni, amelyben részletesen alátámasztja, hogy az adott információ vagy adat nyilvánosságra hozatala miért és milyen módon okozna számára aránytalan sérelmet.</w:t>
      </w:r>
      <w:r w:rsidRPr="00C85FF1">
        <w:rPr>
          <w:sz w:val="24"/>
          <w:szCs w:val="24"/>
        </w:rPr>
        <w:t xml:space="preserve"> Az indokolás az ajánlat üzleti titkot nem tartalmazó részét kell, hogy képezze, figyelemmel</w:t>
      </w:r>
      <w:r w:rsidRPr="00AF5482">
        <w:rPr>
          <w:color w:val="FF0000"/>
          <w:sz w:val="24"/>
          <w:szCs w:val="24"/>
        </w:rPr>
        <w:t xml:space="preserve"> </w:t>
      </w:r>
      <w:r w:rsidRPr="00C85FF1">
        <w:rPr>
          <w:sz w:val="24"/>
          <w:szCs w:val="24"/>
        </w:rPr>
        <w:t xml:space="preserve">arra, hogy az üzleti titokra vonatkozó indokolás nem minősíthető üzleti titoknak. </w:t>
      </w:r>
    </w:p>
    <w:p w14:paraId="0BC3553A" w14:textId="77777777" w:rsidR="00C85FF1" w:rsidRPr="00C85FF1" w:rsidRDefault="00C85FF1" w:rsidP="000A40EB">
      <w:pPr>
        <w:suppressAutoHyphens/>
        <w:autoSpaceDE w:val="0"/>
        <w:autoSpaceDN w:val="0"/>
        <w:adjustRightInd w:val="0"/>
        <w:ind w:left="284"/>
        <w:jc w:val="both"/>
        <w:rPr>
          <w:sz w:val="24"/>
          <w:szCs w:val="24"/>
        </w:rPr>
      </w:pPr>
      <w:r w:rsidRPr="00C85FF1">
        <w:rPr>
          <w:sz w:val="24"/>
          <w:szCs w:val="24"/>
        </w:rPr>
        <w:t>Az üzleti titokra vonatkozó indokolást ajánlattevőnek előzőekre tekintettel kell elkészítenie. Az ajánlattevő által adott indokolás nem megfelelő, amennyiben az általánosság szintjén kerül megfogalmazásra. Az ajánlattevő nem nyilváníthatja üzleti titoknak különösen a Kbt. 44. § (2) és (3) bekezdésében felsorolt információkat és adatokat. Ha az ajánlattevő meghatározott információk, adatok üzleti titokká nyilvánítása során a Kbt. 44. § (1)–(3) bekezdésben foglaltakat nem tartotta be, az ajánlatkérő hiánypótlás keretében köteles felhívni őt a megfelelő tartalmú dokumentum benyújtására.</w:t>
      </w:r>
    </w:p>
    <w:p w14:paraId="0BC3553B" w14:textId="77777777" w:rsidR="00C85FF1" w:rsidRPr="00C85FF1" w:rsidRDefault="00C85FF1" w:rsidP="00D5237E">
      <w:pPr>
        <w:suppressAutoHyphens/>
        <w:autoSpaceDE w:val="0"/>
        <w:autoSpaceDN w:val="0"/>
        <w:adjustRightInd w:val="0"/>
        <w:ind w:left="284" w:hanging="426"/>
        <w:jc w:val="both"/>
        <w:rPr>
          <w:sz w:val="24"/>
          <w:szCs w:val="24"/>
          <w:lang w:eastAsia="ko-KR"/>
        </w:rPr>
      </w:pPr>
    </w:p>
    <w:p w14:paraId="0BC3553C" w14:textId="77777777" w:rsidR="00C85FF1" w:rsidRPr="00C85FF1" w:rsidRDefault="00C85FF1" w:rsidP="000A40EB">
      <w:pPr>
        <w:suppressAutoHyphens/>
        <w:autoSpaceDE w:val="0"/>
        <w:autoSpaceDN w:val="0"/>
        <w:adjustRightInd w:val="0"/>
        <w:ind w:left="284"/>
        <w:jc w:val="both"/>
        <w:rPr>
          <w:sz w:val="24"/>
          <w:szCs w:val="24"/>
        </w:rPr>
      </w:pPr>
      <w:r w:rsidRPr="00C85FF1">
        <w:rPr>
          <w:sz w:val="24"/>
          <w:szCs w:val="24"/>
          <w:lang w:eastAsia="ko-KR"/>
        </w:rPr>
        <w:t>Fentiekkel összefüggésben fokozottan felhívjuk a tisztelt ajánlattevők figyelmét arra, hogy a Kbt. 73. § (1) bekezdés f) pontja szerint az ajánlat érvénytelen, ha</w:t>
      </w:r>
      <w:r w:rsidRPr="00C85FF1">
        <w:rPr>
          <w:sz w:val="24"/>
          <w:szCs w:val="24"/>
        </w:rPr>
        <w:t> az ajánlattevő valamely adatot a Kbt. 44. § (2)–(3) bekezdésébe ütköző módon minősít üzleti titoknak és ezt az ajánlatkérő hiánypótlási felhívását követően sem javítja; vagy a Kbt. 44. § (1) bekezdése szerinti indokolás a hiánypótlást követően sem megfelelő.</w:t>
      </w:r>
    </w:p>
    <w:p w14:paraId="0BC3553D" w14:textId="77777777" w:rsidR="00C85FF1" w:rsidRPr="00AF5482" w:rsidRDefault="00C85FF1" w:rsidP="00D5237E">
      <w:pPr>
        <w:tabs>
          <w:tab w:val="left" w:pos="426"/>
        </w:tabs>
        <w:suppressAutoHyphens/>
        <w:autoSpaceDE w:val="0"/>
        <w:autoSpaceDN w:val="0"/>
        <w:adjustRightInd w:val="0"/>
        <w:ind w:left="284" w:hanging="426"/>
        <w:jc w:val="both"/>
        <w:rPr>
          <w:color w:val="FF0000"/>
          <w:sz w:val="24"/>
          <w:szCs w:val="24"/>
        </w:rPr>
      </w:pPr>
    </w:p>
    <w:p w14:paraId="0BC3553E" w14:textId="77777777" w:rsidR="00AF5482"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F6F2E">
        <w:rPr>
          <w:sz w:val="24"/>
          <w:szCs w:val="24"/>
        </w:rPr>
        <w:t xml:space="preserve">Ajánlattevőnek a Kbt. 66. § (4) bekezdése értelmében nyilatkoznia kell arról, hogy a kis- és középvállalkozásokról, fejlődésük támogatásáról szóló törvény szerint mikro-, kis- vagy </w:t>
      </w:r>
      <w:r w:rsidR="00CF6F2E" w:rsidRPr="00CF6F2E">
        <w:rPr>
          <w:sz w:val="24"/>
          <w:szCs w:val="24"/>
        </w:rPr>
        <w:t>középvállalkozásnak minősül-e.</w:t>
      </w:r>
    </w:p>
    <w:p w14:paraId="0BC3553F" w14:textId="77777777" w:rsidR="00826F64" w:rsidRDefault="00826F64" w:rsidP="00D5237E">
      <w:pPr>
        <w:tabs>
          <w:tab w:val="left" w:pos="426"/>
        </w:tabs>
        <w:suppressAutoHyphens/>
        <w:autoSpaceDE w:val="0"/>
        <w:autoSpaceDN w:val="0"/>
        <w:adjustRightInd w:val="0"/>
        <w:ind w:left="284" w:hanging="426"/>
        <w:jc w:val="both"/>
        <w:rPr>
          <w:sz w:val="24"/>
          <w:szCs w:val="24"/>
        </w:rPr>
      </w:pPr>
    </w:p>
    <w:p w14:paraId="0BC35544" w14:textId="77777777" w:rsidR="0002302E" w:rsidRDefault="0002302E" w:rsidP="00D5237E">
      <w:pPr>
        <w:numPr>
          <w:ilvl w:val="0"/>
          <w:numId w:val="64"/>
        </w:numPr>
        <w:tabs>
          <w:tab w:val="left" w:pos="426"/>
        </w:tabs>
        <w:suppressAutoHyphens/>
        <w:autoSpaceDE w:val="0"/>
        <w:autoSpaceDN w:val="0"/>
        <w:adjustRightInd w:val="0"/>
        <w:ind w:left="284" w:hanging="426"/>
        <w:jc w:val="both"/>
        <w:rPr>
          <w:sz w:val="24"/>
          <w:szCs w:val="24"/>
        </w:rPr>
      </w:pPr>
      <w:r w:rsidRPr="0002302E">
        <w:rPr>
          <w:sz w:val="24"/>
          <w:szCs w:val="24"/>
        </w:rPr>
        <w:t>A Kbt. 138. § (3) bekezdése alapján felhívjuk az ajánlattevők figyelmét arra, hogy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0BC35545" w14:textId="77777777" w:rsidR="0002302E" w:rsidRPr="0002302E" w:rsidRDefault="0002302E" w:rsidP="00D5237E">
      <w:pPr>
        <w:tabs>
          <w:tab w:val="left" w:pos="426"/>
        </w:tabs>
        <w:suppressAutoHyphens/>
        <w:autoSpaceDE w:val="0"/>
        <w:autoSpaceDN w:val="0"/>
        <w:adjustRightInd w:val="0"/>
        <w:ind w:left="284" w:hanging="426"/>
        <w:jc w:val="both"/>
        <w:rPr>
          <w:sz w:val="24"/>
          <w:szCs w:val="24"/>
        </w:rPr>
      </w:pPr>
    </w:p>
    <w:p w14:paraId="0BC35548" w14:textId="77777777" w:rsidR="00AF5482" w:rsidRPr="00C10142" w:rsidRDefault="00AF5482" w:rsidP="00D5237E">
      <w:pPr>
        <w:numPr>
          <w:ilvl w:val="0"/>
          <w:numId w:val="64"/>
        </w:numPr>
        <w:tabs>
          <w:tab w:val="left" w:pos="426"/>
        </w:tabs>
        <w:suppressAutoHyphens/>
        <w:autoSpaceDE w:val="0"/>
        <w:autoSpaceDN w:val="0"/>
        <w:adjustRightInd w:val="0"/>
        <w:ind w:left="284" w:hanging="426"/>
        <w:jc w:val="both"/>
        <w:rPr>
          <w:sz w:val="24"/>
          <w:szCs w:val="24"/>
        </w:rPr>
      </w:pPr>
      <w:r w:rsidRPr="00C10142">
        <w:rPr>
          <w:sz w:val="24"/>
          <w:szCs w:val="24"/>
        </w:rPr>
        <w:t>Ha az előírt alkalmassági követelményeknek az ajánlattevő más szervezet vagy személy kapacitására támaszkodva felel meg, akkor a Kbt. 65. § (7) bekezdése szerint meg kell jelölni az ajánlatban ezt a szervezetet és az ajánlattételi felhívás vonatkozó pontjának megjelölésével azon alkalmassági követelményt vagy követelményeket, amelynek igazolása érdekében az ajánlattevő ezen szervezet erőforrására vagy arra is támaszkodik.</w:t>
      </w:r>
    </w:p>
    <w:p w14:paraId="0BC35549" w14:textId="77777777" w:rsidR="00AF5482" w:rsidRPr="00AF5482" w:rsidRDefault="00AF5482" w:rsidP="00D5237E">
      <w:pPr>
        <w:autoSpaceDE w:val="0"/>
        <w:autoSpaceDN w:val="0"/>
        <w:adjustRightInd w:val="0"/>
        <w:ind w:left="284" w:hanging="426"/>
        <w:jc w:val="both"/>
        <w:rPr>
          <w:color w:val="FF0000"/>
          <w:sz w:val="24"/>
          <w:szCs w:val="24"/>
        </w:rPr>
      </w:pPr>
    </w:p>
    <w:p w14:paraId="0BC3554A" w14:textId="77777777" w:rsidR="00AF5482" w:rsidRPr="00C10142" w:rsidRDefault="00AF5482" w:rsidP="000A40EB">
      <w:pPr>
        <w:autoSpaceDE w:val="0"/>
        <w:autoSpaceDN w:val="0"/>
        <w:adjustRightInd w:val="0"/>
        <w:ind w:left="284"/>
        <w:jc w:val="both"/>
        <w:rPr>
          <w:sz w:val="24"/>
          <w:szCs w:val="24"/>
        </w:rPr>
      </w:pPr>
      <w:r w:rsidRPr="00C10142">
        <w:rPr>
          <w:sz w:val="24"/>
          <w:szCs w:val="24"/>
        </w:rPr>
        <w:t>Ha az előírt alkalmassági követelményeknek az ajánlattevő más szervezet vagy személy kapacitására támaszkodva felel meg, akkor a Kbt. 67. § (3) bekezdés alapján az ajánlatban be kell nyújtani a kapacitásait rendelkezésre bocsátó szervezet részéről kiállított nyilatkozatot, melyben a kapacitásait rendelkezésre bocsátó szervezet nyilatkozik arról, hogy előírt alkalmassági</w:t>
      </w:r>
      <w:r w:rsidR="00C10142" w:rsidRPr="00C10142">
        <w:rPr>
          <w:sz w:val="24"/>
          <w:szCs w:val="24"/>
        </w:rPr>
        <w:t xml:space="preserve"> követelmények teljesülnek.</w:t>
      </w:r>
    </w:p>
    <w:p w14:paraId="0BC3554B" w14:textId="77777777" w:rsidR="00AF5482" w:rsidRPr="00AF5482" w:rsidRDefault="00AF5482" w:rsidP="00D5237E">
      <w:pPr>
        <w:pStyle w:val="Listaszerbekezds"/>
        <w:ind w:left="284" w:hanging="426"/>
        <w:jc w:val="both"/>
        <w:rPr>
          <w:rFonts w:ascii="Times New Roman" w:eastAsia="Times New Roman" w:hAnsi="Times New Roman"/>
          <w:color w:val="FF0000"/>
        </w:rPr>
      </w:pPr>
    </w:p>
    <w:p w14:paraId="0BC3554C" w14:textId="77777777" w:rsidR="00AF5482" w:rsidRPr="00DB1AB9" w:rsidRDefault="00AF5482" w:rsidP="000A40EB">
      <w:pPr>
        <w:suppressAutoHyphens/>
        <w:autoSpaceDE w:val="0"/>
        <w:autoSpaceDN w:val="0"/>
        <w:adjustRightInd w:val="0"/>
        <w:ind w:left="284"/>
        <w:jc w:val="both"/>
        <w:rPr>
          <w:sz w:val="24"/>
          <w:szCs w:val="24"/>
          <w:lang w:eastAsia="ar-SA"/>
        </w:rPr>
      </w:pPr>
      <w:r w:rsidRPr="00DB1AB9">
        <w:rPr>
          <w:sz w:val="24"/>
          <w:szCs w:val="24"/>
        </w:rPr>
        <w:t xml:space="preserve">Az ajánlat részeként be kell nyújtani továbbá – a Kbt. 65. § (8) bekezdésben foglalt eset kivételével – a kapacitást rendelkezésre bocsátó szervezettel kötött szerződést vagy előszerződést a Kbt. 65. § (7) bekezdés alapján. </w:t>
      </w:r>
    </w:p>
    <w:p w14:paraId="0BC3554D" w14:textId="77777777"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14:paraId="0BC3554E" w14:textId="77777777" w:rsidR="00AF5482" w:rsidRPr="00B17F81" w:rsidRDefault="00AF5482" w:rsidP="000A40EB">
      <w:pPr>
        <w:pStyle w:val="Listaszerbekezds"/>
        <w:autoSpaceDE w:val="0"/>
        <w:autoSpaceDN w:val="0"/>
        <w:adjustRightInd w:val="0"/>
        <w:ind w:left="284"/>
        <w:jc w:val="both"/>
        <w:rPr>
          <w:rFonts w:ascii="Times New Roman" w:hAnsi="Times New Roman"/>
          <w:color w:val="auto"/>
        </w:rPr>
      </w:pPr>
      <w:r w:rsidRPr="00B17F81">
        <w:rPr>
          <w:rFonts w:ascii="Times New Roman" w:hAnsi="Times New Roman"/>
          <w:iCs/>
          <w:color w:val="auto"/>
        </w:rPr>
        <w:t xml:space="preserve">A kapacitásait rendelkezésre bocsátó szervezetnek – a </w:t>
      </w:r>
      <w:r w:rsidRPr="00B17F81">
        <w:rPr>
          <w:rFonts w:ascii="Times New Roman" w:hAnsi="Times New Roman"/>
          <w:color w:val="auto"/>
        </w:rPr>
        <w:t>Kbt. 67. § (3) bekezdése alapján – az előírt igazolási módokkal azonos módon kell igazolnia az adott alkalmassági feltételnek történő megfelelést.</w:t>
      </w:r>
    </w:p>
    <w:p w14:paraId="0BC3554F" w14:textId="77777777" w:rsidR="00AF5482" w:rsidRPr="00AF5482" w:rsidRDefault="00AF5482" w:rsidP="00D5237E">
      <w:pPr>
        <w:autoSpaceDE w:val="0"/>
        <w:autoSpaceDN w:val="0"/>
        <w:adjustRightInd w:val="0"/>
        <w:ind w:left="709" w:hanging="426"/>
        <w:jc w:val="both"/>
        <w:rPr>
          <w:color w:val="FF0000"/>
          <w:sz w:val="24"/>
          <w:szCs w:val="24"/>
          <w:lang w:eastAsia="ar-SA"/>
        </w:rPr>
      </w:pPr>
    </w:p>
    <w:p w14:paraId="0BC35550" w14:textId="77777777" w:rsidR="00AF5482" w:rsidRPr="00E72B3A" w:rsidRDefault="00AF5482" w:rsidP="00D5237E">
      <w:pPr>
        <w:pStyle w:val="Listaszerbekezds"/>
        <w:numPr>
          <w:ilvl w:val="0"/>
          <w:numId w:val="64"/>
        </w:numPr>
        <w:tabs>
          <w:tab w:val="left" w:pos="426"/>
        </w:tabs>
        <w:suppressAutoHyphens/>
        <w:autoSpaceDE w:val="0"/>
        <w:autoSpaceDN w:val="0"/>
        <w:adjustRightInd w:val="0"/>
        <w:ind w:left="284" w:hanging="426"/>
        <w:jc w:val="both"/>
        <w:rPr>
          <w:rFonts w:ascii="Times New Roman" w:hAnsi="Times New Roman"/>
          <w:color w:val="auto"/>
          <w:lang w:eastAsia="ar-SA"/>
        </w:rPr>
      </w:pPr>
      <w:r w:rsidRPr="00E72B3A">
        <w:rPr>
          <w:rFonts w:ascii="Times New Roman" w:hAnsi="Times New Roman"/>
          <w:color w:val="auto"/>
        </w:rPr>
        <w:t>Amennyiben az ajánlattevő az ajánlatban - átalakulásra hivatkozással - jogelődje bármely adatát fel kívánja használni, az ajánlathoz csatolnia kell a jogutódlás tényét, körülményeit bizonyító cégiratokat egyszerű másolatban, így különösen a szétválási, kiválási szerződést, átalakulási cégiratokat.</w:t>
      </w:r>
    </w:p>
    <w:p w14:paraId="0BC35551" w14:textId="77777777" w:rsidR="00AF5482" w:rsidRPr="00AF5482" w:rsidRDefault="00AF5482" w:rsidP="00D5237E">
      <w:pPr>
        <w:pStyle w:val="Listaszerbekezds"/>
        <w:tabs>
          <w:tab w:val="left" w:pos="426"/>
        </w:tabs>
        <w:suppressAutoHyphens/>
        <w:autoSpaceDE w:val="0"/>
        <w:autoSpaceDN w:val="0"/>
        <w:adjustRightInd w:val="0"/>
        <w:ind w:left="284" w:hanging="426"/>
        <w:jc w:val="both"/>
        <w:rPr>
          <w:rFonts w:ascii="Times New Roman" w:hAnsi="Times New Roman"/>
          <w:color w:val="FF0000"/>
          <w:lang w:eastAsia="ar-SA"/>
        </w:rPr>
      </w:pPr>
    </w:p>
    <w:p w14:paraId="0BC35552" w14:textId="77777777" w:rsidR="00AF5482" w:rsidRPr="00B9140A" w:rsidRDefault="00AF5482" w:rsidP="000A40EB">
      <w:pPr>
        <w:pStyle w:val="Listaszerbekezds"/>
        <w:ind w:left="284"/>
        <w:jc w:val="both"/>
        <w:rPr>
          <w:rFonts w:ascii="Times New Roman" w:hAnsi="Times New Roman"/>
          <w:color w:val="auto"/>
        </w:rPr>
      </w:pPr>
      <w:r w:rsidRPr="00B9140A">
        <w:rPr>
          <w:rFonts w:ascii="Times New Roman" w:hAnsi="Times New Roman"/>
          <w:color w:val="auto"/>
          <w:lang w:eastAsia="ar-SA"/>
        </w:rPr>
        <w:t>A Kbt. 65. § (11) bekezdése alapjá</w:t>
      </w:r>
      <w:r w:rsidRPr="00B9140A">
        <w:rPr>
          <w:rFonts w:ascii="Times New Roman" w:hAnsi="Times New Roman"/>
          <w:color w:val="auto"/>
        </w:rPr>
        <w:t>n nem használhatja fel a gazdasági szereplő alkalmassága igazolására azokat az adatokat, amelyek felhasználására jogutódlás eredményeként – a jogelőd Kbt. 65. § (7) bekezdés szerinti bevonása nélkül – maga lenne jogosult, ha a jogelőd gazdasági szereplő tekintetében jelen közbeszerzési eljárásban alkalmazott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0BC35553" w14:textId="77777777" w:rsidR="00AF5482" w:rsidRPr="00AF5482" w:rsidRDefault="00AF5482" w:rsidP="00D5237E">
      <w:pPr>
        <w:pStyle w:val="Listaszerbekezds"/>
        <w:ind w:left="284" w:hanging="426"/>
        <w:jc w:val="both"/>
        <w:rPr>
          <w:rFonts w:ascii="Times New Roman" w:hAnsi="Times New Roman"/>
          <w:iCs/>
          <w:color w:val="FF0000"/>
        </w:rPr>
      </w:pPr>
    </w:p>
    <w:p w14:paraId="0BC35554" w14:textId="77777777" w:rsidR="00AF5482" w:rsidRPr="009776B9" w:rsidRDefault="00AF5482" w:rsidP="00D5237E">
      <w:pPr>
        <w:numPr>
          <w:ilvl w:val="0"/>
          <w:numId w:val="64"/>
        </w:numPr>
        <w:tabs>
          <w:tab w:val="left" w:pos="284"/>
        </w:tabs>
        <w:suppressAutoHyphens/>
        <w:autoSpaceDE w:val="0"/>
        <w:autoSpaceDN w:val="0"/>
        <w:adjustRightInd w:val="0"/>
        <w:ind w:left="284" w:hanging="426"/>
        <w:jc w:val="both"/>
        <w:rPr>
          <w:sz w:val="24"/>
          <w:szCs w:val="24"/>
        </w:rPr>
      </w:pPr>
      <w:r w:rsidRPr="009776B9">
        <w:rPr>
          <w:iCs/>
          <w:sz w:val="24"/>
          <w:szCs w:val="24"/>
        </w:rPr>
        <w:t>Az ajánlatkérő az</w:t>
      </w:r>
      <w:r w:rsidRPr="009776B9">
        <w:rPr>
          <w:sz w:val="24"/>
          <w:szCs w:val="24"/>
        </w:rPr>
        <w:t xml:space="preserve"> elektronikus, hatósági nyilvántartások alapján </w:t>
      </w:r>
      <w:r w:rsidRPr="009776B9">
        <w:rPr>
          <w:iCs/>
          <w:sz w:val="24"/>
          <w:szCs w:val="24"/>
        </w:rPr>
        <w:t xml:space="preserve">ellenőrzi a cégszerűséget és a képviseleti jogosultságot az </w:t>
      </w:r>
      <w:r w:rsidRPr="009776B9">
        <w:rPr>
          <w:sz w:val="24"/>
          <w:szCs w:val="24"/>
          <w:lang w:eastAsia="ar-SA"/>
        </w:rPr>
        <w:t xml:space="preserve">aláíró személyek </w:t>
      </w:r>
      <w:r w:rsidRPr="009776B9">
        <w:rPr>
          <w:iCs/>
          <w:sz w:val="24"/>
          <w:szCs w:val="24"/>
        </w:rPr>
        <w:t xml:space="preserve">tekintetében. A </w:t>
      </w:r>
      <w:r w:rsidRPr="009776B9">
        <w:rPr>
          <w:sz w:val="24"/>
          <w:szCs w:val="24"/>
        </w:rPr>
        <w:t>321/2015. (X. 30.) Korm. rendelet 13. § alapján folyamatban lévő változásbejegyzési eljárás esetében az ajánlattevő az ajánlathoz köteles csatolni a cégbírósághoz benyújtott változásbejegyzési kérelmet és az annak érkezéséről a cégbíróság által megküldött igazolást.</w:t>
      </w:r>
    </w:p>
    <w:p w14:paraId="0BC35555" w14:textId="77777777" w:rsidR="00AF5482" w:rsidRPr="00AF5482" w:rsidRDefault="00AF5482" w:rsidP="00D5237E">
      <w:pPr>
        <w:tabs>
          <w:tab w:val="left" w:pos="426"/>
        </w:tabs>
        <w:suppressAutoHyphens/>
        <w:autoSpaceDE w:val="0"/>
        <w:autoSpaceDN w:val="0"/>
        <w:adjustRightInd w:val="0"/>
        <w:ind w:left="284" w:hanging="426"/>
        <w:jc w:val="both"/>
        <w:rPr>
          <w:color w:val="FF0000"/>
          <w:sz w:val="24"/>
          <w:szCs w:val="24"/>
          <w:lang w:eastAsia="ar-SA"/>
        </w:rPr>
      </w:pPr>
    </w:p>
    <w:p w14:paraId="0BC35556" w14:textId="77777777" w:rsidR="00AF5482" w:rsidRPr="000E3913" w:rsidRDefault="00AF5482" w:rsidP="00D5237E">
      <w:pPr>
        <w:pStyle w:val="Listaszerbekezds"/>
        <w:numPr>
          <w:ilvl w:val="0"/>
          <w:numId w:val="64"/>
        </w:numPr>
        <w:tabs>
          <w:tab w:val="left" w:pos="426"/>
        </w:tabs>
        <w:suppressAutoHyphens/>
        <w:autoSpaceDE w:val="0"/>
        <w:autoSpaceDN w:val="0"/>
        <w:adjustRightInd w:val="0"/>
        <w:ind w:left="284" w:hanging="426"/>
        <w:contextualSpacing/>
        <w:jc w:val="both"/>
        <w:rPr>
          <w:rFonts w:ascii="Times New Roman" w:hAnsi="Times New Roman"/>
          <w:color w:val="auto"/>
          <w:lang w:eastAsia="ar-SA"/>
        </w:rPr>
      </w:pPr>
      <w:r w:rsidRPr="000E3913">
        <w:rPr>
          <w:rFonts w:ascii="Times New Roman" w:hAnsi="Times New Roman"/>
          <w:iCs/>
          <w:color w:val="auto"/>
        </w:rPr>
        <w:t xml:space="preserve">Az ajánlattevő részéről (ide értve az ajánlattevő által igénybe vett kapacitást rendelkezésre bocsátó szervezetet is) az ajánlatban szereplő nyilatkozatokat aláíró személy(ek) képviseleti jogosultságának igazolása céljából, az </w:t>
      </w:r>
      <w:r w:rsidRPr="000E3913">
        <w:rPr>
          <w:rFonts w:ascii="Times New Roman" w:hAnsi="Times New Roman"/>
          <w:iCs/>
          <w:color w:val="auto"/>
          <w:u w:val="single"/>
        </w:rPr>
        <w:t>ajánlatnak tartalmaznia kell a nyilatkozatok aláírójának aláírási címpéldányát vagy</w:t>
      </w:r>
      <w:r w:rsidRPr="000E3913">
        <w:rPr>
          <w:rFonts w:ascii="Times New Roman" w:hAnsi="Times New Roman"/>
          <w:iCs/>
          <w:color w:val="auto"/>
        </w:rPr>
        <w:t xml:space="preserve"> a 2006. évi V. törvény 9. § (1) bekezdés szerinti </w:t>
      </w:r>
      <w:r w:rsidRPr="000E3913">
        <w:rPr>
          <w:rFonts w:ascii="Times New Roman" w:hAnsi="Times New Roman"/>
          <w:iCs/>
          <w:color w:val="auto"/>
          <w:u w:val="single"/>
        </w:rPr>
        <w:t>aláírási-mintát</w:t>
      </w:r>
      <w:r w:rsidRPr="000E3913">
        <w:rPr>
          <w:rFonts w:ascii="Times New Roman" w:hAnsi="Times New Roman"/>
          <w:iCs/>
          <w:color w:val="auto"/>
        </w:rPr>
        <w:t xml:space="preserve">. </w:t>
      </w:r>
      <w:r w:rsidRPr="000E3913">
        <w:rPr>
          <w:rFonts w:ascii="Times New Roman" w:hAnsi="Times New Roman"/>
          <w:color w:val="auto"/>
          <w:lang w:eastAsia="ar-SA"/>
        </w:rPr>
        <w:t>Ha az ajánlatot nem cégjegyzésre jogosult személy írja alá, az ajánlathoz csatolni kell a cégjegyzésre jogosultnak az ajánlat aláírására feljogosító meghatalmazását.</w:t>
      </w:r>
      <w:r w:rsidRPr="000E3913">
        <w:rPr>
          <w:rFonts w:ascii="Times New Roman" w:hAnsi="Times New Roman"/>
          <w:iCs/>
          <w:color w:val="auto"/>
        </w:rPr>
        <w:t xml:space="preserve"> Meghatalmazás esetén a meghatalmazó aláírási címpéldányát, illetve a 2006. évi V. törvény 9. § (1) bekezdés szerinti aláírás mintáját is csatolni kell az ajánlathoz.</w:t>
      </w:r>
    </w:p>
    <w:p w14:paraId="0BC35557" w14:textId="77777777" w:rsidR="00AF5482" w:rsidRPr="00AF5482" w:rsidRDefault="00AF5482" w:rsidP="00D5237E">
      <w:pPr>
        <w:pStyle w:val="Listaszerbekezds"/>
        <w:ind w:left="284" w:hanging="426"/>
        <w:rPr>
          <w:rFonts w:ascii="Times New Roman" w:hAnsi="Times New Roman"/>
          <w:color w:val="FF0000"/>
          <w:lang w:eastAsia="ar-SA"/>
        </w:rPr>
      </w:pPr>
    </w:p>
    <w:p w14:paraId="0BC35558" w14:textId="77777777" w:rsidR="00AF5482" w:rsidRPr="00C61C46" w:rsidRDefault="00AF5482" w:rsidP="00D5237E">
      <w:pPr>
        <w:tabs>
          <w:tab w:val="left" w:pos="639"/>
          <w:tab w:val="left" w:pos="1440"/>
          <w:tab w:val="left" w:pos="1620"/>
        </w:tabs>
        <w:ind w:left="284" w:right="-1" w:hanging="426"/>
        <w:jc w:val="both"/>
        <w:rPr>
          <w:sz w:val="24"/>
          <w:szCs w:val="24"/>
        </w:rPr>
      </w:pPr>
      <w:r w:rsidRPr="000E3913">
        <w:rPr>
          <w:sz w:val="24"/>
          <w:szCs w:val="24"/>
        </w:rPr>
        <w:tab/>
        <w:t xml:space="preserve">Természetes személynek (ide értve az egyéni vállalkozót is) saját személye vonatkozásában nem kell csatolni a saját személyének képviseletre való jogosultságát igazoló fenti okiratot. Egyéni vállalkozó esetében azonban az adószámot kell megadni, </w:t>
      </w:r>
      <w:r w:rsidRPr="00C61C46">
        <w:rPr>
          <w:sz w:val="24"/>
          <w:szCs w:val="24"/>
        </w:rPr>
        <w:t>mely alapján az ajánlatkérő ellenőrzi az engedély meglétét.</w:t>
      </w:r>
    </w:p>
    <w:p w14:paraId="0BC35559" w14:textId="77777777" w:rsidR="00AF5482" w:rsidRPr="00C61C46" w:rsidRDefault="00AF5482" w:rsidP="00D5237E">
      <w:pPr>
        <w:pStyle w:val="Listaszerbekezds"/>
        <w:ind w:left="284" w:hanging="426"/>
        <w:jc w:val="both"/>
        <w:rPr>
          <w:rFonts w:ascii="Times New Roman" w:eastAsia="Times New Roman" w:hAnsi="Times New Roman"/>
          <w:bCs/>
          <w:iCs/>
          <w:color w:val="FF0000"/>
        </w:rPr>
      </w:pPr>
    </w:p>
    <w:p w14:paraId="0BC3555A" w14:textId="4C5A3B16" w:rsidR="00AF5482" w:rsidRPr="00C61C46" w:rsidRDefault="00AF5482" w:rsidP="00D5237E">
      <w:pPr>
        <w:pStyle w:val="Listaszerbekezds"/>
        <w:numPr>
          <w:ilvl w:val="0"/>
          <w:numId w:val="64"/>
        </w:numPr>
        <w:ind w:left="284" w:hanging="426"/>
        <w:jc w:val="both"/>
        <w:rPr>
          <w:rFonts w:ascii="Times New Roman" w:hAnsi="Times New Roman"/>
          <w:color w:val="auto"/>
        </w:rPr>
      </w:pPr>
      <w:r w:rsidRPr="00C61C46">
        <w:rPr>
          <w:rFonts w:ascii="Times New Roman" w:hAnsi="Times New Roman"/>
          <w:color w:val="auto"/>
        </w:rPr>
        <w:t xml:space="preserve">A különböző devizák forintra történő átszámításával összefüggésben az </w:t>
      </w:r>
      <w:r w:rsidR="0010196B" w:rsidRPr="00C61C46">
        <w:rPr>
          <w:rFonts w:ascii="Times New Roman" w:hAnsi="Times New Roman"/>
        </w:rPr>
        <w:t>ajánlattételi</w:t>
      </w:r>
      <w:r w:rsidRPr="00C61C46">
        <w:rPr>
          <w:rFonts w:ascii="Times New Roman" w:hAnsi="Times New Roman"/>
          <w:color w:val="auto"/>
        </w:rPr>
        <w:t xml:space="preserve"> felhívás </w:t>
      </w:r>
      <w:r w:rsidR="005E016F" w:rsidRPr="00C61C46">
        <w:rPr>
          <w:rFonts w:ascii="Times New Roman" w:hAnsi="Times New Roman"/>
        </w:rPr>
        <w:t>megküldésének</w:t>
      </w:r>
      <w:r w:rsidR="000553D2" w:rsidRPr="00C61C46">
        <w:rPr>
          <w:rFonts w:ascii="Times New Roman" w:hAnsi="Times New Roman"/>
        </w:rPr>
        <w:t xml:space="preserve"> </w:t>
      </w:r>
      <w:r w:rsidRPr="00C61C46">
        <w:rPr>
          <w:rFonts w:ascii="Times New Roman" w:hAnsi="Times New Roman"/>
          <w:color w:val="auto"/>
        </w:rPr>
        <w:t>napján érvényes Magyar Nemzeti Bank által meghatározott devizaárfolyamokat kell alkalmazni, árbevétel tekintetében az érintett év, beszámolói évek tekintetében az üzleti év utolsó napján, referenciák tekintetében a teljesítés időpontjában érvényes devizaárfolyam az irányadó. Az ajánlatban szereplő, nem magyar forintban megadott összegek tekintetében az átszámítást tartalmazó iratot az ajánlathoz kell csatolni.</w:t>
      </w:r>
    </w:p>
    <w:p w14:paraId="0BC3555B" w14:textId="77777777" w:rsidR="00AF5482" w:rsidRPr="00AF5482" w:rsidRDefault="00AF5482" w:rsidP="00D5237E">
      <w:pPr>
        <w:pStyle w:val="Listaszerbekezds"/>
        <w:ind w:left="284" w:hanging="426"/>
        <w:jc w:val="both"/>
        <w:rPr>
          <w:rFonts w:ascii="Times New Roman" w:hAnsi="Times New Roman"/>
          <w:color w:val="FF0000"/>
        </w:rPr>
      </w:pPr>
    </w:p>
    <w:p w14:paraId="0BC3555C" w14:textId="27A7B3BB" w:rsidR="00AF5482" w:rsidRPr="002C0DF1" w:rsidRDefault="00AF5482" w:rsidP="00D5237E">
      <w:pPr>
        <w:pStyle w:val="Listaszerbekezds"/>
        <w:numPr>
          <w:ilvl w:val="0"/>
          <w:numId w:val="64"/>
        </w:numPr>
        <w:ind w:left="284" w:hanging="426"/>
        <w:jc w:val="both"/>
        <w:rPr>
          <w:rFonts w:ascii="Times New Roman" w:hAnsi="Times New Roman"/>
          <w:color w:val="auto"/>
        </w:rPr>
      </w:pPr>
      <w:r w:rsidRPr="002C0DF1">
        <w:rPr>
          <w:rFonts w:ascii="Times New Roman" w:hAnsi="Times New Roman"/>
          <w:bCs/>
          <w:color w:val="auto"/>
          <w:lang w:eastAsia="ko-KR"/>
        </w:rPr>
        <w:t>Ajánlatkérő a Kbt. 71. §</w:t>
      </w:r>
      <w:r w:rsidRPr="002C0DF1">
        <w:rPr>
          <w:rFonts w:ascii="Times New Roman" w:hAnsi="Times New Roman"/>
          <w:color w:val="auto"/>
          <w:lang w:eastAsia="ko-KR"/>
        </w:rPr>
        <w:t xml:space="preserve"> szerint biztosítja a hiánypótlás és a felvilágosítás megadás lehetőségét, továbbá a Kbt. 76. § (13) bekezdés szerint jogosult m</w:t>
      </w:r>
      <w:r w:rsidRPr="002C0DF1">
        <w:rPr>
          <w:rFonts w:ascii="Times New Roman" w:hAnsi="Times New Roman"/>
          <w:color w:val="auto"/>
        </w:rPr>
        <w:t>eggyőződni az ajánlattevő által benyújtott információk helytállóságáról.</w:t>
      </w:r>
      <w:r w:rsidR="002C0DF1" w:rsidRPr="002C0DF1">
        <w:rPr>
          <w:rFonts w:ascii="Times New Roman" w:hAnsi="Times New Roman"/>
          <w:color w:val="auto"/>
        </w:rPr>
        <w:t xml:space="preserve"> </w:t>
      </w:r>
    </w:p>
    <w:p w14:paraId="0BC3555D" w14:textId="77777777" w:rsidR="00AF5482" w:rsidRPr="002C0DF1" w:rsidRDefault="00AF5482" w:rsidP="00D5237E">
      <w:pPr>
        <w:suppressAutoHyphens/>
        <w:autoSpaceDE w:val="0"/>
        <w:autoSpaceDN w:val="0"/>
        <w:adjustRightInd w:val="0"/>
        <w:ind w:left="284" w:hanging="426"/>
        <w:jc w:val="both"/>
        <w:rPr>
          <w:color w:val="FF0000"/>
          <w:sz w:val="24"/>
          <w:szCs w:val="24"/>
          <w:lang w:eastAsia="ko-KR"/>
        </w:rPr>
      </w:pPr>
    </w:p>
    <w:p w14:paraId="0BC3555E" w14:textId="77777777" w:rsidR="00AF5482" w:rsidRPr="00C61C46" w:rsidRDefault="00AF5482" w:rsidP="00D5237E">
      <w:pPr>
        <w:numPr>
          <w:ilvl w:val="0"/>
          <w:numId w:val="64"/>
        </w:numPr>
        <w:suppressAutoHyphens/>
        <w:autoSpaceDE w:val="0"/>
        <w:autoSpaceDN w:val="0"/>
        <w:adjustRightInd w:val="0"/>
        <w:ind w:hanging="426"/>
        <w:jc w:val="both"/>
        <w:rPr>
          <w:sz w:val="24"/>
          <w:szCs w:val="24"/>
        </w:rPr>
      </w:pPr>
      <w:r w:rsidRPr="0012507E">
        <w:rPr>
          <w:sz w:val="24"/>
          <w:szCs w:val="24"/>
        </w:rPr>
        <w:t xml:space="preserve">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 A meghatalmazás elmaradását ajánlatkérő a </w:t>
      </w:r>
      <w:r w:rsidRPr="00C61C46">
        <w:rPr>
          <w:sz w:val="24"/>
          <w:szCs w:val="24"/>
        </w:rPr>
        <w:t>szerződéskötéstől történő visszalépésnek tekinti a Kbt. 131. § (4) bekezdés alapján.</w:t>
      </w:r>
    </w:p>
    <w:p w14:paraId="0BC3555F" w14:textId="77777777" w:rsidR="00AF5482" w:rsidRPr="00C61C46" w:rsidRDefault="00AF5482" w:rsidP="00D5237E">
      <w:pPr>
        <w:pStyle w:val="Szvegtrzsbehzssal31"/>
        <w:autoSpaceDE w:val="0"/>
        <w:autoSpaceDN w:val="0"/>
        <w:adjustRightInd w:val="0"/>
        <w:spacing w:line="240" w:lineRule="auto"/>
        <w:ind w:left="283" w:hanging="426"/>
        <w:rPr>
          <w:rFonts w:ascii="Times New Roman" w:hAnsi="Times New Roman"/>
          <w:color w:val="FF0000"/>
          <w:szCs w:val="24"/>
          <w:lang w:eastAsia="ko-KR"/>
        </w:rPr>
      </w:pPr>
    </w:p>
    <w:p w14:paraId="0BC35560" w14:textId="63AA7C50" w:rsidR="00AF5482" w:rsidRPr="00C61C46" w:rsidRDefault="00C61C46" w:rsidP="00A32189">
      <w:pPr>
        <w:pStyle w:val="Szvegtrzsbehzssal31"/>
        <w:numPr>
          <w:ilvl w:val="0"/>
          <w:numId w:val="64"/>
        </w:numPr>
        <w:spacing w:line="240" w:lineRule="auto"/>
        <w:rPr>
          <w:rFonts w:ascii="Times New Roman" w:hAnsi="Times New Roman"/>
          <w:szCs w:val="24"/>
        </w:rPr>
      </w:pPr>
      <w:r w:rsidRPr="00C61C46">
        <w:rPr>
          <w:rFonts w:ascii="Times New Roman" w:hAnsi="Times New Roman"/>
          <w:szCs w:val="24"/>
        </w:rPr>
        <w:t>Ajánlatkérő felhívja a figyelmet a Kbt. 75. § (2) bekezdésében foglaltakra, miszerint Ajánlatkérő eredménytelenné nyilváníthatja az eljárást, ha a rendelkezésére álló anyagi fedezet összege nem elegendő a szerződés megkötéséhez az értékelés alapján legkedvezőbb ajánlatot tett ajánlattevővel;</w:t>
      </w:r>
    </w:p>
    <w:p w14:paraId="0BC35561" w14:textId="77777777" w:rsidR="00A26091" w:rsidRPr="00C61C46" w:rsidRDefault="00A26091" w:rsidP="00D5237E">
      <w:pPr>
        <w:pStyle w:val="Listaszerbekezds"/>
        <w:ind w:hanging="426"/>
        <w:rPr>
          <w:rFonts w:ascii="Times New Roman" w:hAnsi="Times New Roman"/>
        </w:rPr>
      </w:pPr>
    </w:p>
    <w:p w14:paraId="0BC35562" w14:textId="2B6D8812" w:rsidR="00A26091" w:rsidRPr="00C61C46" w:rsidRDefault="00A26091" w:rsidP="00D5237E">
      <w:pPr>
        <w:pStyle w:val="Szvegtrzsbehzssal31"/>
        <w:numPr>
          <w:ilvl w:val="0"/>
          <w:numId w:val="64"/>
        </w:numPr>
        <w:spacing w:line="240" w:lineRule="auto"/>
        <w:ind w:hanging="426"/>
        <w:rPr>
          <w:rFonts w:ascii="Times New Roman" w:hAnsi="Times New Roman"/>
          <w:szCs w:val="24"/>
        </w:rPr>
      </w:pPr>
      <w:r w:rsidRPr="00C61C46">
        <w:rPr>
          <w:rFonts w:ascii="Times" w:hAnsi="Times"/>
        </w:rPr>
        <w:t xml:space="preserve">Jelen közbeszerzési eljárásban Ajánlatkérő </w:t>
      </w:r>
      <w:r w:rsidR="0066518B" w:rsidRPr="00C61C46">
        <w:rPr>
          <w:rFonts w:ascii="Times" w:hAnsi="Times"/>
        </w:rPr>
        <w:t xml:space="preserve">nem </w:t>
      </w:r>
      <w:r w:rsidRPr="00C61C46">
        <w:rPr>
          <w:rFonts w:ascii="Times" w:hAnsi="Times"/>
        </w:rPr>
        <w:t>alkalmazza a Kbt. 75. § (2) bekezdés </w:t>
      </w:r>
      <w:r w:rsidRPr="00C61C46">
        <w:rPr>
          <w:rFonts w:ascii="Times" w:hAnsi="Times"/>
          <w:i/>
          <w:iCs/>
        </w:rPr>
        <w:t>e)</w:t>
      </w:r>
      <w:r w:rsidRPr="00C61C46">
        <w:rPr>
          <w:rFonts w:ascii="Times" w:hAnsi="Times"/>
        </w:rPr>
        <w:t xml:space="preserve"> pontját, azaz </w:t>
      </w:r>
      <w:r w:rsidR="00C61C46" w:rsidRPr="00C61C46">
        <w:rPr>
          <w:rFonts w:ascii="Times" w:hAnsi="Times"/>
        </w:rPr>
        <w:t xml:space="preserve">nem nyilvánítja </w:t>
      </w:r>
      <w:r w:rsidR="00321ED0" w:rsidRPr="00C61C46">
        <w:rPr>
          <w:rFonts w:ascii="Times" w:hAnsi="Times"/>
        </w:rPr>
        <w:t>eredménytelennek az eljárást, ha nem nyújtottak be az ajánlattételi határidőben legalább két ajánlatot.</w:t>
      </w:r>
    </w:p>
    <w:p w14:paraId="0BC35563" w14:textId="77777777" w:rsidR="00AF5482" w:rsidRPr="00AF5482" w:rsidRDefault="00AF5482" w:rsidP="00D5237E">
      <w:pPr>
        <w:pStyle w:val="Szvegtrzsbehzssal31"/>
        <w:spacing w:line="240" w:lineRule="auto"/>
        <w:ind w:left="283" w:hanging="426"/>
        <w:rPr>
          <w:rFonts w:ascii="Times New Roman" w:hAnsi="Times New Roman"/>
          <w:color w:val="FF0000"/>
          <w:szCs w:val="24"/>
          <w:lang w:eastAsia="ko-KR"/>
        </w:rPr>
      </w:pPr>
    </w:p>
    <w:p w14:paraId="0BC35564" w14:textId="5E61999B" w:rsidR="004F276F" w:rsidRPr="00C61C46" w:rsidRDefault="004F276F" w:rsidP="00D5237E">
      <w:pPr>
        <w:numPr>
          <w:ilvl w:val="0"/>
          <w:numId w:val="64"/>
        </w:numPr>
        <w:ind w:hanging="426"/>
        <w:jc w:val="both"/>
        <w:rPr>
          <w:sz w:val="24"/>
          <w:szCs w:val="24"/>
        </w:rPr>
      </w:pPr>
      <w:r w:rsidRPr="00C61C46">
        <w:rPr>
          <w:sz w:val="24"/>
          <w:szCs w:val="24"/>
        </w:rPr>
        <w:t xml:space="preserve">A közbeszerzésben keretmegállapodás kötésére, dinamikus beszerzési rendszer alkalmazására, elektronikus árlejtés alkalmazására nem kerül sor. </w:t>
      </w:r>
    </w:p>
    <w:p w14:paraId="0BC35565" w14:textId="77777777" w:rsidR="004F276F" w:rsidRDefault="004F276F" w:rsidP="00D5237E">
      <w:pPr>
        <w:pStyle w:val="Listaszerbekezds"/>
        <w:ind w:hanging="426"/>
        <w:rPr>
          <w:rFonts w:ascii="Times New Roman" w:hAnsi="Times New Roman"/>
        </w:rPr>
      </w:pPr>
    </w:p>
    <w:p w14:paraId="0BC35570" w14:textId="006CFFA5" w:rsidR="00155E9F" w:rsidRPr="00C61C46" w:rsidRDefault="00155E9F" w:rsidP="00D5237E">
      <w:pPr>
        <w:numPr>
          <w:ilvl w:val="0"/>
          <w:numId w:val="64"/>
        </w:numPr>
        <w:ind w:hanging="426"/>
        <w:jc w:val="both"/>
        <w:rPr>
          <w:sz w:val="24"/>
          <w:szCs w:val="24"/>
        </w:rPr>
      </w:pPr>
      <w:r w:rsidRPr="00C61C46">
        <w:rPr>
          <w:sz w:val="24"/>
          <w:szCs w:val="24"/>
        </w:rPr>
        <w:t xml:space="preserve">A nyertes ajánlattevőként szerződő fél köteles – legkésőbb a szerződéskötés időpontjára – építési felelősségbiztosítási szerződést kötni vagy meglévő felelősségbiztosítását kiterjeszteni a következők szerint: a felelősségbiztosítás éves kártérítési limitje min. </w:t>
      </w:r>
      <w:r w:rsidR="00C61C46" w:rsidRPr="00C61C46">
        <w:rPr>
          <w:sz w:val="24"/>
          <w:szCs w:val="24"/>
        </w:rPr>
        <w:t>100</w:t>
      </w:r>
      <w:r w:rsidRPr="00C61C46">
        <w:rPr>
          <w:sz w:val="24"/>
          <w:szCs w:val="24"/>
        </w:rPr>
        <w:t xml:space="preserve"> millió Forint, a káronkénti kártérítési limit pedig min. </w:t>
      </w:r>
      <w:r w:rsidR="00C61C46" w:rsidRPr="00C61C46">
        <w:rPr>
          <w:sz w:val="24"/>
          <w:szCs w:val="24"/>
        </w:rPr>
        <w:t>10</w:t>
      </w:r>
      <w:r w:rsidRPr="00C61C46">
        <w:rPr>
          <w:sz w:val="24"/>
          <w:szCs w:val="24"/>
        </w:rPr>
        <w:t xml:space="preserve"> millió Forint. Az ajánlatban felelősségbiztosítás meglété</w:t>
      </w:r>
      <w:r w:rsidR="009A4A89" w:rsidRPr="00C61C46">
        <w:rPr>
          <w:sz w:val="24"/>
          <w:szCs w:val="24"/>
        </w:rPr>
        <w:t>t</w:t>
      </w:r>
      <w:r w:rsidRPr="00C61C46">
        <w:rPr>
          <w:sz w:val="24"/>
          <w:szCs w:val="24"/>
        </w:rPr>
        <w:t xml:space="preserve"> igazolni kell, vagy nyilatkozatot kell benyújtani arról, hogy nyertesség esetén az ajánlattevő felelősségbiztosítást köt.</w:t>
      </w:r>
    </w:p>
    <w:p w14:paraId="0BC35571" w14:textId="77777777" w:rsidR="004F276F" w:rsidRDefault="004F276F" w:rsidP="00D5237E">
      <w:pPr>
        <w:pStyle w:val="Szvegtrzsbehzssal31"/>
        <w:spacing w:line="240" w:lineRule="auto"/>
        <w:ind w:left="360" w:hanging="426"/>
        <w:rPr>
          <w:rFonts w:ascii="Times New Roman" w:hAnsi="Times New Roman"/>
          <w:szCs w:val="24"/>
          <w:lang w:eastAsia="ko-KR"/>
        </w:rPr>
      </w:pPr>
    </w:p>
    <w:p w14:paraId="0BC35580" w14:textId="77777777" w:rsidR="00A45F6B" w:rsidRPr="00C61C46" w:rsidRDefault="00A45F6B" w:rsidP="00D5237E">
      <w:pPr>
        <w:numPr>
          <w:ilvl w:val="0"/>
          <w:numId w:val="64"/>
        </w:numPr>
        <w:ind w:hanging="426"/>
        <w:jc w:val="both"/>
        <w:rPr>
          <w:sz w:val="24"/>
          <w:szCs w:val="24"/>
        </w:rPr>
      </w:pPr>
      <w:r w:rsidRPr="00C61C46">
        <w:rPr>
          <w:sz w:val="24"/>
          <w:szCs w:val="24"/>
        </w:rPr>
        <w:t>Az ajánlattevőnek az ajánlatában nyilatkoznia kell arról, hogy a műszaki dokumentációt előzetesen felülvizsgálta, kivitelezésre alkalmasnak találta, ajánlattevő az abban található mennyiségi kimutatásokat ellenőrizte, a későbbiekben felmerülő többletmunkákért többletköltséget nem számol el.</w:t>
      </w:r>
    </w:p>
    <w:p w14:paraId="0BC35581" w14:textId="77777777" w:rsidR="00A45F6B" w:rsidRPr="00AB794A" w:rsidRDefault="00A45F6B" w:rsidP="00D5237E">
      <w:pPr>
        <w:ind w:left="360" w:hanging="426"/>
        <w:jc w:val="both"/>
        <w:rPr>
          <w:sz w:val="24"/>
          <w:szCs w:val="24"/>
          <w:highlight w:val="green"/>
        </w:rPr>
      </w:pPr>
    </w:p>
    <w:p w14:paraId="0BC3558F" w14:textId="77777777" w:rsidR="00A45F6B" w:rsidRPr="00E41B22" w:rsidRDefault="00A45F6B" w:rsidP="00D5237E">
      <w:pPr>
        <w:numPr>
          <w:ilvl w:val="0"/>
          <w:numId w:val="64"/>
        </w:numPr>
        <w:ind w:hanging="426"/>
        <w:jc w:val="both"/>
        <w:rPr>
          <w:sz w:val="24"/>
          <w:szCs w:val="24"/>
        </w:rPr>
      </w:pPr>
      <w:r w:rsidRPr="00E41B22">
        <w:rPr>
          <w:sz w:val="24"/>
          <w:szCs w:val="24"/>
        </w:rPr>
        <w:t>Ajánlatkérő felhívja ajánlattevők figyelmét arra, hogy az eljárás során ajánlattevők joghatályos kommunikációt ajánlatkérővel kizárólag írásban folytathatnak. Minden ettől eltérő úton történő kommunikációt ajánlatkérő figyelmen kívül hagy.</w:t>
      </w:r>
    </w:p>
    <w:p w14:paraId="0BC35590" w14:textId="77777777" w:rsidR="00E41B22" w:rsidRDefault="00E41B22" w:rsidP="00D5237E">
      <w:pPr>
        <w:pStyle w:val="Listaszerbekezds"/>
        <w:ind w:hanging="426"/>
        <w:rPr>
          <w:highlight w:val="yellow"/>
        </w:rPr>
      </w:pPr>
    </w:p>
    <w:p w14:paraId="0BC3559B" w14:textId="77777777" w:rsidR="00A45F6B" w:rsidRPr="0091452A" w:rsidRDefault="00A45F6B" w:rsidP="00D5237E">
      <w:pPr>
        <w:numPr>
          <w:ilvl w:val="0"/>
          <w:numId w:val="64"/>
        </w:numPr>
        <w:ind w:hanging="426"/>
        <w:jc w:val="both"/>
        <w:rPr>
          <w:sz w:val="24"/>
          <w:szCs w:val="24"/>
        </w:rPr>
      </w:pPr>
      <w:r w:rsidRPr="0091452A">
        <w:rPr>
          <w:sz w:val="24"/>
          <w:szCs w:val="24"/>
        </w:rPr>
        <w:t>Ajánlatkérő döntéseiről, az eljárás eredményéről a Kbt. 79. § szerint tájékoztat.</w:t>
      </w:r>
    </w:p>
    <w:p w14:paraId="0BC3559C" w14:textId="77777777" w:rsidR="0091452A" w:rsidRPr="00AB794A" w:rsidRDefault="0091452A" w:rsidP="00D5237E">
      <w:pPr>
        <w:ind w:left="360" w:hanging="426"/>
        <w:jc w:val="both"/>
        <w:rPr>
          <w:sz w:val="24"/>
          <w:szCs w:val="24"/>
          <w:highlight w:val="yellow"/>
        </w:rPr>
      </w:pPr>
    </w:p>
    <w:p w14:paraId="0BC3559D" w14:textId="77777777" w:rsidR="00A45F6B" w:rsidRPr="00C61C46" w:rsidRDefault="00A45F6B" w:rsidP="00D5237E">
      <w:pPr>
        <w:numPr>
          <w:ilvl w:val="0"/>
          <w:numId w:val="64"/>
        </w:numPr>
        <w:ind w:hanging="426"/>
        <w:jc w:val="both"/>
        <w:rPr>
          <w:sz w:val="24"/>
          <w:szCs w:val="24"/>
        </w:rPr>
      </w:pPr>
      <w:r w:rsidRPr="00C61C46">
        <w:rPr>
          <w:sz w:val="24"/>
          <w:szCs w:val="24"/>
        </w:rPr>
        <w:t xml:space="preserve">Ajánlatkérő előírja, hogy a teljesítés során keletkező, a szerzői jogi védelem alá eső alkotáson területi korlátozás nélküli, határozatlan idejű, kizárólagos és harmadik személynek átadható felhasználási jogot szerez, mely kiterjed az alkotás átdolgozására is. </w:t>
      </w:r>
    </w:p>
    <w:p w14:paraId="0BC3559E" w14:textId="77777777" w:rsidR="0091452A" w:rsidRDefault="0091452A" w:rsidP="00D5237E">
      <w:pPr>
        <w:pStyle w:val="Listaszerbekezds"/>
        <w:ind w:hanging="426"/>
        <w:rPr>
          <w:highlight w:val="darkCyan"/>
        </w:rPr>
      </w:pPr>
    </w:p>
    <w:p w14:paraId="0BC355A5" w14:textId="77777777" w:rsidR="00A45F6B" w:rsidRPr="00C61C46" w:rsidRDefault="00A45F6B" w:rsidP="00D5237E">
      <w:pPr>
        <w:numPr>
          <w:ilvl w:val="0"/>
          <w:numId w:val="64"/>
        </w:numPr>
        <w:ind w:hanging="426"/>
        <w:jc w:val="both"/>
        <w:rPr>
          <w:sz w:val="24"/>
          <w:szCs w:val="24"/>
        </w:rPr>
      </w:pPr>
      <w:r w:rsidRPr="00C61C46">
        <w:rPr>
          <w:sz w:val="24"/>
          <w:szCs w:val="24"/>
        </w:rPr>
        <w:t>A nyertes ajánlattevőnek vállalnia kell, hogy a kivitelezés megvalósulása (pl. előállítás, szállítás, hulladékká válás) során keletkező környezeti hatásokat figyelembe veszi, és a környezetet legkevésbé terhelő, az erőforrások kimerülését csökkentő alternatívát választja ki.</w:t>
      </w:r>
    </w:p>
    <w:p w14:paraId="0BC355A6" w14:textId="77777777" w:rsidR="00876221" w:rsidRPr="00C61C46" w:rsidRDefault="00876221" w:rsidP="00D5237E">
      <w:pPr>
        <w:ind w:hanging="426"/>
        <w:jc w:val="both"/>
        <w:rPr>
          <w:sz w:val="24"/>
          <w:szCs w:val="24"/>
        </w:rPr>
      </w:pPr>
    </w:p>
    <w:p w14:paraId="0BC355A7" w14:textId="77777777" w:rsidR="00876221" w:rsidRPr="00C61C46" w:rsidRDefault="00876221" w:rsidP="007B0717">
      <w:pPr>
        <w:ind w:left="360"/>
        <w:jc w:val="both"/>
        <w:rPr>
          <w:sz w:val="24"/>
          <w:szCs w:val="24"/>
        </w:rPr>
      </w:pPr>
      <w:r w:rsidRPr="00C61C46">
        <w:rPr>
          <w:sz w:val="24"/>
          <w:szCs w:val="24"/>
        </w:rPr>
        <w:t>A nyertes ajánlattevőnek vállalnia kell, hogy a kivitelezés során környezeti szempontokat alkalmaz az eszközök, termékek, alapanyagok, szolgáltatások beszerzésénél.</w:t>
      </w:r>
    </w:p>
    <w:p w14:paraId="0BC355A8" w14:textId="77777777" w:rsidR="00876221" w:rsidRPr="00AB794A" w:rsidRDefault="00876221" w:rsidP="00D5237E">
      <w:pPr>
        <w:ind w:hanging="426"/>
        <w:jc w:val="both"/>
        <w:rPr>
          <w:sz w:val="24"/>
          <w:szCs w:val="24"/>
          <w:highlight w:val="green"/>
        </w:rPr>
      </w:pPr>
    </w:p>
    <w:p w14:paraId="0BC355AB" w14:textId="77777777" w:rsidR="00A45F6B" w:rsidRPr="00876221" w:rsidRDefault="00A45F6B" w:rsidP="00D5237E">
      <w:pPr>
        <w:numPr>
          <w:ilvl w:val="0"/>
          <w:numId w:val="64"/>
        </w:numPr>
        <w:ind w:hanging="426"/>
        <w:jc w:val="both"/>
        <w:rPr>
          <w:sz w:val="24"/>
          <w:szCs w:val="24"/>
        </w:rPr>
      </w:pPr>
      <w:r w:rsidRPr="00876221">
        <w:rPr>
          <w:sz w:val="24"/>
          <w:szCs w:val="24"/>
        </w:rPr>
        <w:t>Amennyiben az ajánlatkérő az általa lefolytatott eljárás során, a tisztességtelen piaci magatartás és a versenykorlátozás tilalmáról szóló 1996. évi LVII. Törvény (a továbbiakban: Tpvt.) 11. §-a, vagy az Európai Közösséget létrehozó szerződés 81. cikke szerinti rendelkezések nyilvánvaló megsértését észleli vagy azt alapos okkal feltételezi, a Tpvt. bejelentésre vagy panaszra vonatkozó szabályai szerint jelzéssel él a Gazdasági Versenyhivatal felé.</w:t>
      </w:r>
    </w:p>
    <w:p w14:paraId="0BC355AC" w14:textId="77777777" w:rsidR="00876221" w:rsidRPr="00AB794A" w:rsidRDefault="00876221" w:rsidP="00D5237E">
      <w:pPr>
        <w:ind w:hanging="426"/>
        <w:jc w:val="both"/>
        <w:rPr>
          <w:sz w:val="24"/>
          <w:szCs w:val="24"/>
          <w:highlight w:val="yellow"/>
        </w:rPr>
      </w:pPr>
    </w:p>
    <w:p w14:paraId="0BC355B1" w14:textId="77777777" w:rsidR="00AF5482" w:rsidRPr="000C07B9" w:rsidRDefault="00AF5482" w:rsidP="00D5237E">
      <w:pPr>
        <w:pStyle w:val="Szvegtrzsbehzssal31"/>
        <w:numPr>
          <w:ilvl w:val="0"/>
          <w:numId w:val="64"/>
        </w:numPr>
        <w:spacing w:line="240" w:lineRule="auto"/>
        <w:ind w:hanging="426"/>
        <w:rPr>
          <w:rFonts w:ascii="Times New Roman" w:hAnsi="Times New Roman"/>
          <w:szCs w:val="24"/>
          <w:lang w:eastAsia="ko-KR"/>
        </w:rPr>
      </w:pPr>
      <w:r w:rsidRPr="000C07B9">
        <w:rPr>
          <w:rFonts w:ascii="Times New Roman" w:hAnsi="Times New Roman"/>
          <w:szCs w:val="24"/>
        </w:rPr>
        <w:t xml:space="preserve">Jelen ajánlattételi felhívásban, valamint </w:t>
      </w:r>
      <w:r w:rsidRPr="000C07B9">
        <w:rPr>
          <w:rFonts w:ascii="Times New Roman" w:eastAsia="Calibri" w:hAnsi="Times New Roman"/>
          <w:iCs/>
          <w:szCs w:val="24"/>
          <w:lang w:eastAsia="hu-HU"/>
        </w:rPr>
        <w:t xml:space="preserve">az egyéb közbeszerzési dokumentumokban </w:t>
      </w:r>
      <w:r w:rsidRPr="000C07B9">
        <w:rPr>
          <w:rFonts w:ascii="Times New Roman" w:hAnsi="Times New Roman"/>
          <w:szCs w:val="24"/>
        </w:rPr>
        <w:t>nem szabályozott kérdésekben a Kbt. és végrehajtási rendeletei az irányadók.</w:t>
      </w:r>
    </w:p>
    <w:p w14:paraId="0BC355B2" w14:textId="77777777" w:rsidR="00AF5482" w:rsidRPr="00AF5482" w:rsidRDefault="00AF5482" w:rsidP="00AF5482">
      <w:pPr>
        <w:ind w:hanging="567"/>
        <w:jc w:val="both"/>
        <w:rPr>
          <w:b/>
          <w:color w:val="FF0000"/>
          <w:sz w:val="24"/>
          <w:szCs w:val="24"/>
          <w:lang w:eastAsia="ar-SA"/>
        </w:rPr>
      </w:pPr>
    </w:p>
    <w:p w14:paraId="0BC355B3" w14:textId="606ED9ED" w:rsidR="00AF5482" w:rsidRPr="00972F47" w:rsidRDefault="00AF5482" w:rsidP="000F7A78">
      <w:pPr>
        <w:numPr>
          <w:ilvl w:val="0"/>
          <w:numId w:val="65"/>
        </w:numPr>
        <w:tabs>
          <w:tab w:val="left" w:pos="0"/>
        </w:tabs>
        <w:autoSpaceDE w:val="0"/>
        <w:autoSpaceDN w:val="0"/>
        <w:adjustRightInd w:val="0"/>
        <w:ind w:left="0" w:hanging="284"/>
        <w:jc w:val="both"/>
        <w:rPr>
          <w:rFonts w:eastAsia="Calibri"/>
          <w:sz w:val="24"/>
          <w:szCs w:val="24"/>
        </w:rPr>
      </w:pPr>
      <w:r w:rsidRPr="00972F47">
        <w:rPr>
          <w:rFonts w:eastAsia="Calibri"/>
          <w:b/>
          <w:sz w:val="24"/>
          <w:szCs w:val="24"/>
        </w:rPr>
        <w:t xml:space="preserve">Az ajánlattételi felhívás megküldésének napja: </w:t>
      </w:r>
      <w:r w:rsidR="000C07B9" w:rsidRPr="00972F47">
        <w:rPr>
          <w:rFonts w:eastAsia="Calibri"/>
          <w:sz w:val="24"/>
          <w:szCs w:val="24"/>
        </w:rPr>
        <w:t>201</w:t>
      </w:r>
      <w:r w:rsidR="00C61C46" w:rsidRPr="00972F47">
        <w:rPr>
          <w:rFonts w:eastAsia="Calibri"/>
          <w:sz w:val="24"/>
          <w:szCs w:val="24"/>
        </w:rPr>
        <w:t>8</w:t>
      </w:r>
      <w:r w:rsidRPr="00972F47">
        <w:rPr>
          <w:rFonts w:eastAsia="Calibri"/>
          <w:sz w:val="24"/>
          <w:szCs w:val="24"/>
        </w:rPr>
        <w:t>.</w:t>
      </w:r>
      <w:r w:rsidR="000C07B9" w:rsidRPr="00972F47">
        <w:rPr>
          <w:rFonts w:eastAsia="Calibri"/>
          <w:sz w:val="24"/>
          <w:szCs w:val="24"/>
        </w:rPr>
        <w:t xml:space="preserve"> </w:t>
      </w:r>
      <w:r w:rsidR="00972F47" w:rsidRPr="00972F47">
        <w:rPr>
          <w:rFonts w:eastAsia="Calibri"/>
          <w:sz w:val="24"/>
          <w:szCs w:val="24"/>
        </w:rPr>
        <w:t>február 5.</w:t>
      </w:r>
      <w:r w:rsidRPr="00972F47">
        <w:rPr>
          <w:rFonts w:eastAsia="Calibri"/>
          <w:sz w:val="24"/>
          <w:szCs w:val="24"/>
        </w:rPr>
        <w:t xml:space="preserve"> </w:t>
      </w:r>
    </w:p>
    <w:p w14:paraId="0BC355B4" w14:textId="77777777" w:rsidR="00834AF9" w:rsidRDefault="00834AF9" w:rsidP="00D66728">
      <w:pPr>
        <w:pStyle w:val="Cmsor1"/>
        <w:ind w:left="0" w:firstLine="1"/>
        <w:jc w:val="center"/>
        <w:rPr>
          <w:b w:val="0"/>
          <w:bCs/>
          <w:iCs/>
          <w:noProof/>
          <w:sz w:val="24"/>
          <w:szCs w:val="24"/>
        </w:rPr>
      </w:pPr>
    </w:p>
    <w:p w14:paraId="0BC355B5" w14:textId="77777777" w:rsidR="00D07BE3" w:rsidRDefault="00D07BE3">
      <w:pPr>
        <w:rPr>
          <w:color w:val="FF0000"/>
          <w:sz w:val="24"/>
          <w:szCs w:val="24"/>
          <w:highlight w:val="yellow"/>
        </w:rPr>
      </w:pPr>
      <w:r>
        <w:rPr>
          <w:color w:val="FF0000"/>
          <w:sz w:val="24"/>
          <w:szCs w:val="24"/>
          <w:highlight w:val="yellow"/>
        </w:rPr>
        <w:br w:type="page"/>
      </w:r>
    </w:p>
    <w:p w14:paraId="0BC355B6" w14:textId="77777777" w:rsidR="00262D42" w:rsidRPr="00834AF9" w:rsidRDefault="00262D42" w:rsidP="00262D42">
      <w:pPr>
        <w:jc w:val="both"/>
        <w:rPr>
          <w:color w:val="FF0000"/>
          <w:sz w:val="24"/>
          <w:szCs w:val="24"/>
          <w:highlight w:val="yellow"/>
        </w:rPr>
      </w:pPr>
    </w:p>
    <w:p w14:paraId="0BC355B7" w14:textId="77777777" w:rsidR="005C4B39" w:rsidRPr="00D07BE3" w:rsidRDefault="005C4B39" w:rsidP="00D07BE3">
      <w:pPr>
        <w:spacing w:before="6000"/>
        <w:jc w:val="center"/>
        <w:rPr>
          <w:sz w:val="24"/>
          <w:szCs w:val="24"/>
        </w:rPr>
      </w:pPr>
      <w:bookmarkStart w:id="7" w:name="_Toc231608249"/>
      <w:bookmarkStart w:id="8" w:name="_Toc295059318"/>
      <w:r w:rsidRPr="00AB794A">
        <w:rPr>
          <w:sz w:val="40"/>
          <w:szCs w:val="32"/>
        </w:rPr>
        <w:t>Útmutató</w:t>
      </w:r>
    </w:p>
    <w:p w14:paraId="0BC355B8" w14:textId="77777777" w:rsidR="005C4B39" w:rsidRPr="00AB794A" w:rsidRDefault="005C4B39" w:rsidP="005C4B39">
      <w:pPr>
        <w:jc w:val="center"/>
        <w:rPr>
          <w:b/>
          <w:sz w:val="36"/>
          <w:szCs w:val="36"/>
          <w:highlight w:val="yellow"/>
        </w:rPr>
      </w:pPr>
    </w:p>
    <w:p w14:paraId="0BC355B9" w14:textId="77777777" w:rsidR="00C942A5" w:rsidRDefault="005C4B39" w:rsidP="00C942A5">
      <w:pPr>
        <w:jc w:val="both"/>
        <w:rPr>
          <w:bCs/>
          <w:color w:val="000000"/>
          <w:szCs w:val="24"/>
        </w:rPr>
      </w:pPr>
      <w:r w:rsidRPr="00AB794A">
        <w:rPr>
          <w:sz w:val="32"/>
          <w:szCs w:val="32"/>
          <w:highlight w:val="yellow"/>
        </w:rPr>
        <w:br w:type="page"/>
      </w:r>
      <w:bookmarkStart w:id="9" w:name="_Toc295059319"/>
      <w:bookmarkStart w:id="10" w:name="_Toc84953657"/>
      <w:bookmarkStart w:id="11" w:name="_Toc84953942"/>
      <w:bookmarkEnd w:id="7"/>
      <w:bookmarkEnd w:id="8"/>
    </w:p>
    <w:p w14:paraId="0BC355BA" w14:textId="77777777" w:rsidR="00C942A5" w:rsidRPr="002C6D84" w:rsidRDefault="00C942A5" w:rsidP="00C942A5">
      <w:pPr>
        <w:jc w:val="both"/>
        <w:rPr>
          <w:b/>
          <w:sz w:val="24"/>
          <w:szCs w:val="24"/>
        </w:rPr>
      </w:pPr>
      <w:bookmarkStart w:id="12" w:name="_Toc118871355"/>
      <w:bookmarkStart w:id="13" w:name="_Toc119116469"/>
      <w:r w:rsidRPr="002C6D84">
        <w:rPr>
          <w:b/>
          <w:sz w:val="24"/>
          <w:szCs w:val="24"/>
        </w:rPr>
        <w:t>Tisztelt Ajánlattevők</w:t>
      </w:r>
      <w:r w:rsidR="007E6A7E">
        <w:rPr>
          <w:b/>
          <w:sz w:val="24"/>
          <w:szCs w:val="24"/>
        </w:rPr>
        <w:t>!</w:t>
      </w:r>
    </w:p>
    <w:p w14:paraId="0BC355BB" w14:textId="77777777" w:rsidR="00C942A5" w:rsidRPr="00C942A5" w:rsidRDefault="00C942A5" w:rsidP="00C942A5">
      <w:pPr>
        <w:jc w:val="both"/>
        <w:rPr>
          <w:b/>
          <w:color w:val="FF0000"/>
          <w:sz w:val="24"/>
          <w:szCs w:val="24"/>
        </w:rPr>
      </w:pPr>
    </w:p>
    <w:p w14:paraId="0BC355BC" w14:textId="5EAB791A" w:rsidR="00FF108D" w:rsidRPr="00FF108D" w:rsidRDefault="00FF108D" w:rsidP="00FF108D">
      <w:pPr>
        <w:jc w:val="both"/>
        <w:rPr>
          <w:sz w:val="24"/>
          <w:szCs w:val="22"/>
        </w:rPr>
      </w:pPr>
      <w:r w:rsidRPr="00AA045A">
        <w:rPr>
          <w:sz w:val="24"/>
          <w:szCs w:val="22"/>
        </w:rPr>
        <w:t xml:space="preserve">Az egyéb közbeszerzési dokumentumok közreadásával az a célunk, hogy segítséget nyújtsunk a közbeszerzési eljárásban a közbeszerzésekről szóló 2015. évi CXLIII. törvény (továbbiakban: Kbt.), valamint az </w:t>
      </w:r>
      <w:r w:rsidR="0010196B" w:rsidRPr="00AA045A">
        <w:rPr>
          <w:sz w:val="24"/>
          <w:szCs w:val="24"/>
        </w:rPr>
        <w:t>ajánlattételi</w:t>
      </w:r>
      <w:r w:rsidRPr="00AA045A">
        <w:rPr>
          <w:sz w:val="24"/>
          <w:szCs w:val="22"/>
        </w:rPr>
        <w:t xml:space="preserve"> felhívás előírásainak megfelelő ajánlat összeállításához. Kérjük, hogy ajánlatának összeállítását megelőzően figyelmesen tanulmányozza át az </w:t>
      </w:r>
      <w:r w:rsidR="0010196B" w:rsidRPr="00AA045A">
        <w:rPr>
          <w:sz w:val="24"/>
          <w:szCs w:val="24"/>
        </w:rPr>
        <w:t>ajánlattételi</w:t>
      </w:r>
      <w:r w:rsidRPr="00AA045A">
        <w:rPr>
          <w:sz w:val="24"/>
          <w:szCs w:val="22"/>
        </w:rPr>
        <w:t xml:space="preserve"> felhívásban és a jelen dokumentációban foglaltakat.</w:t>
      </w:r>
      <w:r w:rsidRPr="00FF108D">
        <w:rPr>
          <w:sz w:val="24"/>
          <w:szCs w:val="22"/>
        </w:rPr>
        <w:t xml:space="preserve"> </w:t>
      </w:r>
    </w:p>
    <w:p w14:paraId="0BC355BD" w14:textId="77777777" w:rsidR="00FF108D" w:rsidRDefault="00FF108D" w:rsidP="00C942A5">
      <w:pPr>
        <w:jc w:val="both"/>
        <w:rPr>
          <w:color w:val="FF0000"/>
          <w:sz w:val="24"/>
          <w:szCs w:val="24"/>
        </w:rPr>
      </w:pPr>
    </w:p>
    <w:p w14:paraId="0BC355C5" w14:textId="77777777" w:rsidR="00C942A5" w:rsidRPr="00AA045A" w:rsidRDefault="00C942A5" w:rsidP="00C942A5">
      <w:pPr>
        <w:jc w:val="both"/>
        <w:rPr>
          <w:sz w:val="24"/>
          <w:szCs w:val="24"/>
        </w:rPr>
      </w:pPr>
      <w:bookmarkStart w:id="14" w:name="_Toc174431087"/>
      <w:r w:rsidRPr="00AA045A">
        <w:rPr>
          <w:sz w:val="24"/>
          <w:szCs w:val="24"/>
        </w:rPr>
        <w:t xml:space="preserve">Az egyéb közbeszerzési dokumentumok kizárólag az ajánlat összeállításához elengedhetetlenül szükséges információkat, valamint a nyilatkozatok, igazolások és egyéb dokumentumok mintáit tartalmazza. Az ajánlattevő kötelessége, hogy gondosan megvizsgálja és betartsa az ajánlatkérő által megadott összes követelményt, kikötést és előírást. </w:t>
      </w:r>
    </w:p>
    <w:p w14:paraId="0BC355C6" w14:textId="77777777" w:rsidR="00C942A5" w:rsidRPr="00AA045A" w:rsidRDefault="00C942A5" w:rsidP="00C942A5">
      <w:pPr>
        <w:jc w:val="both"/>
        <w:rPr>
          <w:sz w:val="24"/>
          <w:szCs w:val="24"/>
        </w:rPr>
      </w:pPr>
    </w:p>
    <w:p w14:paraId="0BC355C7" w14:textId="77777777" w:rsidR="00C942A5" w:rsidRPr="00AA045A" w:rsidRDefault="00C942A5" w:rsidP="00C942A5">
      <w:pPr>
        <w:jc w:val="both"/>
        <w:rPr>
          <w:sz w:val="24"/>
          <w:szCs w:val="24"/>
        </w:rPr>
      </w:pPr>
      <w:r w:rsidRPr="00AA045A">
        <w:rPr>
          <w:sz w:val="24"/>
          <w:szCs w:val="24"/>
        </w:rPr>
        <w:t>Az ajánlattevő köteles a megfelelő ajánlat benyújtáshoz szükséges minden információt beszerezni, az ajánlatkérő által meghatározott követelményekben rejlő bármilyen hibát vagy hiányosságot feltárni és az ajánlatkérőnek jelezni.</w:t>
      </w:r>
    </w:p>
    <w:p w14:paraId="0BC355C8" w14:textId="77777777" w:rsidR="00C942A5" w:rsidRPr="00AA045A" w:rsidRDefault="00C942A5" w:rsidP="00C942A5">
      <w:pPr>
        <w:jc w:val="both"/>
        <w:rPr>
          <w:color w:val="FF0000"/>
          <w:sz w:val="24"/>
          <w:szCs w:val="24"/>
        </w:rPr>
      </w:pPr>
    </w:p>
    <w:p w14:paraId="0BC355C9" w14:textId="5DE36F67" w:rsidR="00C942A5" w:rsidRDefault="00C942A5" w:rsidP="00C942A5">
      <w:pPr>
        <w:jc w:val="both"/>
        <w:rPr>
          <w:sz w:val="24"/>
          <w:szCs w:val="24"/>
        </w:rPr>
      </w:pPr>
      <w:r w:rsidRPr="00AA045A">
        <w:rPr>
          <w:sz w:val="24"/>
          <w:szCs w:val="24"/>
        </w:rPr>
        <w:t xml:space="preserve">Amennyiben az </w:t>
      </w:r>
      <w:r w:rsidR="0010196B" w:rsidRPr="00AA045A">
        <w:rPr>
          <w:sz w:val="24"/>
          <w:szCs w:val="24"/>
        </w:rPr>
        <w:t>ajánlattételi</w:t>
      </w:r>
      <w:r w:rsidRPr="00AA045A">
        <w:rPr>
          <w:sz w:val="24"/>
          <w:szCs w:val="24"/>
        </w:rPr>
        <w:t xml:space="preserve"> felhívásban vagy az egyéb közbeszerzési dokumentumokban foglaltak nem egyértelműek, az ajánlattevő kötelessége kiegészítő tájékoztatásért fordulni</w:t>
      </w:r>
      <w:r w:rsidRPr="00884F28">
        <w:rPr>
          <w:sz w:val="24"/>
          <w:szCs w:val="24"/>
        </w:rPr>
        <w:t xml:space="preserve"> ajánlatkérőhöz az egyértelműség biztosítására. </w:t>
      </w:r>
    </w:p>
    <w:p w14:paraId="0BC355CA" w14:textId="77777777" w:rsidR="00C51CF7" w:rsidRDefault="00C51CF7" w:rsidP="00C942A5">
      <w:pPr>
        <w:jc w:val="both"/>
        <w:rPr>
          <w:sz w:val="24"/>
          <w:szCs w:val="24"/>
        </w:rPr>
      </w:pPr>
    </w:p>
    <w:p w14:paraId="0BC355CB" w14:textId="77777777" w:rsidR="00C51CF7" w:rsidRPr="00AB794A" w:rsidRDefault="00C51CF7" w:rsidP="00C51CF7">
      <w:pPr>
        <w:jc w:val="both"/>
        <w:rPr>
          <w:sz w:val="24"/>
          <w:szCs w:val="24"/>
        </w:rPr>
      </w:pPr>
      <w:r w:rsidRPr="00C51CF7">
        <w:rPr>
          <w:sz w:val="24"/>
          <w:szCs w:val="24"/>
        </w:rPr>
        <w:t>A közbeszerzési dokumentumok kizárólag az ajánlatok elkészítéséhez használhatók fel, azok tartalmával kapcsolatban semmiféle adat vagy információ nem közölhető olyan személyekkel, akik a közbeszerzési eljárással nincsenek hivatalos kapcsolatban. Sem a közbeszerzési dokumentumokat, sem annak részeit vagy másolatait nem lehet más célra felhasználni, mint az abban leírt közbeszerzés céljára. A közbeszerzési dokumentumok másra át nem ruházhatók és nem tehetők közzé.</w:t>
      </w:r>
    </w:p>
    <w:p w14:paraId="0BC355CC" w14:textId="77777777" w:rsidR="00C51CF7" w:rsidRPr="00884F28" w:rsidRDefault="00C51CF7" w:rsidP="00C942A5">
      <w:pPr>
        <w:jc w:val="both"/>
        <w:rPr>
          <w:sz w:val="24"/>
          <w:szCs w:val="24"/>
        </w:rPr>
      </w:pPr>
    </w:p>
    <w:p w14:paraId="0BC355CD" w14:textId="77777777" w:rsidR="00C942A5" w:rsidRPr="00C942A5" w:rsidRDefault="00C942A5" w:rsidP="00C942A5">
      <w:pPr>
        <w:jc w:val="both"/>
        <w:rPr>
          <w:color w:val="FF0000"/>
          <w:sz w:val="24"/>
          <w:szCs w:val="24"/>
        </w:rPr>
      </w:pPr>
    </w:p>
    <w:p w14:paraId="0BC355CE" w14:textId="77777777" w:rsidR="00C942A5" w:rsidRPr="007E6A7E" w:rsidRDefault="00C942A5" w:rsidP="000F7A78">
      <w:pPr>
        <w:pStyle w:val="Listaszerbekezds"/>
        <w:numPr>
          <w:ilvl w:val="0"/>
          <w:numId w:val="97"/>
        </w:numPr>
        <w:ind w:left="426"/>
        <w:contextualSpacing/>
        <w:jc w:val="both"/>
        <w:rPr>
          <w:rFonts w:ascii="Times New Roman" w:hAnsi="Times New Roman"/>
          <w:b/>
          <w:i/>
          <w:color w:val="auto"/>
        </w:rPr>
      </w:pPr>
      <w:r w:rsidRPr="007E6A7E">
        <w:rPr>
          <w:rFonts w:ascii="Times New Roman" w:hAnsi="Times New Roman"/>
          <w:b/>
          <w:i/>
          <w:color w:val="auto"/>
        </w:rPr>
        <w:t>Általános előírások</w:t>
      </w:r>
    </w:p>
    <w:p w14:paraId="0BC355CF" w14:textId="77777777" w:rsidR="007E6A7E" w:rsidRDefault="007E6A7E" w:rsidP="00C942A5">
      <w:pPr>
        <w:autoSpaceDE w:val="0"/>
        <w:autoSpaceDN w:val="0"/>
        <w:adjustRightInd w:val="0"/>
        <w:jc w:val="both"/>
        <w:rPr>
          <w:i/>
          <w:iCs/>
          <w:color w:val="FF0000"/>
          <w:sz w:val="24"/>
          <w:szCs w:val="24"/>
        </w:rPr>
      </w:pPr>
    </w:p>
    <w:p w14:paraId="0BC355D0" w14:textId="77777777" w:rsidR="007E6A7E" w:rsidRPr="007E6A7E" w:rsidRDefault="007E6A7E" w:rsidP="007E6A7E">
      <w:pPr>
        <w:spacing w:before="120"/>
        <w:jc w:val="both"/>
        <w:outlineLvl w:val="0"/>
        <w:rPr>
          <w:sz w:val="24"/>
          <w:szCs w:val="24"/>
        </w:rPr>
      </w:pPr>
      <w:r w:rsidRPr="007E6A7E">
        <w:rPr>
          <w:sz w:val="24"/>
          <w:szCs w:val="24"/>
        </w:rPr>
        <w:t>Ajánlatkérő felhívja az ajánlattevők figyelmét a Kbt. alábbi előírásaira:</w:t>
      </w:r>
    </w:p>
    <w:p w14:paraId="0BC355D1" w14:textId="77777777" w:rsidR="007E6A7E" w:rsidRPr="007E6A7E" w:rsidRDefault="007E6A7E" w:rsidP="007E6A7E">
      <w:pPr>
        <w:spacing w:before="120"/>
        <w:jc w:val="both"/>
        <w:outlineLvl w:val="0"/>
        <w:rPr>
          <w:sz w:val="24"/>
          <w:szCs w:val="24"/>
        </w:rPr>
      </w:pPr>
      <w:r w:rsidRPr="007E6A7E">
        <w:rPr>
          <w:sz w:val="24"/>
          <w:szCs w:val="24"/>
        </w:rPr>
        <w:t xml:space="preserve">A Kbt. 36. § (1) bekezdése értelmében az ajánlattevő ugyanabban a közbeszerzési eljárásban - részajánlat-tételi lehetőség biztosítása esetén ugyanazon rész tekintetében – </w:t>
      </w:r>
    </w:p>
    <w:p w14:paraId="0BC355D2" w14:textId="77777777" w:rsidR="007E6A7E" w:rsidRPr="007E6A7E" w:rsidRDefault="007E6A7E" w:rsidP="007E6A7E">
      <w:pPr>
        <w:jc w:val="both"/>
        <w:outlineLvl w:val="0"/>
        <w:rPr>
          <w:sz w:val="24"/>
          <w:szCs w:val="24"/>
        </w:rPr>
      </w:pPr>
      <w:r w:rsidRPr="007E6A7E">
        <w:rPr>
          <w:sz w:val="24"/>
          <w:szCs w:val="24"/>
        </w:rPr>
        <w:t>a) nem tehet másik ajánlatot más ajánlattevővel közösen,</w:t>
      </w:r>
    </w:p>
    <w:p w14:paraId="0BC355D3" w14:textId="77777777" w:rsidR="007E6A7E" w:rsidRPr="007E6A7E" w:rsidRDefault="007E6A7E" w:rsidP="007E6A7E">
      <w:pPr>
        <w:jc w:val="both"/>
        <w:outlineLvl w:val="0"/>
        <w:rPr>
          <w:sz w:val="24"/>
          <w:szCs w:val="24"/>
        </w:rPr>
      </w:pPr>
      <w:r w:rsidRPr="007E6A7E">
        <w:rPr>
          <w:sz w:val="24"/>
          <w:szCs w:val="24"/>
        </w:rPr>
        <w:t>b) más ajánlattevő alvállalkozójaként nem vehet részt,</w:t>
      </w:r>
    </w:p>
    <w:p w14:paraId="0BC355D4" w14:textId="77777777" w:rsidR="007E6A7E" w:rsidRPr="007E6A7E" w:rsidRDefault="007E6A7E" w:rsidP="007E6A7E">
      <w:pPr>
        <w:jc w:val="both"/>
        <w:outlineLvl w:val="0"/>
        <w:rPr>
          <w:sz w:val="24"/>
          <w:szCs w:val="24"/>
        </w:rPr>
      </w:pPr>
      <w:r w:rsidRPr="007E6A7E">
        <w:rPr>
          <w:sz w:val="24"/>
          <w:szCs w:val="24"/>
        </w:rPr>
        <w:t>c) más ajánlattevő szerződés teljesítésére való alkalmasságát nem igazolhatja [65. § (7)</w:t>
      </w:r>
    </w:p>
    <w:p w14:paraId="0BC355D5" w14:textId="77777777" w:rsidR="007E6A7E" w:rsidRPr="007E6A7E" w:rsidRDefault="007E6A7E" w:rsidP="007E6A7E">
      <w:pPr>
        <w:jc w:val="both"/>
        <w:outlineLvl w:val="0"/>
        <w:rPr>
          <w:sz w:val="24"/>
          <w:szCs w:val="24"/>
        </w:rPr>
      </w:pPr>
      <w:r w:rsidRPr="007E6A7E">
        <w:rPr>
          <w:sz w:val="24"/>
          <w:szCs w:val="24"/>
        </w:rPr>
        <w:t>bekezdés].</w:t>
      </w:r>
    </w:p>
    <w:p w14:paraId="0BC355D6" w14:textId="77777777" w:rsidR="007E6A7E" w:rsidRPr="007E6A7E" w:rsidRDefault="007E6A7E" w:rsidP="00C942A5">
      <w:pPr>
        <w:autoSpaceDE w:val="0"/>
        <w:autoSpaceDN w:val="0"/>
        <w:adjustRightInd w:val="0"/>
        <w:jc w:val="both"/>
        <w:rPr>
          <w:i/>
          <w:iCs/>
          <w:color w:val="FF0000"/>
          <w:sz w:val="24"/>
          <w:szCs w:val="24"/>
        </w:rPr>
      </w:pPr>
    </w:p>
    <w:p w14:paraId="0BC355D7" w14:textId="77777777" w:rsidR="00C942A5" w:rsidRPr="007E6A7E" w:rsidRDefault="00C942A5" w:rsidP="00C942A5">
      <w:pPr>
        <w:autoSpaceDE w:val="0"/>
        <w:autoSpaceDN w:val="0"/>
        <w:adjustRightInd w:val="0"/>
        <w:jc w:val="both"/>
        <w:rPr>
          <w:sz w:val="24"/>
          <w:szCs w:val="24"/>
        </w:rPr>
      </w:pPr>
      <w:r w:rsidRPr="007E6A7E">
        <w:rPr>
          <w:i/>
          <w:iCs/>
          <w:sz w:val="24"/>
          <w:szCs w:val="24"/>
        </w:rPr>
        <w:t>Ajánlattevő</w:t>
      </w:r>
      <w:r w:rsidRPr="007E6A7E">
        <w:rPr>
          <w:iCs/>
          <w:sz w:val="24"/>
          <w:szCs w:val="24"/>
        </w:rPr>
        <w:t>:</w:t>
      </w:r>
      <w:r w:rsidRPr="007E6A7E">
        <w:rPr>
          <w:i/>
          <w:iCs/>
          <w:sz w:val="24"/>
          <w:szCs w:val="24"/>
        </w:rPr>
        <w:t xml:space="preserve"> </w:t>
      </w:r>
      <w:r w:rsidRPr="007E6A7E">
        <w:rPr>
          <w:sz w:val="24"/>
          <w:szCs w:val="24"/>
        </w:rPr>
        <w:t>az a gazdasági szereplő, aki (amely) a közbeszerzési eljárásban ajánlatot nyújt be.</w:t>
      </w:r>
    </w:p>
    <w:p w14:paraId="0BC355D8" w14:textId="77777777" w:rsidR="00C942A5" w:rsidRPr="00C942A5" w:rsidRDefault="00C942A5" w:rsidP="00C942A5">
      <w:pPr>
        <w:autoSpaceDE w:val="0"/>
        <w:autoSpaceDN w:val="0"/>
        <w:adjustRightInd w:val="0"/>
        <w:jc w:val="both"/>
        <w:rPr>
          <w:color w:val="FF0000"/>
          <w:sz w:val="24"/>
          <w:szCs w:val="24"/>
        </w:rPr>
      </w:pPr>
    </w:p>
    <w:p w14:paraId="0BC355D9" w14:textId="77777777" w:rsidR="00C942A5" w:rsidRPr="007E6A7E" w:rsidRDefault="00C942A5" w:rsidP="00C942A5">
      <w:pPr>
        <w:autoSpaceDE w:val="0"/>
        <w:autoSpaceDN w:val="0"/>
        <w:adjustRightInd w:val="0"/>
        <w:jc w:val="both"/>
        <w:rPr>
          <w:sz w:val="24"/>
          <w:szCs w:val="24"/>
        </w:rPr>
      </w:pPr>
      <w:r w:rsidRPr="007E6A7E">
        <w:rPr>
          <w:i/>
          <w:iCs/>
          <w:sz w:val="24"/>
          <w:szCs w:val="24"/>
        </w:rPr>
        <w:t xml:space="preserve">Alvállalkozó: </w:t>
      </w:r>
      <w:r w:rsidRPr="007E6A7E">
        <w:rPr>
          <w:sz w:val="24"/>
          <w:szCs w:val="24"/>
        </w:rPr>
        <w:t xml:space="preserve">az a gazdasági szereplő, aki (amely) a közbeszerzési eljárás eredményeként megkötött szerződés teljesítésében az ajánlattevő által bevontan közvetlenül vesz részt, kivéve </w:t>
      </w:r>
    </w:p>
    <w:p w14:paraId="0BC355DA" w14:textId="77777777" w:rsidR="00C942A5" w:rsidRPr="007E6A7E" w:rsidRDefault="00C942A5" w:rsidP="00C942A5">
      <w:pPr>
        <w:autoSpaceDE w:val="0"/>
        <w:autoSpaceDN w:val="0"/>
        <w:adjustRightInd w:val="0"/>
        <w:ind w:left="284" w:hanging="284"/>
        <w:jc w:val="both"/>
        <w:rPr>
          <w:sz w:val="24"/>
          <w:szCs w:val="24"/>
        </w:rPr>
      </w:pPr>
      <w:r w:rsidRPr="007E6A7E">
        <w:rPr>
          <w:i/>
          <w:iCs/>
          <w:sz w:val="24"/>
          <w:szCs w:val="24"/>
        </w:rPr>
        <w:t xml:space="preserve">a) </w:t>
      </w:r>
      <w:r w:rsidRPr="007E6A7E">
        <w:rPr>
          <w:sz w:val="24"/>
          <w:szCs w:val="24"/>
        </w:rPr>
        <w:t xml:space="preserve">azon gazdasági szereplőt, amely tevékenységét kizárólagos jog alapján végzi, </w:t>
      </w:r>
    </w:p>
    <w:p w14:paraId="0BC355DB" w14:textId="77777777" w:rsidR="00C942A5" w:rsidRPr="007E6A7E" w:rsidRDefault="00C942A5" w:rsidP="00C942A5">
      <w:pPr>
        <w:autoSpaceDE w:val="0"/>
        <w:autoSpaceDN w:val="0"/>
        <w:adjustRightInd w:val="0"/>
        <w:ind w:left="284" w:hanging="284"/>
        <w:jc w:val="both"/>
        <w:rPr>
          <w:sz w:val="24"/>
          <w:szCs w:val="24"/>
        </w:rPr>
      </w:pPr>
      <w:r w:rsidRPr="007E6A7E">
        <w:rPr>
          <w:i/>
          <w:iCs/>
          <w:sz w:val="24"/>
          <w:szCs w:val="24"/>
        </w:rPr>
        <w:t xml:space="preserve">b) </w:t>
      </w:r>
      <w:r w:rsidRPr="007E6A7E">
        <w:rPr>
          <w:sz w:val="24"/>
          <w:szCs w:val="24"/>
        </w:rPr>
        <w:t xml:space="preserve">a szerződés teljesítéséhez igénybe venni kívánt gyártót, forgalmazót, alkatrész vagy alapanyag eladóját, </w:t>
      </w:r>
    </w:p>
    <w:p w14:paraId="0BC355DC" w14:textId="77777777" w:rsidR="00C942A5" w:rsidRPr="007E6A7E" w:rsidRDefault="00C942A5" w:rsidP="00C942A5">
      <w:pPr>
        <w:autoSpaceDE w:val="0"/>
        <w:autoSpaceDN w:val="0"/>
        <w:adjustRightInd w:val="0"/>
        <w:ind w:left="284" w:hanging="284"/>
        <w:jc w:val="both"/>
        <w:rPr>
          <w:sz w:val="24"/>
          <w:szCs w:val="24"/>
        </w:rPr>
      </w:pPr>
      <w:r w:rsidRPr="007E6A7E">
        <w:rPr>
          <w:i/>
          <w:iCs/>
          <w:sz w:val="24"/>
          <w:szCs w:val="24"/>
        </w:rPr>
        <w:t xml:space="preserve">c) </w:t>
      </w:r>
      <w:r w:rsidRPr="007E6A7E">
        <w:rPr>
          <w:sz w:val="24"/>
          <w:szCs w:val="24"/>
        </w:rPr>
        <w:t xml:space="preserve">építési beruházás esetén az építőanyag-eladót; </w:t>
      </w:r>
    </w:p>
    <w:p w14:paraId="0BC355DD" w14:textId="77777777" w:rsidR="00C942A5" w:rsidRPr="007E6A7E" w:rsidRDefault="00C942A5" w:rsidP="00C942A5">
      <w:pPr>
        <w:autoSpaceDE w:val="0"/>
        <w:autoSpaceDN w:val="0"/>
        <w:adjustRightInd w:val="0"/>
        <w:jc w:val="both"/>
        <w:rPr>
          <w:i/>
          <w:iCs/>
          <w:sz w:val="24"/>
          <w:szCs w:val="24"/>
        </w:rPr>
      </w:pPr>
    </w:p>
    <w:p w14:paraId="0BC355DE" w14:textId="77777777" w:rsidR="00C942A5" w:rsidRPr="00AA045A" w:rsidRDefault="00C942A5" w:rsidP="00C942A5">
      <w:pPr>
        <w:autoSpaceDE w:val="0"/>
        <w:autoSpaceDN w:val="0"/>
        <w:adjustRightInd w:val="0"/>
        <w:jc w:val="both"/>
        <w:rPr>
          <w:sz w:val="24"/>
          <w:szCs w:val="24"/>
        </w:rPr>
      </w:pPr>
      <w:r w:rsidRPr="007E6A7E">
        <w:rPr>
          <w:i/>
          <w:iCs/>
          <w:sz w:val="24"/>
          <w:szCs w:val="24"/>
        </w:rPr>
        <w:t xml:space="preserve">Gazdasági szereplő: </w:t>
      </w:r>
      <w:r w:rsidRPr="007E6A7E">
        <w:rPr>
          <w:sz w:val="24"/>
          <w:szCs w:val="24"/>
        </w:rPr>
        <w:t xml:space="preserve">bármely természetes személy, jogi személy, egyéni cég vagy személyes joga szerint jogképes szervezet, vagy ilyen személyek vagy szervezetek csoportja, aki, illetve amely a piacon építési beruházások kivitelezését, áruk szállítását vagy szolgáltatások </w:t>
      </w:r>
      <w:r w:rsidRPr="00AA045A">
        <w:rPr>
          <w:sz w:val="24"/>
          <w:szCs w:val="24"/>
        </w:rPr>
        <w:t>nyújtását kínálja.</w:t>
      </w:r>
    </w:p>
    <w:p w14:paraId="0BC355DF" w14:textId="77777777" w:rsidR="00C942A5" w:rsidRPr="00AA045A" w:rsidRDefault="00C942A5" w:rsidP="00C942A5">
      <w:pPr>
        <w:autoSpaceDE w:val="0"/>
        <w:autoSpaceDN w:val="0"/>
        <w:adjustRightInd w:val="0"/>
        <w:jc w:val="both"/>
        <w:rPr>
          <w:sz w:val="24"/>
          <w:szCs w:val="24"/>
        </w:rPr>
      </w:pPr>
    </w:p>
    <w:p w14:paraId="0BC355E0" w14:textId="77777777" w:rsidR="00C942A5" w:rsidRPr="00AA045A" w:rsidRDefault="00C942A5" w:rsidP="00C942A5">
      <w:pPr>
        <w:pStyle w:val="B"/>
        <w:spacing w:before="0" w:line="240" w:lineRule="auto"/>
        <w:ind w:left="0"/>
        <w:rPr>
          <w:rFonts w:ascii="Times New Roman" w:hAnsi="Times New Roman"/>
          <w:szCs w:val="24"/>
          <w:lang w:val="hu-HU"/>
        </w:rPr>
      </w:pPr>
      <w:r w:rsidRPr="00AA045A">
        <w:rPr>
          <w:rFonts w:ascii="Times New Roman" w:hAnsi="Times New Roman"/>
          <w:i/>
          <w:szCs w:val="24"/>
          <w:lang w:val="hu-HU"/>
        </w:rPr>
        <w:t>Közös ajánlattétel:</w:t>
      </w:r>
      <w:r w:rsidRPr="00AA045A">
        <w:rPr>
          <w:rFonts w:ascii="Times New Roman" w:hAnsi="Times New Roman"/>
          <w:szCs w:val="24"/>
          <w:lang w:val="hu-HU"/>
        </w:rPr>
        <w:t xml:space="preserve"> </w:t>
      </w:r>
    </w:p>
    <w:p w14:paraId="0BC355E1" w14:textId="77777777" w:rsidR="00C942A5" w:rsidRPr="00AA045A" w:rsidRDefault="00C942A5" w:rsidP="00C942A5">
      <w:pPr>
        <w:autoSpaceDE w:val="0"/>
        <w:autoSpaceDN w:val="0"/>
        <w:adjustRightInd w:val="0"/>
        <w:jc w:val="both"/>
        <w:rPr>
          <w:sz w:val="24"/>
          <w:szCs w:val="24"/>
        </w:rPr>
      </w:pPr>
      <w:r w:rsidRPr="00AA045A">
        <w:rPr>
          <w:sz w:val="24"/>
          <w:szCs w:val="24"/>
        </w:rPr>
        <w:t xml:space="preserve">A közös ajánlattevők csoportja, az általuk létrehozott konzorcium a közbeszerzési eljárás során nem rendelkezik önálló jogalanyisággal. A konzorcium jogképesség hiányában saját nevében nem szerezhet jogokat vagy vállalhat kötelezettségeket. Az ajánlattevők jogképességgel nem rendelkező csoportja nem jelenhet meg a közbeszerzési eljárásban önállóan, mint ajánlattevő, hanem közös ajánlattevőkként vehetnek részt az eljárásban. Éppen ezért a közös ajánlattevők csoportjának képviseletében tett minden nyilatkozatnak egyértelműen tartalmaznia kell a közös ajánlattevők megjelölését. </w:t>
      </w:r>
    </w:p>
    <w:p w14:paraId="0BC355E2" w14:textId="77777777" w:rsidR="00C942A5" w:rsidRPr="00AA045A" w:rsidRDefault="00C942A5" w:rsidP="00C942A5">
      <w:pPr>
        <w:autoSpaceDE w:val="0"/>
        <w:autoSpaceDN w:val="0"/>
        <w:adjustRightInd w:val="0"/>
        <w:jc w:val="both"/>
        <w:rPr>
          <w:color w:val="FF0000"/>
          <w:sz w:val="24"/>
          <w:szCs w:val="24"/>
        </w:rPr>
      </w:pPr>
    </w:p>
    <w:p w14:paraId="0BC355E3" w14:textId="77777777" w:rsidR="00C942A5" w:rsidRPr="00AA045A" w:rsidRDefault="00C942A5" w:rsidP="00C942A5">
      <w:pPr>
        <w:pStyle w:val="B"/>
        <w:spacing w:before="0" w:line="240" w:lineRule="auto"/>
        <w:ind w:left="0"/>
        <w:rPr>
          <w:rFonts w:ascii="Times New Roman" w:hAnsi="Times New Roman"/>
          <w:szCs w:val="24"/>
          <w:lang w:val="hu-HU"/>
        </w:rPr>
      </w:pPr>
      <w:r w:rsidRPr="00AA045A">
        <w:rPr>
          <w:rFonts w:ascii="Times New Roman" w:hAnsi="Times New Roman"/>
          <w:szCs w:val="24"/>
          <w:lang w:val="hu-HU"/>
        </w:rPr>
        <w:t>Az egy közös ajánlatot benyújtó gazdasági szereplő(k) személyében az ajánlattételi határidő lejárta után változás nem következhet be.</w:t>
      </w:r>
    </w:p>
    <w:p w14:paraId="0BC355E4" w14:textId="77777777" w:rsidR="00C942A5" w:rsidRPr="00AA045A" w:rsidRDefault="00C942A5" w:rsidP="00C942A5">
      <w:pPr>
        <w:autoSpaceDE w:val="0"/>
        <w:autoSpaceDN w:val="0"/>
        <w:adjustRightInd w:val="0"/>
        <w:jc w:val="both"/>
        <w:rPr>
          <w:color w:val="FF0000"/>
          <w:sz w:val="24"/>
          <w:szCs w:val="24"/>
        </w:rPr>
      </w:pPr>
    </w:p>
    <w:p w14:paraId="0BC355E5" w14:textId="77777777" w:rsidR="00C942A5" w:rsidRPr="00AA045A" w:rsidRDefault="00C942A5" w:rsidP="00C942A5">
      <w:pPr>
        <w:autoSpaceDE w:val="0"/>
        <w:autoSpaceDN w:val="0"/>
        <w:adjustRightInd w:val="0"/>
        <w:jc w:val="both"/>
        <w:rPr>
          <w:i/>
          <w:sz w:val="24"/>
          <w:szCs w:val="24"/>
        </w:rPr>
      </w:pPr>
      <w:r w:rsidRPr="00AA045A">
        <w:rPr>
          <w:i/>
          <w:sz w:val="24"/>
          <w:szCs w:val="24"/>
        </w:rPr>
        <w:t xml:space="preserve">Alvállalkozók bevonása: </w:t>
      </w:r>
    </w:p>
    <w:p w14:paraId="0BC355E6" w14:textId="77777777" w:rsidR="00D341D4" w:rsidRPr="00AA045A" w:rsidRDefault="00D341D4" w:rsidP="00D341D4">
      <w:pPr>
        <w:autoSpaceDE w:val="0"/>
        <w:autoSpaceDN w:val="0"/>
        <w:adjustRightInd w:val="0"/>
        <w:jc w:val="both"/>
        <w:rPr>
          <w:sz w:val="24"/>
          <w:szCs w:val="24"/>
        </w:rPr>
      </w:pPr>
      <w:r w:rsidRPr="00AA045A">
        <w:rPr>
          <w:sz w:val="24"/>
          <w:szCs w:val="24"/>
        </w:rPr>
        <w:t xml:space="preserve">A Kbt. 138. § (1) bekezdés alapján a szerződést a közbeszerzési eljárás alapján nyertes ajánlattevőként szerződő félnek, illetve közösen ajánlatot tevőknek kell teljesítenie. Tekintettel arra, hogy jelen közbeszerzési eljárás tárgya építési beruházás, így </w:t>
      </w:r>
      <w:r w:rsidR="0045327E" w:rsidRPr="00AA045A">
        <w:rPr>
          <w:sz w:val="24"/>
          <w:szCs w:val="24"/>
        </w:rPr>
        <w:t>az alvállalkozói teljesítés összesített aránya nem haladhatja meg a szerződés értékének 65%-át</w:t>
      </w:r>
      <w:r w:rsidRPr="00AA045A">
        <w:rPr>
          <w:sz w:val="24"/>
          <w:szCs w:val="24"/>
        </w:rPr>
        <w:t xml:space="preserve">. </w:t>
      </w:r>
      <w:r w:rsidR="0045327E" w:rsidRPr="00AA045A">
        <w:rPr>
          <w:sz w:val="24"/>
          <w:szCs w:val="24"/>
        </w:rPr>
        <w:t>A teljesítésben részt vevő alvállalkozó nem vehet igénybe az alvállalkozói szerződés értékének 65%-át meghaladó mértékben további közreműködőt</w:t>
      </w:r>
      <w:r w:rsidRPr="00AA045A">
        <w:rPr>
          <w:sz w:val="24"/>
          <w:szCs w:val="24"/>
        </w:rPr>
        <w:t>.</w:t>
      </w:r>
    </w:p>
    <w:p w14:paraId="0BC355E7" w14:textId="77777777" w:rsidR="00D341D4" w:rsidRPr="00AA045A" w:rsidRDefault="00D341D4" w:rsidP="00D341D4">
      <w:pPr>
        <w:autoSpaceDE w:val="0"/>
        <w:autoSpaceDN w:val="0"/>
        <w:adjustRightInd w:val="0"/>
        <w:jc w:val="both"/>
        <w:rPr>
          <w:sz w:val="24"/>
          <w:szCs w:val="24"/>
        </w:rPr>
      </w:pPr>
    </w:p>
    <w:p w14:paraId="0BC355E8" w14:textId="77777777" w:rsidR="00D341D4" w:rsidRPr="00AA045A" w:rsidRDefault="00D341D4" w:rsidP="00D341D4">
      <w:pPr>
        <w:autoSpaceDE w:val="0"/>
        <w:autoSpaceDN w:val="0"/>
        <w:adjustRightInd w:val="0"/>
        <w:jc w:val="both"/>
        <w:rPr>
          <w:sz w:val="24"/>
          <w:szCs w:val="24"/>
        </w:rPr>
      </w:pPr>
      <w:r w:rsidRPr="00AA045A">
        <w:rPr>
          <w:sz w:val="24"/>
          <w:szCs w:val="24"/>
        </w:rPr>
        <w:t>A 322/2015. (X.30.) Korm.rendelet 27. § (1) bekezdése alapján Ajánlatkérő vagy a nevében eljáró személy (szervezet) a szerződés teljesítésének ellenőrzése során az építési napló adatai alapján ellenőrzi, hogy a teljesítésben csak a Kbt. 138. § (2) és (3) bekezdésében foglaltaknak megfelelő alvállalkozó vesz részt, és az alvállalkozói teljesítés aránya nem haladja meg a Kbt. 138. § (1) és (5) bekezdésében meghatározott mértéket.</w:t>
      </w:r>
    </w:p>
    <w:p w14:paraId="0BC355E9" w14:textId="77777777" w:rsidR="00C942A5" w:rsidRPr="00AA045A" w:rsidRDefault="00C942A5" w:rsidP="00C942A5">
      <w:pPr>
        <w:autoSpaceDE w:val="0"/>
        <w:autoSpaceDN w:val="0"/>
        <w:adjustRightInd w:val="0"/>
        <w:jc w:val="both"/>
        <w:rPr>
          <w:color w:val="FF0000"/>
          <w:sz w:val="24"/>
          <w:szCs w:val="24"/>
        </w:rPr>
      </w:pPr>
    </w:p>
    <w:p w14:paraId="0BC355EA" w14:textId="77777777" w:rsidR="00D341D4" w:rsidRPr="00AA045A" w:rsidRDefault="00D341D4" w:rsidP="00D341D4">
      <w:pPr>
        <w:autoSpaceDE w:val="0"/>
        <w:autoSpaceDN w:val="0"/>
        <w:adjustRightInd w:val="0"/>
        <w:jc w:val="both"/>
        <w:rPr>
          <w:sz w:val="24"/>
          <w:szCs w:val="24"/>
        </w:rPr>
      </w:pPr>
      <w:r w:rsidRPr="00AA045A">
        <w:rPr>
          <w:sz w:val="24"/>
          <w:szCs w:val="24"/>
        </w:rPr>
        <w:t>Az alvállalkozók bevonására vonatkozóan kérjük, vegyék figyelembe a Kbt. előírásait, különös tekintettel a Kbt. 135. § (3) bekezdésében valamint a Kbt. 138. §-ában foglaltakra.</w:t>
      </w:r>
    </w:p>
    <w:p w14:paraId="0BC355EB" w14:textId="77777777" w:rsidR="00D341D4" w:rsidRPr="00AA045A" w:rsidRDefault="00D341D4" w:rsidP="00C942A5">
      <w:pPr>
        <w:autoSpaceDE w:val="0"/>
        <w:autoSpaceDN w:val="0"/>
        <w:adjustRightInd w:val="0"/>
        <w:jc w:val="both"/>
        <w:rPr>
          <w:color w:val="FF0000"/>
          <w:sz w:val="24"/>
          <w:szCs w:val="24"/>
        </w:rPr>
      </w:pPr>
    </w:p>
    <w:p w14:paraId="0BC355EC" w14:textId="77777777" w:rsidR="00D46D2C" w:rsidRPr="00AA045A" w:rsidRDefault="00D46D2C" w:rsidP="00D46D2C">
      <w:pPr>
        <w:autoSpaceDE w:val="0"/>
        <w:autoSpaceDN w:val="0"/>
        <w:adjustRightInd w:val="0"/>
        <w:jc w:val="both"/>
        <w:rPr>
          <w:i/>
          <w:sz w:val="24"/>
          <w:szCs w:val="24"/>
        </w:rPr>
      </w:pPr>
      <w:r w:rsidRPr="00AA045A">
        <w:rPr>
          <w:i/>
          <w:sz w:val="24"/>
          <w:szCs w:val="24"/>
        </w:rPr>
        <w:t>Alkalmazandó jogszabályok</w:t>
      </w:r>
    </w:p>
    <w:p w14:paraId="0BC355ED" w14:textId="77777777" w:rsidR="00D46D2C" w:rsidRPr="00AA045A" w:rsidRDefault="00D46D2C" w:rsidP="00D46D2C">
      <w:pPr>
        <w:widowControl w:val="0"/>
        <w:rPr>
          <w:b/>
          <w:bCs/>
          <w:sz w:val="24"/>
          <w:szCs w:val="24"/>
        </w:rPr>
      </w:pPr>
    </w:p>
    <w:p w14:paraId="0BC355EE" w14:textId="77777777" w:rsidR="00D46D2C" w:rsidRPr="00AA045A" w:rsidRDefault="00D46D2C" w:rsidP="00D46D2C">
      <w:pPr>
        <w:widowControl w:val="0"/>
        <w:jc w:val="both"/>
        <w:rPr>
          <w:sz w:val="24"/>
          <w:szCs w:val="24"/>
        </w:rPr>
      </w:pPr>
      <w:r w:rsidRPr="00AA045A">
        <w:rPr>
          <w:sz w:val="24"/>
          <w:szCs w:val="24"/>
        </w:rPr>
        <w:t>A jelen egyéb közbeszerzési dokumentumban nem, vagy nem kellő mélységben szabályozott kérdésekben az alábbi, vonatkozó hatályos magyar jogszabályok az irányadók:</w:t>
      </w:r>
    </w:p>
    <w:p w14:paraId="0BC355EF" w14:textId="77777777" w:rsidR="00D46D2C" w:rsidRPr="00AA045A" w:rsidRDefault="00D46D2C" w:rsidP="00D46D2C">
      <w:pPr>
        <w:widowControl w:val="0"/>
        <w:rPr>
          <w:sz w:val="24"/>
          <w:szCs w:val="24"/>
        </w:rPr>
      </w:pPr>
    </w:p>
    <w:p w14:paraId="0BC355F0" w14:textId="77777777" w:rsidR="00D46D2C" w:rsidRPr="00AA045A" w:rsidRDefault="00D46D2C" w:rsidP="00D46D2C">
      <w:pPr>
        <w:rPr>
          <w:sz w:val="24"/>
          <w:szCs w:val="24"/>
        </w:rPr>
      </w:pPr>
      <w:r w:rsidRPr="00AA045A">
        <w:rPr>
          <w:sz w:val="24"/>
          <w:szCs w:val="24"/>
        </w:rPr>
        <w:t>2015. évi CXLIII. törvény a közbeszerzésekről</w:t>
      </w:r>
    </w:p>
    <w:p w14:paraId="0BC355F1" w14:textId="77777777" w:rsidR="00D46D2C" w:rsidRPr="00AA045A" w:rsidRDefault="00D46D2C" w:rsidP="00D46D2C">
      <w:pPr>
        <w:rPr>
          <w:sz w:val="24"/>
          <w:szCs w:val="24"/>
        </w:rPr>
      </w:pPr>
    </w:p>
    <w:p w14:paraId="0BC355F2" w14:textId="77777777" w:rsidR="00D46D2C" w:rsidRPr="00AA045A" w:rsidRDefault="00D46D2C" w:rsidP="00D46D2C">
      <w:pPr>
        <w:rPr>
          <w:sz w:val="24"/>
          <w:szCs w:val="24"/>
        </w:rPr>
      </w:pPr>
      <w:r w:rsidRPr="00AA045A">
        <w:rPr>
          <w:sz w:val="24"/>
          <w:szCs w:val="24"/>
        </w:rPr>
        <w:t>2013. évi V. törvény a Polgári Törvénykönyvről</w:t>
      </w:r>
    </w:p>
    <w:p w14:paraId="0BC355F3" w14:textId="77777777" w:rsidR="00D46D2C" w:rsidRPr="00AA045A" w:rsidRDefault="00D46D2C" w:rsidP="00D46D2C">
      <w:pPr>
        <w:rPr>
          <w:sz w:val="24"/>
          <w:szCs w:val="24"/>
        </w:rPr>
      </w:pPr>
    </w:p>
    <w:p w14:paraId="0BC355F4" w14:textId="77777777" w:rsidR="00D46D2C" w:rsidRPr="00AA045A" w:rsidRDefault="00D46D2C" w:rsidP="00D46D2C">
      <w:pPr>
        <w:rPr>
          <w:sz w:val="24"/>
          <w:szCs w:val="24"/>
        </w:rPr>
      </w:pPr>
      <w:r w:rsidRPr="00AA045A">
        <w:rPr>
          <w:sz w:val="24"/>
          <w:szCs w:val="24"/>
        </w:rPr>
        <w:t>1997. évi LXXVIII. törvény az épített környezet átalakításáról és védelméről</w:t>
      </w:r>
    </w:p>
    <w:p w14:paraId="0BC355F5" w14:textId="77777777" w:rsidR="00D46D2C" w:rsidRPr="00AA045A" w:rsidRDefault="00D46D2C" w:rsidP="00D46D2C">
      <w:pPr>
        <w:rPr>
          <w:sz w:val="24"/>
          <w:szCs w:val="24"/>
        </w:rPr>
      </w:pPr>
    </w:p>
    <w:p w14:paraId="0BC355F8" w14:textId="77777777" w:rsidR="00D46D2C" w:rsidRPr="00AA045A" w:rsidRDefault="00D46D2C" w:rsidP="00D46D2C">
      <w:pPr>
        <w:rPr>
          <w:sz w:val="24"/>
          <w:szCs w:val="24"/>
        </w:rPr>
      </w:pPr>
      <w:r w:rsidRPr="00AA045A">
        <w:rPr>
          <w:sz w:val="24"/>
          <w:szCs w:val="24"/>
        </w:rPr>
        <w:t>2007. évi CXXVII. törvény az általános forgalmi adóról</w:t>
      </w:r>
    </w:p>
    <w:p w14:paraId="0BC355F9" w14:textId="77777777" w:rsidR="00D46D2C" w:rsidRPr="00AA045A" w:rsidRDefault="00D46D2C" w:rsidP="00D46D2C">
      <w:pPr>
        <w:rPr>
          <w:sz w:val="24"/>
          <w:szCs w:val="24"/>
        </w:rPr>
      </w:pPr>
    </w:p>
    <w:p w14:paraId="0BC355FA" w14:textId="77777777" w:rsidR="00D46D2C" w:rsidRPr="00AA045A" w:rsidRDefault="00D46D2C" w:rsidP="00D46D2C">
      <w:pPr>
        <w:jc w:val="both"/>
        <w:rPr>
          <w:sz w:val="24"/>
          <w:szCs w:val="24"/>
        </w:rPr>
      </w:pPr>
      <w:r w:rsidRPr="00AA045A">
        <w:rPr>
          <w:sz w:val="24"/>
          <w:szCs w:val="24"/>
        </w:rPr>
        <w:t>322/2015. (X. 30.) Korm. rendelet Az építési beruházások, valamint az építési beruházásokhoz kapcsolódó tervezői és mérnöki szolgáltatások közbeszerzésének részletes szabályairól</w:t>
      </w:r>
    </w:p>
    <w:p w14:paraId="0BC355FB" w14:textId="77777777" w:rsidR="00D46D2C" w:rsidRPr="00AA045A" w:rsidRDefault="00D46D2C" w:rsidP="00D46D2C">
      <w:pPr>
        <w:jc w:val="both"/>
        <w:rPr>
          <w:sz w:val="24"/>
          <w:szCs w:val="24"/>
        </w:rPr>
      </w:pPr>
    </w:p>
    <w:p w14:paraId="0BC355FC" w14:textId="77777777" w:rsidR="00D46D2C" w:rsidRPr="00D46D2C" w:rsidRDefault="00D46D2C" w:rsidP="00D46D2C">
      <w:pPr>
        <w:jc w:val="both"/>
        <w:rPr>
          <w:sz w:val="24"/>
          <w:szCs w:val="24"/>
        </w:rPr>
      </w:pPr>
      <w:r w:rsidRPr="00AA045A">
        <w:rPr>
          <w:sz w:val="24"/>
          <w:szCs w:val="24"/>
        </w:rPr>
        <w:t>321/2015. (X. 30.) Korm. rendelet A közbeszerzési eljárásokban az alkalmasság és a kizáró</w:t>
      </w:r>
      <w:r w:rsidRPr="00D46D2C">
        <w:rPr>
          <w:sz w:val="24"/>
          <w:szCs w:val="24"/>
        </w:rPr>
        <w:t xml:space="preserve"> okok igazolásának, valamint a közbeszerzési műszaki leírás meghatározásának módjáról</w:t>
      </w:r>
    </w:p>
    <w:p w14:paraId="0BC355FD" w14:textId="77777777" w:rsidR="00D46D2C" w:rsidRPr="00AB794A" w:rsidRDefault="00D46D2C" w:rsidP="00D46D2C">
      <w:pPr>
        <w:rPr>
          <w:sz w:val="24"/>
          <w:szCs w:val="24"/>
          <w:highlight w:val="green"/>
        </w:rPr>
      </w:pPr>
    </w:p>
    <w:p w14:paraId="0BC35606" w14:textId="77777777" w:rsidR="00D46D2C" w:rsidRPr="00AA045A" w:rsidRDefault="00D46D2C" w:rsidP="00D46D2C">
      <w:pPr>
        <w:rPr>
          <w:sz w:val="24"/>
          <w:szCs w:val="24"/>
        </w:rPr>
      </w:pPr>
      <w:r w:rsidRPr="00AA045A">
        <w:rPr>
          <w:sz w:val="24"/>
          <w:szCs w:val="24"/>
        </w:rPr>
        <w:t>191/2009. (IX. 15.) Korm. rendelet az építőipari kivitelezési tevékenységről</w:t>
      </w:r>
    </w:p>
    <w:p w14:paraId="0BC35607" w14:textId="77777777" w:rsidR="00D46D2C" w:rsidRPr="00AA045A" w:rsidRDefault="00D46D2C" w:rsidP="00C942A5">
      <w:pPr>
        <w:autoSpaceDE w:val="0"/>
        <w:autoSpaceDN w:val="0"/>
        <w:adjustRightInd w:val="0"/>
        <w:jc w:val="both"/>
        <w:rPr>
          <w:color w:val="FF0000"/>
          <w:sz w:val="24"/>
          <w:szCs w:val="24"/>
        </w:rPr>
      </w:pPr>
    </w:p>
    <w:p w14:paraId="0BC35608" w14:textId="77777777" w:rsidR="00C942A5" w:rsidRPr="00AA045A" w:rsidRDefault="00C942A5" w:rsidP="000F7A78">
      <w:pPr>
        <w:pStyle w:val="Listaszerbekezds"/>
        <w:numPr>
          <w:ilvl w:val="0"/>
          <w:numId w:val="97"/>
        </w:numPr>
        <w:ind w:left="426"/>
        <w:contextualSpacing/>
        <w:jc w:val="both"/>
        <w:rPr>
          <w:rFonts w:ascii="Times New Roman" w:hAnsi="Times New Roman"/>
          <w:b/>
          <w:i/>
          <w:color w:val="auto"/>
        </w:rPr>
      </w:pPr>
      <w:r w:rsidRPr="00AA045A">
        <w:rPr>
          <w:rFonts w:ascii="Times New Roman" w:hAnsi="Times New Roman"/>
          <w:b/>
          <w:i/>
          <w:color w:val="auto"/>
        </w:rPr>
        <w:t>Kapcsolattartás</w:t>
      </w:r>
    </w:p>
    <w:p w14:paraId="0BC35609" w14:textId="77777777" w:rsidR="00CE11AC" w:rsidRPr="00AA045A" w:rsidRDefault="00CE11AC" w:rsidP="00CE11AC">
      <w:pPr>
        <w:pStyle w:val="Listaszerbekezds"/>
        <w:ind w:left="426"/>
        <w:contextualSpacing/>
        <w:jc w:val="both"/>
        <w:rPr>
          <w:rFonts w:ascii="Times New Roman" w:hAnsi="Times New Roman"/>
          <w:b/>
          <w:i/>
          <w:color w:val="auto"/>
        </w:rPr>
      </w:pPr>
    </w:p>
    <w:p w14:paraId="0BC3560A" w14:textId="77777777" w:rsidR="00C942A5" w:rsidRPr="00AA045A" w:rsidRDefault="00C942A5" w:rsidP="00C942A5">
      <w:pPr>
        <w:tabs>
          <w:tab w:val="left" w:pos="-720"/>
          <w:tab w:val="left" w:pos="1440"/>
          <w:tab w:val="left" w:pos="2160"/>
          <w:tab w:val="left" w:pos="2880"/>
          <w:tab w:val="right" w:pos="8928"/>
        </w:tabs>
        <w:jc w:val="both"/>
        <w:rPr>
          <w:sz w:val="24"/>
          <w:szCs w:val="24"/>
        </w:rPr>
      </w:pPr>
      <w:r w:rsidRPr="00AA045A">
        <w:rPr>
          <w:sz w:val="24"/>
          <w:szCs w:val="24"/>
        </w:rPr>
        <w:t xml:space="preserve">A felolvasólapon kapcsolattartóként feltüntetett személlyel közöltek az ajánlattevő, illetőleg közös ajánlattétel esetén a közös ajánlattevők mindegyike vonatkozásában joghatályos közlésnek minősülnek. Az eljárás bármely szakaszában a kapcsolattartónál megjelölt kapcsolattartási címre (pl. faxszámra, e-mail címre) küldött bármilyen üzenet, dokumentum a sikeres elküldés visszaigazolásának pillanatában az ajánlattevő, illetőleg közös ajánlattétel esetén valamennyi ajánlattevő részére joghatályosan kézbesítettnek tekintendő. </w:t>
      </w:r>
    </w:p>
    <w:p w14:paraId="0BC3560B" w14:textId="77777777" w:rsidR="00C942A5" w:rsidRPr="00AA045A" w:rsidRDefault="00C942A5" w:rsidP="00C942A5">
      <w:pPr>
        <w:tabs>
          <w:tab w:val="left" w:pos="-720"/>
          <w:tab w:val="right" w:pos="8928"/>
        </w:tabs>
        <w:jc w:val="both"/>
        <w:rPr>
          <w:color w:val="FF0000"/>
          <w:sz w:val="24"/>
          <w:szCs w:val="24"/>
        </w:rPr>
      </w:pPr>
    </w:p>
    <w:p w14:paraId="0BC3560C" w14:textId="77777777" w:rsidR="00953B89" w:rsidRPr="00AA045A" w:rsidRDefault="00953B89" w:rsidP="00953B89">
      <w:pPr>
        <w:jc w:val="both"/>
        <w:rPr>
          <w:sz w:val="24"/>
          <w:szCs w:val="24"/>
        </w:rPr>
      </w:pPr>
      <w:r w:rsidRPr="00AA045A">
        <w:rPr>
          <w:sz w:val="24"/>
          <w:szCs w:val="24"/>
        </w:rPr>
        <w:t xml:space="preserve">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 kapcsolattartó személyében, illetőleg adataiban bekövetkező változást írásban kell az ajánlatkérőnek bejelenteni. Ajánlatkérő e körben nem fogadja el az ún. „out of office” / „házon kívül” üzeneteket, ehelyett kéri, hogy az ajánlattevők ezen adatok módosításáról külön e-mailt szíveskedjenek küldeni). Az ajánlatkérő kizárólag a nyilatkozat kézhezvételét követően köteles a kapcsolattartó személyében, illetőleg adataiban bekövetkező változást figyelembe venni. </w:t>
      </w:r>
    </w:p>
    <w:p w14:paraId="0BC3560D" w14:textId="77777777" w:rsidR="00953B89" w:rsidRPr="00AA045A" w:rsidRDefault="00953B89" w:rsidP="00C942A5">
      <w:pPr>
        <w:tabs>
          <w:tab w:val="left" w:pos="-720"/>
          <w:tab w:val="right" w:pos="8928"/>
        </w:tabs>
        <w:jc w:val="both"/>
        <w:rPr>
          <w:color w:val="FF0000"/>
          <w:sz w:val="24"/>
          <w:szCs w:val="24"/>
        </w:rPr>
      </w:pPr>
    </w:p>
    <w:p w14:paraId="0BC3560E" w14:textId="77777777" w:rsidR="00C942A5" w:rsidRPr="00AA045A" w:rsidRDefault="00C942A5" w:rsidP="00C942A5">
      <w:pPr>
        <w:tabs>
          <w:tab w:val="left" w:pos="-720"/>
          <w:tab w:val="right" w:pos="8928"/>
        </w:tabs>
        <w:jc w:val="both"/>
        <w:rPr>
          <w:sz w:val="24"/>
          <w:szCs w:val="24"/>
        </w:rPr>
      </w:pPr>
      <w:r w:rsidRPr="00AA045A">
        <w:rPr>
          <w:sz w:val="24"/>
          <w:szCs w:val="24"/>
        </w:rPr>
        <w:t>Az ajánlatkérő részére az egész eljárás folyamán megküldésre kerülő valamennyi dokumentumot postai úton (futárral) vagy személyesen, illetve ha arra az ajánlatkérő lehetőséget biztosít (pl. hiánypótlási felszólítás, felvilágosítás kérés során) faxon kell eljuttatni. Az eljárás bármely szakaszában az ajánlatkérő részére küldött bármilyen üzenet, dokumentum csak akkor tekinthető az ajánlatkérő részére joghatályosan kézbesítettnek, ha postai úton (futárral) megküldött vagy személyesen átadott dokumentumok eredeti példányát, illetve a faxon továbbított dokumentumot az ajánlatkérő kézhez kapja.</w:t>
      </w:r>
    </w:p>
    <w:p w14:paraId="0BC3560F" w14:textId="77777777" w:rsidR="00C942A5" w:rsidRPr="00AA045A" w:rsidRDefault="00C942A5" w:rsidP="00C942A5">
      <w:pPr>
        <w:tabs>
          <w:tab w:val="left" w:pos="-720"/>
          <w:tab w:val="left" w:pos="1440"/>
          <w:tab w:val="left" w:pos="2160"/>
          <w:tab w:val="left" w:pos="2880"/>
          <w:tab w:val="right" w:pos="8928"/>
        </w:tabs>
        <w:jc w:val="both"/>
        <w:rPr>
          <w:sz w:val="24"/>
          <w:szCs w:val="24"/>
        </w:rPr>
      </w:pPr>
    </w:p>
    <w:p w14:paraId="0BC35610" w14:textId="77777777" w:rsidR="00C942A5" w:rsidRPr="00AA045A" w:rsidRDefault="00C942A5" w:rsidP="00C942A5">
      <w:pPr>
        <w:tabs>
          <w:tab w:val="left" w:pos="-720"/>
          <w:tab w:val="left" w:pos="1440"/>
          <w:tab w:val="left" w:pos="2160"/>
          <w:tab w:val="left" w:pos="2880"/>
          <w:tab w:val="right" w:pos="8928"/>
        </w:tabs>
        <w:jc w:val="both"/>
        <w:rPr>
          <w:sz w:val="24"/>
          <w:szCs w:val="24"/>
        </w:rPr>
      </w:pPr>
      <w:r w:rsidRPr="00AA045A">
        <w:rPr>
          <w:sz w:val="24"/>
          <w:szCs w:val="24"/>
        </w:rPr>
        <w:t xml:space="preserve">Az eljárás bármely szakaszában az ajánlatkérő részére az előírt módon benyújtott bármilyen üzenet, dokumentum tartalmát az ajánlatkérő csak akkor veszi figyelembe, ha a dokumentum: </w:t>
      </w:r>
    </w:p>
    <w:p w14:paraId="0BC35611" w14:textId="77777777"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 xml:space="preserve">az ajánlattevő cégjegyzésre jogosultjának, illetőleg jogosultjainak; vagy </w:t>
      </w:r>
    </w:p>
    <w:p w14:paraId="0BC35612" w14:textId="77777777"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közös ajánlattétel esetén a konzorciumi megállapodás szerinti képviselőjének; vagy</w:t>
      </w:r>
    </w:p>
    <w:p w14:paraId="0BC35613" w14:textId="77777777" w:rsidR="00C942A5" w:rsidRPr="00AA045A" w:rsidRDefault="00C942A5" w:rsidP="000F7A78">
      <w:pPr>
        <w:numPr>
          <w:ilvl w:val="0"/>
          <w:numId w:val="93"/>
        </w:numPr>
        <w:tabs>
          <w:tab w:val="left" w:pos="-720"/>
          <w:tab w:val="left" w:pos="851"/>
        </w:tabs>
        <w:ind w:right="-1"/>
        <w:jc w:val="both"/>
        <w:rPr>
          <w:sz w:val="24"/>
          <w:szCs w:val="24"/>
        </w:rPr>
      </w:pPr>
      <w:r w:rsidRPr="00AA045A">
        <w:rPr>
          <w:sz w:val="24"/>
          <w:szCs w:val="24"/>
        </w:rPr>
        <w:t xml:space="preserve">az előbbi kettő bekezdésben említettek által cégszerűen meghatalmazott személy </w:t>
      </w:r>
    </w:p>
    <w:p w14:paraId="0BC35614" w14:textId="77777777" w:rsidR="00C942A5" w:rsidRPr="00D8335D" w:rsidRDefault="00C942A5" w:rsidP="00C942A5">
      <w:pPr>
        <w:ind w:right="-1"/>
        <w:jc w:val="both"/>
        <w:rPr>
          <w:sz w:val="24"/>
          <w:szCs w:val="24"/>
        </w:rPr>
      </w:pPr>
      <w:r w:rsidRPr="00AA045A">
        <w:rPr>
          <w:sz w:val="24"/>
          <w:szCs w:val="24"/>
        </w:rPr>
        <w:t>aláírásával kerülnek benyújtásra az ajánlatkérő részére.</w:t>
      </w:r>
    </w:p>
    <w:p w14:paraId="0BC35615" w14:textId="77777777" w:rsidR="00C942A5" w:rsidRPr="00C942A5" w:rsidRDefault="00C942A5" w:rsidP="00C942A5">
      <w:pPr>
        <w:ind w:right="-1"/>
        <w:jc w:val="both"/>
        <w:rPr>
          <w:color w:val="FF0000"/>
          <w:sz w:val="24"/>
          <w:szCs w:val="24"/>
        </w:rPr>
      </w:pPr>
    </w:p>
    <w:p w14:paraId="0BC35616" w14:textId="77777777" w:rsidR="00C942A5" w:rsidRPr="00D8335D" w:rsidRDefault="00C942A5" w:rsidP="00C942A5">
      <w:pPr>
        <w:tabs>
          <w:tab w:val="left" w:pos="8221"/>
        </w:tabs>
        <w:jc w:val="both"/>
        <w:rPr>
          <w:sz w:val="24"/>
          <w:szCs w:val="24"/>
        </w:rPr>
      </w:pPr>
      <w:r w:rsidRPr="00D8335D">
        <w:rPr>
          <w:sz w:val="24"/>
          <w:szCs w:val="24"/>
        </w:rPr>
        <w:t>Ajánlatkérő kapcsolattartási címét az ajánlattételi felhívás I</w:t>
      </w:r>
      <w:r w:rsidR="00982506">
        <w:rPr>
          <w:sz w:val="24"/>
          <w:szCs w:val="24"/>
        </w:rPr>
        <w:t>I</w:t>
      </w:r>
      <w:r w:rsidRPr="00D8335D">
        <w:rPr>
          <w:sz w:val="24"/>
          <w:szCs w:val="24"/>
        </w:rPr>
        <w:t>. pontja tartalmazza.</w:t>
      </w:r>
    </w:p>
    <w:p w14:paraId="0BC35617" w14:textId="77777777" w:rsidR="00C942A5" w:rsidRPr="00C942A5" w:rsidRDefault="00C942A5" w:rsidP="00C942A5">
      <w:pPr>
        <w:tabs>
          <w:tab w:val="left" w:pos="-720"/>
          <w:tab w:val="right" w:pos="8928"/>
        </w:tabs>
        <w:jc w:val="both"/>
        <w:rPr>
          <w:color w:val="FF0000"/>
          <w:sz w:val="24"/>
          <w:szCs w:val="24"/>
        </w:rPr>
      </w:pPr>
    </w:p>
    <w:p w14:paraId="0BC35618" w14:textId="77777777" w:rsidR="00C942A5" w:rsidRPr="00953B89" w:rsidRDefault="00C942A5" w:rsidP="000F7A78">
      <w:pPr>
        <w:pStyle w:val="Listaszerbekezds"/>
        <w:numPr>
          <w:ilvl w:val="0"/>
          <w:numId w:val="97"/>
        </w:numPr>
        <w:ind w:left="426"/>
        <w:contextualSpacing/>
        <w:jc w:val="both"/>
        <w:rPr>
          <w:rFonts w:ascii="Times New Roman" w:hAnsi="Times New Roman"/>
          <w:b/>
          <w:i/>
          <w:color w:val="auto"/>
        </w:rPr>
      </w:pPr>
      <w:r w:rsidRPr="00953B89">
        <w:rPr>
          <w:rFonts w:ascii="Times New Roman" w:hAnsi="Times New Roman"/>
          <w:b/>
          <w:i/>
          <w:color w:val="auto"/>
        </w:rPr>
        <w:t>A kiegészítő tájékoztatás</w:t>
      </w:r>
    </w:p>
    <w:p w14:paraId="0BC35619" w14:textId="77777777" w:rsidR="00953B89" w:rsidRDefault="00953B89" w:rsidP="00C942A5">
      <w:pPr>
        <w:tabs>
          <w:tab w:val="left" w:pos="-720"/>
          <w:tab w:val="right" w:pos="8928"/>
        </w:tabs>
        <w:jc w:val="both"/>
        <w:rPr>
          <w:color w:val="FF0000"/>
          <w:sz w:val="24"/>
          <w:szCs w:val="24"/>
        </w:rPr>
      </w:pPr>
    </w:p>
    <w:p w14:paraId="0BC3561A" w14:textId="1AA6CB68" w:rsidR="00C942A5" w:rsidRPr="00AA045A" w:rsidRDefault="00C942A5" w:rsidP="00C942A5">
      <w:pPr>
        <w:tabs>
          <w:tab w:val="left" w:pos="-720"/>
          <w:tab w:val="right" w:pos="8928"/>
        </w:tabs>
        <w:jc w:val="both"/>
        <w:rPr>
          <w:sz w:val="24"/>
          <w:szCs w:val="24"/>
        </w:rPr>
      </w:pPr>
      <w:r w:rsidRPr="00AA045A">
        <w:rPr>
          <w:sz w:val="24"/>
          <w:szCs w:val="24"/>
        </w:rPr>
        <w:t xml:space="preserve">A kiegészítő tájékoztatás kérésére az </w:t>
      </w:r>
      <w:r w:rsidR="0010196B" w:rsidRPr="00AA045A">
        <w:rPr>
          <w:sz w:val="24"/>
          <w:szCs w:val="24"/>
        </w:rPr>
        <w:t>ajánlattételi</w:t>
      </w:r>
      <w:r w:rsidRPr="00AA045A">
        <w:rPr>
          <w:sz w:val="24"/>
          <w:szCs w:val="24"/>
        </w:rPr>
        <w:t xml:space="preserve"> felhívásban foglalt rendelkezések alkalmazandóak.</w:t>
      </w:r>
    </w:p>
    <w:p w14:paraId="0BC3561B" w14:textId="77777777" w:rsidR="00C942A5" w:rsidRDefault="00C942A5" w:rsidP="00C942A5">
      <w:pPr>
        <w:autoSpaceDE w:val="0"/>
        <w:autoSpaceDN w:val="0"/>
        <w:adjustRightInd w:val="0"/>
        <w:jc w:val="both"/>
        <w:rPr>
          <w:b/>
          <w:color w:val="FF0000"/>
          <w:sz w:val="24"/>
          <w:szCs w:val="24"/>
        </w:rPr>
      </w:pPr>
    </w:p>
    <w:p w14:paraId="0BC3562A" w14:textId="77777777" w:rsidR="00C942A5" w:rsidRPr="00E60401" w:rsidRDefault="00C942A5" w:rsidP="000F7A78">
      <w:pPr>
        <w:pStyle w:val="Listaszerbekezds"/>
        <w:numPr>
          <w:ilvl w:val="0"/>
          <w:numId w:val="97"/>
        </w:numPr>
        <w:ind w:left="426"/>
        <w:contextualSpacing/>
        <w:jc w:val="both"/>
        <w:rPr>
          <w:rFonts w:ascii="Times New Roman" w:hAnsi="Times New Roman"/>
          <w:b/>
          <w:i/>
          <w:color w:val="auto"/>
        </w:rPr>
      </w:pPr>
      <w:r w:rsidRPr="00E60401">
        <w:rPr>
          <w:rFonts w:ascii="Times New Roman" w:hAnsi="Times New Roman"/>
          <w:b/>
          <w:i/>
          <w:color w:val="auto"/>
        </w:rPr>
        <w:t>Tájékoztatás a Kbt. 73. § (5) bekezdés szerint</w:t>
      </w:r>
    </w:p>
    <w:p w14:paraId="0BC3562B" w14:textId="77777777" w:rsidR="00E60401" w:rsidRDefault="00E60401" w:rsidP="00C942A5">
      <w:pPr>
        <w:jc w:val="both"/>
        <w:rPr>
          <w:color w:val="FF0000"/>
          <w:sz w:val="24"/>
          <w:szCs w:val="24"/>
        </w:rPr>
      </w:pPr>
    </w:p>
    <w:p w14:paraId="0BC3562C" w14:textId="77777777" w:rsidR="00C942A5" w:rsidRPr="00E60401" w:rsidRDefault="00C942A5" w:rsidP="00C942A5">
      <w:pPr>
        <w:jc w:val="both"/>
        <w:rPr>
          <w:sz w:val="24"/>
          <w:szCs w:val="24"/>
        </w:rPr>
      </w:pPr>
      <w:r w:rsidRPr="00E60401">
        <w:rPr>
          <w:sz w:val="24"/>
          <w:szCs w:val="24"/>
        </w:rPr>
        <w:t>A Kbt. 73. § (5) bekezdésének megfelelően tájékoztatásként azoknak a szervezeteknek a neve, amelyektől az ajánlattevő tájékoztatást kaphat a Kbt. 73. § (4) bekezdés szerinti azon környezetvédelmi, szociális és munkajogi követelményekről, amelyeknek a teljesítés során meg kell felelni.</w:t>
      </w:r>
    </w:p>
    <w:p w14:paraId="0BC3562D" w14:textId="77777777" w:rsidR="00C942A5" w:rsidRPr="00E60401" w:rsidRDefault="00C942A5" w:rsidP="00C942A5">
      <w:pPr>
        <w:ind w:left="567"/>
        <w:rPr>
          <w:bCs/>
          <w:i/>
          <w:iCs/>
          <w:spacing w:val="26"/>
          <w:sz w:val="24"/>
          <w:szCs w:val="24"/>
        </w:rPr>
      </w:pPr>
    </w:p>
    <w:p w14:paraId="0BC3562E" w14:textId="77777777" w:rsidR="00E60401" w:rsidRPr="00AB794A" w:rsidRDefault="00E60401" w:rsidP="00E60401">
      <w:pPr>
        <w:widowControl w:val="0"/>
        <w:rPr>
          <w:b/>
          <w:bCs/>
          <w:sz w:val="24"/>
          <w:szCs w:val="24"/>
        </w:rPr>
      </w:pPr>
      <w:r w:rsidRPr="00AB794A">
        <w:rPr>
          <w:b/>
          <w:bCs/>
          <w:sz w:val="24"/>
          <w:szCs w:val="24"/>
        </w:rPr>
        <w:t>Nemzetgazdasági Minisztérium</w:t>
      </w:r>
    </w:p>
    <w:p w14:paraId="0BC3562F" w14:textId="77777777" w:rsidR="00E60401" w:rsidRPr="00AB794A" w:rsidRDefault="00E60401" w:rsidP="00E60401">
      <w:pPr>
        <w:widowControl w:val="0"/>
        <w:rPr>
          <w:sz w:val="24"/>
          <w:szCs w:val="24"/>
        </w:rPr>
      </w:pPr>
      <w:r w:rsidRPr="00AB794A">
        <w:rPr>
          <w:sz w:val="24"/>
          <w:szCs w:val="24"/>
        </w:rPr>
        <w:t>http://www.kormany.hu/hu/nemzetgazdasagi-miniszterium</w:t>
      </w:r>
    </w:p>
    <w:p w14:paraId="0BC35630" w14:textId="77777777" w:rsidR="00E60401" w:rsidRPr="00AB794A" w:rsidRDefault="00E60401" w:rsidP="00E60401">
      <w:pPr>
        <w:widowControl w:val="0"/>
        <w:rPr>
          <w:sz w:val="24"/>
          <w:szCs w:val="24"/>
        </w:rPr>
      </w:pPr>
      <w:r w:rsidRPr="00AB794A">
        <w:rPr>
          <w:sz w:val="24"/>
          <w:szCs w:val="24"/>
        </w:rPr>
        <w:t>Cím: 1051 Budapest, József nádor tér 2-4.</w:t>
      </w:r>
    </w:p>
    <w:p w14:paraId="0BC35631" w14:textId="77777777" w:rsidR="00E60401" w:rsidRPr="00AB794A" w:rsidRDefault="00E60401" w:rsidP="00E60401">
      <w:pPr>
        <w:widowControl w:val="0"/>
        <w:rPr>
          <w:sz w:val="24"/>
          <w:szCs w:val="24"/>
        </w:rPr>
      </w:pPr>
      <w:r w:rsidRPr="00AB794A">
        <w:rPr>
          <w:sz w:val="24"/>
          <w:szCs w:val="24"/>
        </w:rPr>
        <w:t>Tel.: (1)-795-1400</w:t>
      </w:r>
    </w:p>
    <w:p w14:paraId="0BC35632" w14:textId="77777777" w:rsidR="00E60401" w:rsidRPr="00AB794A" w:rsidRDefault="00E60401" w:rsidP="00E60401">
      <w:pPr>
        <w:widowControl w:val="0"/>
        <w:rPr>
          <w:sz w:val="24"/>
          <w:szCs w:val="24"/>
        </w:rPr>
      </w:pPr>
      <w:r w:rsidRPr="00AB794A">
        <w:rPr>
          <w:sz w:val="24"/>
          <w:szCs w:val="24"/>
        </w:rPr>
        <w:t>E-mail: ugyfelszolgalat@ngm.gov.hu</w:t>
      </w:r>
    </w:p>
    <w:p w14:paraId="0BC35633" w14:textId="77777777" w:rsidR="00E60401" w:rsidRPr="00AB794A" w:rsidRDefault="00E60401" w:rsidP="00E60401">
      <w:pPr>
        <w:widowControl w:val="0"/>
        <w:rPr>
          <w:sz w:val="24"/>
          <w:szCs w:val="24"/>
        </w:rPr>
      </w:pPr>
      <w:r w:rsidRPr="00AB794A">
        <w:rPr>
          <w:sz w:val="24"/>
          <w:szCs w:val="24"/>
        </w:rPr>
        <w:t xml:space="preserve">További információ a </w:t>
      </w:r>
      <w:hyperlink r:id="rId8" w:history="1">
        <w:r w:rsidRPr="00AB794A">
          <w:rPr>
            <w:sz w:val="24"/>
            <w:szCs w:val="24"/>
          </w:rPr>
          <w:t>www.kormany.hu/hu/nemzetgazdasagi-miniszterium</w:t>
        </w:r>
      </w:hyperlink>
      <w:r w:rsidRPr="00AB794A">
        <w:rPr>
          <w:sz w:val="24"/>
          <w:szCs w:val="24"/>
        </w:rPr>
        <w:t xml:space="preserve"> honlapon</w:t>
      </w:r>
    </w:p>
    <w:p w14:paraId="0BC35634" w14:textId="77777777" w:rsidR="00E60401" w:rsidRPr="00AB794A" w:rsidRDefault="00E60401" w:rsidP="00E60401">
      <w:pPr>
        <w:autoSpaceDE w:val="0"/>
        <w:autoSpaceDN w:val="0"/>
        <w:adjustRightInd w:val="0"/>
        <w:spacing w:before="120"/>
        <w:rPr>
          <w:b/>
          <w:sz w:val="24"/>
          <w:szCs w:val="24"/>
        </w:rPr>
      </w:pPr>
      <w:r w:rsidRPr="00AB794A">
        <w:rPr>
          <w:b/>
          <w:sz w:val="24"/>
          <w:szCs w:val="24"/>
        </w:rPr>
        <w:t xml:space="preserve">Magyar Bányászati és Földtani Hivatal </w:t>
      </w:r>
    </w:p>
    <w:p w14:paraId="0BC35635" w14:textId="77777777" w:rsidR="00E60401" w:rsidRPr="00AB794A" w:rsidRDefault="00BA50BB" w:rsidP="00E60401">
      <w:pPr>
        <w:autoSpaceDE w:val="0"/>
        <w:autoSpaceDN w:val="0"/>
        <w:adjustRightInd w:val="0"/>
        <w:rPr>
          <w:sz w:val="24"/>
          <w:szCs w:val="24"/>
        </w:rPr>
      </w:pPr>
      <w:hyperlink r:id="rId9" w:history="1">
        <w:r w:rsidR="00E60401" w:rsidRPr="00AB794A">
          <w:rPr>
            <w:sz w:val="24"/>
            <w:szCs w:val="24"/>
          </w:rPr>
          <w:t>http://www.mbfh.hu</w:t>
        </w:r>
      </w:hyperlink>
    </w:p>
    <w:p w14:paraId="0BC35636" w14:textId="77777777" w:rsidR="00E60401" w:rsidRPr="00AB794A" w:rsidRDefault="00E60401" w:rsidP="00E60401">
      <w:pPr>
        <w:autoSpaceDE w:val="0"/>
        <w:autoSpaceDN w:val="0"/>
        <w:adjustRightInd w:val="0"/>
        <w:rPr>
          <w:sz w:val="24"/>
          <w:szCs w:val="24"/>
        </w:rPr>
      </w:pPr>
      <w:r w:rsidRPr="00AB794A">
        <w:rPr>
          <w:sz w:val="24"/>
          <w:szCs w:val="24"/>
        </w:rPr>
        <w:t>cím: 1145 Budapest, Columbus u. 17-23.</w:t>
      </w:r>
    </w:p>
    <w:p w14:paraId="0BC35637" w14:textId="77777777" w:rsidR="00E60401" w:rsidRPr="00AB794A" w:rsidRDefault="00E60401" w:rsidP="00E60401">
      <w:pPr>
        <w:autoSpaceDE w:val="0"/>
        <w:autoSpaceDN w:val="0"/>
        <w:adjustRightInd w:val="0"/>
        <w:rPr>
          <w:sz w:val="24"/>
          <w:szCs w:val="24"/>
        </w:rPr>
      </w:pPr>
      <w:r w:rsidRPr="00AB794A">
        <w:rPr>
          <w:sz w:val="24"/>
          <w:szCs w:val="24"/>
        </w:rPr>
        <w:t>Tel: 1/301-2900</w:t>
      </w:r>
    </w:p>
    <w:p w14:paraId="0BC35638" w14:textId="77777777" w:rsidR="00E60401" w:rsidRPr="00AB794A" w:rsidRDefault="00E60401" w:rsidP="00E60401">
      <w:pPr>
        <w:autoSpaceDE w:val="0"/>
        <w:autoSpaceDN w:val="0"/>
        <w:adjustRightInd w:val="0"/>
        <w:rPr>
          <w:sz w:val="24"/>
          <w:szCs w:val="24"/>
        </w:rPr>
      </w:pPr>
      <w:r w:rsidRPr="00AB794A">
        <w:rPr>
          <w:sz w:val="24"/>
          <w:szCs w:val="24"/>
        </w:rPr>
        <w:t>Fax.: 1/301-2903</w:t>
      </w:r>
    </w:p>
    <w:p w14:paraId="0BC35639" w14:textId="77777777" w:rsidR="00E60401" w:rsidRPr="00AB794A" w:rsidRDefault="00E60401" w:rsidP="00E60401">
      <w:pPr>
        <w:widowControl w:val="0"/>
        <w:rPr>
          <w:sz w:val="24"/>
          <w:szCs w:val="24"/>
        </w:rPr>
      </w:pPr>
      <w:r w:rsidRPr="00AB794A">
        <w:rPr>
          <w:sz w:val="24"/>
          <w:szCs w:val="24"/>
        </w:rPr>
        <w:t xml:space="preserve">A területileg illetékes szervezetek elérhetősége a </w:t>
      </w:r>
      <w:hyperlink r:id="rId10" w:history="1">
        <w:r w:rsidRPr="00AB794A">
          <w:rPr>
            <w:sz w:val="24"/>
            <w:szCs w:val="24"/>
          </w:rPr>
          <w:t>www.mbfh.hu</w:t>
        </w:r>
      </w:hyperlink>
      <w:r w:rsidRPr="00AB794A">
        <w:rPr>
          <w:sz w:val="24"/>
          <w:szCs w:val="24"/>
        </w:rPr>
        <w:t xml:space="preserve"> honlapon</w:t>
      </w:r>
    </w:p>
    <w:p w14:paraId="0BC3563A" w14:textId="77777777" w:rsidR="00E60401" w:rsidRPr="00AB794A" w:rsidRDefault="00E60401" w:rsidP="00E60401">
      <w:pPr>
        <w:autoSpaceDE w:val="0"/>
        <w:autoSpaceDN w:val="0"/>
        <w:adjustRightInd w:val="0"/>
        <w:spacing w:before="120"/>
        <w:rPr>
          <w:b/>
          <w:sz w:val="24"/>
          <w:szCs w:val="24"/>
        </w:rPr>
      </w:pPr>
      <w:r w:rsidRPr="00AB794A">
        <w:rPr>
          <w:b/>
          <w:sz w:val="24"/>
          <w:szCs w:val="24"/>
        </w:rPr>
        <w:t>Nemzeti Adó-és Vámhivatal</w:t>
      </w:r>
    </w:p>
    <w:p w14:paraId="0BC3563B" w14:textId="77777777" w:rsidR="00E60401" w:rsidRPr="00AB794A" w:rsidRDefault="00BA50BB" w:rsidP="00E60401">
      <w:pPr>
        <w:autoSpaceDE w:val="0"/>
        <w:autoSpaceDN w:val="0"/>
        <w:adjustRightInd w:val="0"/>
        <w:rPr>
          <w:sz w:val="24"/>
          <w:szCs w:val="24"/>
        </w:rPr>
      </w:pPr>
      <w:hyperlink r:id="rId11" w:history="1">
        <w:r w:rsidR="00E60401" w:rsidRPr="00AB794A">
          <w:rPr>
            <w:sz w:val="24"/>
            <w:szCs w:val="24"/>
          </w:rPr>
          <w:t>http://www.nav.gov.hu</w:t>
        </w:r>
      </w:hyperlink>
    </w:p>
    <w:p w14:paraId="0BC3563C" w14:textId="77777777" w:rsidR="00E60401" w:rsidRPr="00AB794A" w:rsidRDefault="00E60401" w:rsidP="00E60401">
      <w:pPr>
        <w:autoSpaceDE w:val="0"/>
        <w:autoSpaceDN w:val="0"/>
        <w:adjustRightInd w:val="0"/>
        <w:rPr>
          <w:sz w:val="24"/>
          <w:szCs w:val="24"/>
        </w:rPr>
      </w:pPr>
      <w:r w:rsidRPr="00AB794A">
        <w:rPr>
          <w:sz w:val="24"/>
          <w:szCs w:val="24"/>
        </w:rPr>
        <w:t>Cím: 1054 Budapest, Széchenyi u. 2.</w:t>
      </w:r>
    </w:p>
    <w:p w14:paraId="0BC3563D" w14:textId="77777777" w:rsidR="00E60401" w:rsidRPr="00AB794A" w:rsidRDefault="00E60401" w:rsidP="00E60401">
      <w:pPr>
        <w:autoSpaceDE w:val="0"/>
        <w:autoSpaceDN w:val="0"/>
        <w:adjustRightInd w:val="0"/>
        <w:rPr>
          <w:sz w:val="24"/>
          <w:szCs w:val="24"/>
        </w:rPr>
      </w:pPr>
      <w:r w:rsidRPr="00AB794A">
        <w:rPr>
          <w:sz w:val="24"/>
          <w:szCs w:val="24"/>
        </w:rPr>
        <w:t>Tel.: 1/428-5100</w:t>
      </w:r>
    </w:p>
    <w:p w14:paraId="0BC3563E" w14:textId="77777777" w:rsidR="00E60401" w:rsidRPr="00AB794A" w:rsidRDefault="00E60401" w:rsidP="00E60401">
      <w:pPr>
        <w:autoSpaceDE w:val="0"/>
        <w:autoSpaceDN w:val="0"/>
        <w:adjustRightInd w:val="0"/>
        <w:rPr>
          <w:sz w:val="24"/>
          <w:szCs w:val="24"/>
        </w:rPr>
      </w:pPr>
      <w:r w:rsidRPr="00AB794A">
        <w:rPr>
          <w:sz w:val="24"/>
          <w:szCs w:val="24"/>
        </w:rPr>
        <w:t>Fax: 1/428-5509</w:t>
      </w:r>
    </w:p>
    <w:p w14:paraId="0BC3563F" w14:textId="77777777" w:rsidR="00E60401" w:rsidRPr="00AB794A" w:rsidRDefault="00E60401" w:rsidP="00E60401">
      <w:pPr>
        <w:autoSpaceDE w:val="0"/>
        <w:autoSpaceDN w:val="0"/>
        <w:adjustRightInd w:val="0"/>
        <w:rPr>
          <w:sz w:val="24"/>
          <w:szCs w:val="24"/>
        </w:rPr>
      </w:pPr>
      <w:r w:rsidRPr="00AB794A">
        <w:rPr>
          <w:sz w:val="24"/>
          <w:szCs w:val="24"/>
        </w:rPr>
        <w:t xml:space="preserve">A területileg illetékes szervezetek elérhetősége a </w:t>
      </w:r>
      <w:hyperlink r:id="rId12" w:history="1">
        <w:r w:rsidRPr="00AB794A">
          <w:rPr>
            <w:sz w:val="24"/>
            <w:szCs w:val="24"/>
          </w:rPr>
          <w:t>www.nav.gov.hu</w:t>
        </w:r>
      </w:hyperlink>
      <w:r w:rsidRPr="00AB794A">
        <w:rPr>
          <w:sz w:val="24"/>
          <w:szCs w:val="24"/>
        </w:rPr>
        <w:t xml:space="preserve"> honlapon</w:t>
      </w:r>
    </w:p>
    <w:p w14:paraId="0BC35640" w14:textId="77777777" w:rsidR="00E60401" w:rsidRPr="00AB794A" w:rsidRDefault="00E60401" w:rsidP="00E60401">
      <w:pPr>
        <w:widowControl w:val="0"/>
        <w:rPr>
          <w:bCs/>
          <w:sz w:val="24"/>
          <w:szCs w:val="24"/>
        </w:rPr>
      </w:pPr>
      <w:r w:rsidRPr="00AB794A">
        <w:rPr>
          <w:bCs/>
          <w:sz w:val="24"/>
          <w:szCs w:val="24"/>
        </w:rPr>
        <w:t xml:space="preserve">A területileg illetékes szervezetek elérhetősége a </w:t>
      </w:r>
      <w:hyperlink r:id="rId13" w:history="1">
        <w:r w:rsidRPr="00AB794A">
          <w:rPr>
            <w:bCs/>
            <w:sz w:val="24"/>
            <w:szCs w:val="24"/>
          </w:rPr>
          <w:t>www.vm.gov.hu</w:t>
        </w:r>
      </w:hyperlink>
      <w:r w:rsidRPr="00AB794A">
        <w:rPr>
          <w:bCs/>
          <w:sz w:val="24"/>
          <w:szCs w:val="24"/>
        </w:rPr>
        <w:t xml:space="preserve"> honlapon</w:t>
      </w:r>
    </w:p>
    <w:p w14:paraId="0BC35641" w14:textId="77777777" w:rsidR="00E60401" w:rsidRPr="00AB794A" w:rsidRDefault="00E60401" w:rsidP="00E60401">
      <w:pPr>
        <w:autoSpaceDE w:val="0"/>
        <w:autoSpaceDN w:val="0"/>
        <w:adjustRightInd w:val="0"/>
        <w:spacing w:before="120"/>
        <w:rPr>
          <w:b/>
          <w:sz w:val="24"/>
          <w:szCs w:val="24"/>
        </w:rPr>
      </w:pPr>
      <w:r w:rsidRPr="00AB794A">
        <w:rPr>
          <w:b/>
          <w:sz w:val="24"/>
          <w:szCs w:val="24"/>
        </w:rPr>
        <w:t>Állami Népegészségügyi és Tisztiorvosi Szolgálat</w:t>
      </w:r>
    </w:p>
    <w:p w14:paraId="0BC35642" w14:textId="77777777" w:rsidR="00E60401" w:rsidRPr="00AB794A" w:rsidRDefault="00BA50BB" w:rsidP="00E60401">
      <w:pPr>
        <w:widowControl w:val="0"/>
        <w:rPr>
          <w:bCs/>
          <w:sz w:val="24"/>
          <w:szCs w:val="24"/>
        </w:rPr>
      </w:pPr>
      <w:hyperlink r:id="rId14" w:history="1">
        <w:r w:rsidR="00E60401" w:rsidRPr="00AB794A">
          <w:rPr>
            <w:bCs/>
            <w:sz w:val="24"/>
            <w:szCs w:val="24"/>
          </w:rPr>
          <w:t>http://www.antsz.hu</w:t>
        </w:r>
      </w:hyperlink>
    </w:p>
    <w:p w14:paraId="0BC35643" w14:textId="77777777" w:rsidR="00E60401" w:rsidRPr="00AB794A" w:rsidRDefault="00E60401" w:rsidP="00E60401">
      <w:pPr>
        <w:widowControl w:val="0"/>
        <w:rPr>
          <w:sz w:val="24"/>
          <w:szCs w:val="24"/>
        </w:rPr>
      </w:pPr>
      <w:r w:rsidRPr="00AB794A">
        <w:rPr>
          <w:sz w:val="24"/>
          <w:szCs w:val="24"/>
        </w:rPr>
        <w:t>Cím: 1097 Budapest, Albert Flórián út 2-6.</w:t>
      </w:r>
    </w:p>
    <w:p w14:paraId="0BC35644" w14:textId="77777777" w:rsidR="00E60401" w:rsidRPr="00AB794A" w:rsidRDefault="00E60401" w:rsidP="00E60401">
      <w:pPr>
        <w:widowControl w:val="0"/>
        <w:rPr>
          <w:sz w:val="24"/>
          <w:szCs w:val="24"/>
        </w:rPr>
      </w:pPr>
      <w:r w:rsidRPr="00AB794A">
        <w:rPr>
          <w:sz w:val="24"/>
          <w:szCs w:val="24"/>
        </w:rPr>
        <w:t>Tel.: 1/476-1100</w:t>
      </w:r>
    </w:p>
    <w:p w14:paraId="0BC35645" w14:textId="77777777" w:rsidR="00E60401" w:rsidRPr="00AB794A" w:rsidRDefault="00E60401" w:rsidP="00E60401">
      <w:pPr>
        <w:widowControl w:val="0"/>
        <w:rPr>
          <w:sz w:val="24"/>
          <w:szCs w:val="24"/>
        </w:rPr>
      </w:pPr>
      <w:r w:rsidRPr="00AB794A">
        <w:rPr>
          <w:sz w:val="24"/>
          <w:szCs w:val="24"/>
        </w:rPr>
        <w:t>Fax: 1/476-1390</w:t>
      </w:r>
    </w:p>
    <w:p w14:paraId="0BC35646" w14:textId="77777777" w:rsidR="00E60401" w:rsidRPr="00AB794A" w:rsidRDefault="00E60401" w:rsidP="00E60401">
      <w:pPr>
        <w:widowControl w:val="0"/>
        <w:rPr>
          <w:sz w:val="24"/>
          <w:szCs w:val="24"/>
        </w:rPr>
      </w:pPr>
      <w:r w:rsidRPr="00AB794A">
        <w:rPr>
          <w:sz w:val="24"/>
          <w:szCs w:val="24"/>
        </w:rPr>
        <w:t xml:space="preserve">A területileg illetékes szervezetek elérhetősége a </w:t>
      </w:r>
      <w:hyperlink r:id="rId15" w:history="1">
        <w:r w:rsidRPr="00AB794A">
          <w:rPr>
            <w:sz w:val="24"/>
            <w:szCs w:val="24"/>
          </w:rPr>
          <w:t>www.antsz.hu</w:t>
        </w:r>
      </w:hyperlink>
      <w:r w:rsidRPr="00AB794A">
        <w:rPr>
          <w:sz w:val="24"/>
          <w:szCs w:val="24"/>
        </w:rPr>
        <w:t xml:space="preserve"> honlapon</w:t>
      </w:r>
    </w:p>
    <w:p w14:paraId="0BC35647" w14:textId="77777777" w:rsidR="00E60401" w:rsidRPr="00AB794A" w:rsidRDefault="00E60401" w:rsidP="00E60401">
      <w:pPr>
        <w:autoSpaceDE w:val="0"/>
        <w:autoSpaceDN w:val="0"/>
        <w:adjustRightInd w:val="0"/>
        <w:spacing w:before="120"/>
        <w:rPr>
          <w:b/>
          <w:sz w:val="24"/>
          <w:szCs w:val="24"/>
        </w:rPr>
      </w:pPr>
      <w:r w:rsidRPr="00AB794A">
        <w:rPr>
          <w:b/>
          <w:sz w:val="24"/>
          <w:szCs w:val="24"/>
        </w:rPr>
        <w:t>Országos Környezetvédelmi és Természetvédelmi Főfelügyelőség</w:t>
      </w:r>
    </w:p>
    <w:p w14:paraId="0BC35648" w14:textId="77777777" w:rsidR="00E60401" w:rsidRPr="00AB794A" w:rsidRDefault="00BA50BB" w:rsidP="00E60401">
      <w:pPr>
        <w:widowControl w:val="0"/>
        <w:rPr>
          <w:bCs/>
          <w:sz w:val="24"/>
          <w:szCs w:val="24"/>
        </w:rPr>
      </w:pPr>
      <w:hyperlink r:id="rId16" w:history="1">
        <w:r w:rsidR="00E60401" w:rsidRPr="00AB794A">
          <w:rPr>
            <w:bCs/>
            <w:sz w:val="24"/>
            <w:szCs w:val="24"/>
          </w:rPr>
          <w:t>http://www.orszagoszoldhatosag.gov.hu</w:t>
        </w:r>
      </w:hyperlink>
    </w:p>
    <w:p w14:paraId="0BC35649" w14:textId="77777777" w:rsidR="00E60401" w:rsidRPr="00AB794A" w:rsidRDefault="00E60401" w:rsidP="00E60401">
      <w:pPr>
        <w:widowControl w:val="0"/>
        <w:rPr>
          <w:sz w:val="24"/>
          <w:szCs w:val="24"/>
        </w:rPr>
      </w:pPr>
      <w:r w:rsidRPr="00AB794A">
        <w:rPr>
          <w:sz w:val="24"/>
          <w:szCs w:val="24"/>
        </w:rPr>
        <w:t>Cím: 1016 Budapest, Mészáros u. 58/A</w:t>
      </w:r>
    </w:p>
    <w:p w14:paraId="0BC3564A" w14:textId="77777777" w:rsidR="00E60401" w:rsidRPr="00AB794A" w:rsidRDefault="00E60401" w:rsidP="00E60401">
      <w:pPr>
        <w:widowControl w:val="0"/>
        <w:rPr>
          <w:sz w:val="24"/>
          <w:szCs w:val="24"/>
        </w:rPr>
      </w:pPr>
      <w:r w:rsidRPr="00AB794A">
        <w:rPr>
          <w:sz w:val="24"/>
          <w:szCs w:val="24"/>
        </w:rPr>
        <w:t>Tel.: 1/224-91-00</w:t>
      </w:r>
    </w:p>
    <w:p w14:paraId="0BC3564B" w14:textId="77777777" w:rsidR="00E60401" w:rsidRPr="00AB794A" w:rsidRDefault="00E60401" w:rsidP="00E60401">
      <w:pPr>
        <w:widowControl w:val="0"/>
        <w:rPr>
          <w:sz w:val="24"/>
          <w:szCs w:val="24"/>
        </w:rPr>
      </w:pPr>
      <w:r w:rsidRPr="00AB794A">
        <w:rPr>
          <w:sz w:val="24"/>
          <w:szCs w:val="24"/>
        </w:rPr>
        <w:t>Fax: 1/224-92-62</w:t>
      </w:r>
    </w:p>
    <w:p w14:paraId="0BC3564C" w14:textId="77777777" w:rsidR="00E60401" w:rsidRPr="00AB794A" w:rsidRDefault="00E60401" w:rsidP="00E60401">
      <w:pPr>
        <w:widowControl w:val="0"/>
        <w:rPr>
          <w:sz w:val="24"/>
          <w:szCs w:val="24"/>
        </w:rPr>
      </w:pPr>
      <w:r w:rsidRPr="00AB794A">
        <w:rPr>
          <w:sz w:val="24"/>
          <w:szCs w:val="24"/>
        </w:rPr>
        <w:t xml:space="preserve">A területileg illetékes szervezetek elérhetősége a </w:t>
      </w:r>
      <w:hyperlink r:id="rId17" w:history="1">
        <w:r w:rsidRPr="00AB794A">
          <w:rPr>
            <w:sz w:val="24"/>
            <w:szCs w:val="24"/>
          </w:rPr>
          <w:t>www. orszagoszoldhatosag.gov.hu</w:t>
        </w:r>
      </w:hyperlink>
      <w:r w:rsidRPr="00AB794A">
        <w:rPr>
          <w:sz w:val="24"/>
          <w:szCs w:val="24"/>
        </w:rPr>
        <w:t xml:space="preserve"> honlapon megtalálható.</w:t>
      </w:r>
    </w:p>
    <w:p w14:paraId="0BC3564D" w14:textId="77777777" w:rsidR="00E60401" w:rsidRPr="00AB794A" w:rsidRDefault="00E60401" w:rsidP="00E60401">
      <w:pPr>
        <w:autoSpaceDE w:val="0"/>
        <w:autoSpaceDN w:val="0"/>
        <w:adjustRightInd w:val="0"/>
        <w:spacing w:before="120"/>
        <w:rPr>
          <w:b/>
          <w:sz w:val="24"/>
          <w:szCs w:val="24"/>
        </w:rPr>
      </w:pPr>
      <w:r w:rsidRPr="00AB794A">
        <w:rPr>
          <w:b/>
          <w:sz w:val="24"/>
          <w:szCs w:val="24"/>
        </w:rPr>
        <w:t>Egyenlő Bánásmód Hatóság</w:t>
      </w:r>
    </w:p>
    <w:p w14:paraId="0BC3564E" w14:textId="77777777" w:rsidR="00E60401" w:rsidRPr="00AB794A" w:rsidRDefault="00E60401" w:rsidP="00E60401">
      <w:pPr>
        <w:widowControl w:val="0"/>
        <w:rPr>
          <w:bCs/>
          <w:sz w:val="24"/>
          <w:szCs w:val="24"/>
        </w:rPr>
      </w:pPr>
      <w:r w:rsidRPr="00AB794A">
        <w:rPr>
          <w:bCs/>
          <w:sz w:val="24"/>
          <w:szCs w:val="24"/>
        </w:rPr>
        <w:t xml:space="preserve">www.egyenlobanasmod.hu </w:t>
      </w:r>
    </w:p>
    <w:p w14:paraId="0BC3564F" w14:textId="77777777" w:rsidR="00E60401" w:rsidRPr="00AB794A" w:rsidRDefault="00E60401" w:rsidP="00E60401">
      <w:pPr>
        <w:widowControl w:val="0"/>
        <w:rPr>
          <w:sz w:val="24"/>
          <w:szCs w:val="24"/>
        </w:rPr>
      </w:pPr>
      <w:r w:rsidRPr="00AB794A">
        <w:rPr>
          <w:sz w:val="24"/>
          <w:szCs w:val="24"/>
        </w:rPr>
        <w:t>1013 Budapest, Krisztina krt. 39/B.</w:t>
      </w:r>
    </w:p>
    <w:p w14:paraId="0BC35650" w14:textId="77777777" w:rsidR="00E60401" w:rsidRPr="00AB794A" w:rsidRDefault="00E60401" w:rsidP="00E60401">
      <w:pPr>
        <w:widowControl w:val="0"/>
        <w:rPr>
          <w:sz w:val="24"/>
          <w:szCs w:val="24"/>
        </w:rPr>
      </w:pPr>
      <w:r w:rsidRPr="00AB794A">
        <w:rPr>
          <w:sz w:val="24"/>
          <w:szCs w:val="24"/>
        </w:rPr>
        <w:t>Telefon: 06-1-795-2975</w:t>
      </w:r>
      <w:r w:rsidRPr="00AB794A">
        <w:rPr>
          <w:sz w:val="24"/>
          <w:szCs w:val="24"/>
        </w:rPr>
        <w:br/>
      </w:r>
      <w:r w:rsidRPr="00AB794A">
        <w:rPr>
          <w:bCs/>
          <w:sz w:val="24"/>
          <w:szCs w:val="24"/>
        </w:rPr>
        <w:t>Zöldszám: 06 80 203 939</w:t>
      </w:r>
      <w:r w:rsidRPr="00AB794A">
        <w:rPr>
          <w:sz w:val="24"/>
          <w:szCs w:val="24"/>
        </w:rPr>
        <w:br/>
        <w:t>Fax: 06-1-795-0760</w:t>
      </w:r>
      <w:r w:rsidRPr="00AB794A">
        <w:rPr>
          <w:sz w:val="24"/>
          <w:szCs w:val="24"/>
        </w:rPr>
        <w:br/>
        <w:t>Postafiók: 1539 Budapest, Pf. 672</w:t>
      </w:r>
      <w:r w:rsidRPr="00AB794A">
        <w:rPr>
          <w:sz w:val="24"/>
          <w:szCs w:val="24"/>
        </w:rPr>
        <w:br/>
        <w:t xml:space="preserve">e-mail: </w:t>
      </w:r>
      <w:hyperlink r:id="rId18" w:history="1">
        <w:r w:rsidRPr="00AB794A">
          <w:rPr>
            <w:sz w:val="24"/>
            <w:szCs w:val="24"/>
          </w:rPr>
          <w:t>ebh@egyenlobanasmod.hu</w:t>
        </w:r>
      </w:hyperlink>
    </w:p>
    <w:p w14:paraId="0BC35651" w14:textId="77777777" w:rsidR="00E60401" w:rsidRPr="00AB794A" w:rsidRDefault="00E60401" w:rsidP="00E60401">
      <w:pPr>
        <w:widowControl w:val="0"/>
        <w:rPr>
          <w:sz w:val="24"/>
          <w:szCs w:val="24"/>
        </w:rPr>
      </w:pPr>
      <w:r w:rsidRPr="00AB794A">
        <w:rPr>
          <w:sz w:val="24"/>
          <w:szCs w:val="24"/>
        </w:rPr>
        <w:t xml:space="preserve">A területileg illetékes szervezetek elérhetősége a </w:t>
      </w:r>
      <w:r w:rsidRPr="00AB794A">
        <w:rPr>
          <w:bCs/>
          <w:sz w:val="24"/>
          <w:szCs w:val="24"/>
        </w:rPr>
        <w:t xml:space="preserve">www.egyenlobanasmod.hu </w:t>
      </w:r>
      <w:r w:rsidRPr="00AB794A">
        <w:rPr>
          <w:sz w:val="24"/>
          <w:szCs w:val="24"/>
        </w:rPr>
        <w:t>honlapon</w:t>
      </w:r>
    </w:p>
    <w:p w14:paraId="0BC35652" w14:textId="77777777" w:rsidR="00C942A5" w:rsidRPr="00C942A5" w:rsidRDefault="00C942A5" w:rsidP="00C942A5">
      <w:pPr>
        <w:ind w:left="567"/>
        <w:jc w:val="both"/>
        <w:rPr>
          <w:color w:val="FF0000"/>
          <w:sz w:val="24"/>
          <w:szCs w:val="24"/>
        </w:rPr>
      </w:pPr>
    </w:p>
    <w:p w14:paraId="0BC35653" w14:textId="77777777" w:rsidR="00C942A5" w:rsidRPr="00982506" w:rsidRDefault="00C942A5" w:rsidP="000F7A78">
      <w:pPr>
        <w:pStyle w:val="Listaszerbekezds"/>
        <w:numPr>
          <w:ilvl w:val="0"/>
          <w:numId w:val="97"/>
        </w:numPr>
        <w:ind w:left="426"/>
        <w:contextualSpacing/>
        <w:jc w:val="both"/>
        <w:rPr>
          <w:rFonts w:ascii="Times New Roman" w:hAnsi="Times New Roman"/>
          <w:b/>
          <w:i/>
          <w:color w:val="auto"/>
        </w:rPr>
      </w:pPr>
      <w:r w:rsidRPr="00982506">
        <w:rPr>
          <w:rFonts w:ascii="Times New Roman" w:hAnsi="Times New Roman"/>
          <w:b/>
          <w:i/>
          <w:color w:val="auto"/>
        </w:rPr>
        <w:t>A felelős akkreditált közbeszerzési szaktanácsadói tevékenységről szóló 14/2016. (V. 25.) MvM rendelet 6. § (7) bekezdés szerinti adatok:</w:t>
      </w:r>
    </w:p>
    <w:p w14:paraId="0BC35654" w14:textId="77777777" w:rsidR="00C942A5" w:rsidRPr="00C942A5" w:rsidRDefault="00C942A5" w:rsidP="00C942A5">
      <w:pPr>
        <w:jc w:val="both"/>
        <w:rPr>
          <w:b/>
          <w:bCs/>
          <w:color w:val="FF0000"/>
          <w:sz w:val="24"/>
          <w:szCs w:val="24"/>
        </w:rPr>
      </w:pPr>
    </w:p>
    <w:p w14:paraId="0BC35655" w14:textId="77777777" w:rsidR="00C942A5" w:rsidRPr="00982506" w:rsidRDefault="00C942A5" w:rsidP="00C942A5">
      <w:pPr>
        <w:jc w:val="both"/>
        <w:rPr>
          <w:sz w:val="24"/>
          <w:szCs w:val="24"/>
        </w:rPr>
      </w:pPr>
      <w:r w:rsidRPr="00982506">
        <w:rPr>
          <w:sz w:val="24"/>
          <w:szCs w:val="24"/>
        </w:rPr>
        <w:t xml:space="preserve">A felelős akkreditált közbeszerzési szaktanácsadó </w:t>
      </w:r>
    </w:p>
    <w:p w14:paraId="0BC35656" w14:textId="77777777" w:rsidR="00C942A5" w:rsidRPr="00982506" w:rsidRDefault="00C942A5" w:rsidP="00C942A5">
      <w:pPr>
        <w:ind w:left="567"/>
        <w:jc w:val="both"/>
        <w:rPr>
          <w:sz w:val="24"/>
          <w:szCs w:val="24"/>
        </w:rPr>
      </w:pPr>
      <w:r w:rsidRPr="00982506">
        <w:rPr>
          <w:sz w:val="24"/>
          <w:szCs w:val="24"/>
        </w:rPr>
        <w:t xml:space="preserve">neve: </w:t>
      </w:r>
      <w:r w:rsidR="00982506" w:rsidRPr="00982506">
        <w:rPr>
          <w:sz w:val="24"/>
          <w:szCs w:val="24"/>
        </w:rPr>
        <w:t>Tóth Csaba</w:t>
      </w:r>
    </w:p>
    <w:p w14:paraId="0BC35657" w14:textId="77777777" w:rsidR="00C942A5" w:rsidRPr="00AA045A" w:rsidRDefault="00C942A5" w:rsidP="00C942A5">
      <w:pPr>
        <w:ind w:left="567"/>
        <w:jc w:val="both"/>
        <w:rPr>
          <w:sz w:val="24"/>
          <w:szCs w:val="24"/>
        </w:rPr>
      </w:pPr>
      <w:r w:rsidRPr="00AA045A">
        <w:rPr>
          <w:sz w:val="24"/>
          <w:szCs w:val="24"/>
        </w:rPr>
        <w:t>lajstromszáma: 00</w:t>
      </w:r>
      <w:r w:rsidR="00982506" w:rsidRPr="00AA045A">
        <w:rPr>
          <w:sz w:val="24"/>
          <w:szCs w:val="24"/>
        </w:rPr>
        <w:t>402</w:t>
      </w:r>
    </w:p>
    <w:p w14:paraId="0BC35659" w14:textId="148213AB" w:rsidR="00982506" w:rsidRPr="00AA045A" w:rsidRDefault="00C942A5" w:rsidP="00AA045A">
      <w:pPr>
        <w:ind w:left="567"/>
        <w:jc w:val="both"/>
        <w:rPr>
          <w:sz w:val="24"/>
          <w:szCs w:val="24"/>
        </w:rPr>
      </w:pPr>
      <w:r w:rsidRPr="00AA045A">
        <w:rPr>
          <w:sz w:val="24"/>
          <w:szCs w:val="24"/>
        </w:rPr>
        <w:t xml:space="preserve">levelezési címe: </w:t>
      </w:r>
      <w:r w:rsidR="00982506" w:rsidRPr="00AA045A">
        <w:rPr>
          <w:sz w:val="24"/>
          <w:szCs w:val="24"/>
        </w:rPr>
        <w:t>7020 Dunaföldvár, Sóház u. 4.</w:t>
      </w:r>
    </w:p>
    <w:p w14:paraId="0BC3565C" w14:textId="78FDA123" w:rsidR="00E3161B" w:rsidRDefault="00C942A5" w:rsidP="00C942A5">
      <w:pPr>
        <w:ind w:left="567"/>
        <w:jc w:val="both"/>
      </w:pPr>
      <w:r w:rsidRPr="00AA045A">
        <w:rPr>
          <w:sz w:val="24"/>
          <w:szCs w:val="24"/>
        </w:rPr>
        <w:t xml:space="preserve">e-mail cím: </w:t>
      </w:r>
      <w:hyperlink r:id="rId19" w:history="1">
        <w:r w:rsidR="00E3161B" w:rsidRPr="00AA045A">
          <w:rPr>
            <w:sz w:val="24"/>
            <w:szCs w:val="24"/>
          </w:rPr>
          <w:t>magistratum.tothcsaba@gmail.com</w:t>
        </w:r>
      </w:hyperlink>
    </w:p>
    <w:p w14:paraId="0BC3565E" w14:textId="77777777" w:rsidR="00E3161B" w:rsidRPr="00243266" w:rsidRDefault="00C942A5" w:rsidP="00243266">
      <w:pPr>
        <w:ind w:left="567"/>
        <w:jc w:val="both"/>
        <w:rPr>
          <w:sz w:val="24"/>
          <w:szCs w:val="24"/>
        </w:rPr>
      </w:pPr>
      <w:r w:rsidRPr="00243266">
        <w:rPr>
          <w:sz w:val="24"/>
          <w:szCs w:val="24"/>
        </w:rPr>
        <w:t xml:space="preserve">telefonszáma: </w:t>
      </w:r>
      <w:r w:rsidR="00E3161B" w:rsidRPr="00243266">
        <w:rPr>
          <w:sz w:val="24"/>
          <w:szCs w:val="24"/>
        </w:rPr>
        <w:t>20/421-8521</w:t>
      </w:r>
    </w:p>
    <w:p w14:paraId="0BC3565F" w14:textId="77777777" w:rsidR="00E3161B" w:rsidRPr="00982506" w:rsidRDefault="00E3161B" w:rsidP="00C942A5">
      <w:pPr>
        <w:ind w:left="567"/>
        <w:jc w:val="both"/>
        <w:rPr>
          <w:sz w:val="24"/>
          <w:szCs w:val="24"/>
        </w:rPr>
      </w:pPr>
    </w:p>
    <w:p w14:paraId="0BC35660" w14:textId="77777777" w:rsidR="00C942A5" w:rsidRDefault="00C942A5" w:rsidP="000F7A78">
      <w:pPr>
        <w:pStyle w:val="Listaszerbekezds"/>
        <w:numPr>
          <w:ilvl w:val="0"/>
          <w:numId w:val="97"/>
        </w:numPr>
        <w:ind w:left="426"/>
        <w:contextualSpacing/>
        <w:jc w:val="both"/>
        <w:rPr>
          <w:rFonts w:ascii="Times New Roman" w:hAnsi="Times New Roman"/>
          <w:b/>
          <w:i/>
          <w:color w:val="auto"/>
        </w:rPr>
      </w:pPr>
      <w:bookmarkStart w:id="15" w:name="_Toc396033312"/>
      <w:bookmarkStart w:id="16" w:name="_Toc518447286"/>
      <w:r w:rsidRPr="006314D2">
        <w:rPr>
          <w:rFonts w:ascii="Times New Roman" w:hAnsi="Times New Roman"/>
          <w:b/>
          <w:i/>
          <w:color w:val="auto"/>
        </w:rPr>
        <w:t>Az ajánlat formai és tartalmi követelményei</w:t>
      </w:r>
    </w:p>
    <w:p w14:paraId="0BC35661" w14:textId="77777777" w:rsidR="006314D2" w:rsidRPr="006314D2" w:rsidRDefault="006314D2" w:rsidP="006314D2">
      <w:pPr>
        <w:pStyle w:val="Listaszerbekezds"/>
        <w:ind w:left="426"/>
        <w:contextualSpacing/>
        <w:jc w:val="both"/>
        <w:rPr>
          <w:rFonts w:ascii="Times New Roman" w:hAnsi="Times New Roman"/>
          <w:b/>
          <w:i/>
          <w:color w:val="auto"/>
        </w:rPr>
      </w:pPr>
    </w:p>
    <w:p w14:paraId="0BC35662" w14:textId="2FFE7B82" w:rsidR="00C942A5" w:rsidRPr="00AA045A" w:rsidRDefault="00C942A5" w:rsidP="00C942A5">
      <w:pPr>
        <w:autoSpaceDE w:val="0"/>
        <w:autoSpaceDN w:val="0"/>
        <w:adjustRightInd w:val="0"/>
        <w:jc w:val="both"/>
        <w:rPr>
          <w:sz w:val="24"/>
          <w:szCs w:val="24"/>
        </w:rPr>
      </w:pPr>
      <w:bookmarkStart w:id="17" w:name="temp"/>
      <w:bookmarkEnd w:id="15"/>
      <w:bookmarkEnd w:id="16"/>
      <w:bookmarkEnd w:id="17"/>
      <w:r w:rsidRPr="00AA045A">
        <w:rPr>
          <w:sz w:val="24"/>
          <w:szCs w:val="24"/>
        </w:rPr>
        <w:t xml:space="preserve">Az ajánlatot az ajánlattevőnek az </w:t>
      </w:r>
      <w:r w:rsidR="0010196B" w:rsidRPr="00AA045A">
        <w:rPr>
          <w:sz w:val="24"/>
          <w:szCs w:val="24"/>
        </w:rPr>
        <w:t>ajánlattételi</w:t>
      </w:r>
      <w:r w:rsidR="006314D2" w:rsidRPr="00AA045A">
        <w:rPr>
          <w:sz w:val="24"/>
        </w:rPr>
        <w:t xml:space="preserve"> </w:t>
      </w:r>
      <w:r w:rsidRPr="00AA045A">
        <w:rPr>
          <w:sz w:val="24"/>
          <w:szCs w:val="24"/>
        </w:rPr>
        <w:t xml:space="preserve">felhívásban, az egyéb közbeszerzési dokumentumokban és az esetleges ajánlatkérői kiegészítő tájékoztatásokban meghatározott formai és tartalmi követelményeknek megfelelően kell elkészítenie és benyújtania. </w:t>
      </w:r>
    </w:p>
    <w:p w14:paraId="0BC35663" w14:textId="77777777" w:rsidR="00C942A5" w:rsidRDefault="00C942A5" w:rsidP="00C942A5">
      <w:pPr>
        <w:tabs>
          <w:tab w:val="left" w:pos="8221"/>
        </w:tabs>
        <w:jc w:val="both"/>
        <w:rPr>
          <w:sz w:val="24"/>
          <w:szCs w:val="24"/>
        </w:rPr>
      </w:pPr>
    </w:p>
    <w:p w14:paraId="0BC35666" w14:textId="77777777" w:rsidR="00C942A5" w:rsidRPr="006314D2" w:rsidRDefault="00C942A5" w:rsidP="00C942A5">
      <w:pPr>
        <w:tabs>
          <w:tab w:val="left" w:pos="8221"/>
        </w:tabs>
        <w:jc w:val="both"/>
        <w:rPr>
          <w:sz w:val="24"/>
          <w:szCs w:val="24"/>
        </w:rPr>
      </w:pPr>
      <w:r w:rsidRPr="006314D2">
        <w:rPr>
          <w:sz w:val="24"/>
          <w:szCs w:val="24"/>
        </w:rPr>
        <w:t>Az ajánlat első lapja a fedőlap, amelyen legalább a következő információkat kell feltüntetni:</w:t>
      </w:r>
    </w:p>
    <w:p w14:paraId="0BC35667" w14:textId="77777777" w:rsidR="00C942A5" w:rsidRPr="006314D2" w:rsidRDefault="00C942A5" w:rsidP="00C942A5">
      <w:pPr>
        <w:tabs>
          <w:tab w:val="left" w:pos="426"/>
        </w:tabs>
        <w:jc w:val="both"/>
        <w:rPr>
          <w:sz w:val="24"/>
          <w:szCs w:val="24"/>
        </w:rPr>
      </w:pPr>
      <w:r w:rsidRPr="006314D2">
        <w:rPr>
          <w:sz w:val="24"/>
          <w:szCs w:val="24"/>
        </w:rPr>
        <w:t>•</w:t>
      </w:r>
      <w:r w:rsidRPr="006314D2">
        <w:rPr>
          <w:sz w:val="24"/>
          <w:szCs w:val="24"/>
        </w:rPr>
        <w:tab/>
        <w:t>(közös) ajánlattevő(k) neve és címe</w:t>
      </w:r>
    </w:p>
    <w:p w14:paraId="0BC35668" w14:textId="77777777" w:rsidR="00C942A5" w:rsidRPr="006314D2" w:rsidRDefault="00C942A5" w:rsidP="00C942A5">
      <w:pPr>
        <w:tabs>
          <w:tab w:val="left" w:pos="426"/>
        </w:tabs>
        <w:jc w:val="both"/>
        <w:rPr>
          <w:sz w:val="24"/>
          <w:szCs w:val="24"/>
        </w:rPr>
      </w:pPr>
      <w:r w:rsidRPr="006314D2">
        <w:rPr>
          <w:sz w:val="24"/>
          <w:szCs w:val="24"/>
        </w:rPr>
        <w:t>•</w:t>
      </w:r>
      <w:r w:rsidRPr="006314D2">
        <w:rPr>
          <w:sz w:val="24"/>
          <w:szCs w:val="24"/>
        </w:rPr>
        <w:tab/>
        <w:t>beszerzés tárgyának megnevezése.</w:t>
      </w:r>
    </w:p>
    <w:p w14:paraId="0BC35669" w14:textId="77777777" w:rsidR="00C942A5" w:rsidRPr="006314D2" w:rsidRDefault="00C942A5" w:rsidP="00C942A5">
      <w:pPr>
        <w:tabs>
          <w:tab w:val="left" w:pos="8221"/>
        </w:tabs>
        <w:jc w:val="both"/>
        <w:rPr>
          <w:sz w:val="24"/>
          <w:szCs w:val="24"/>
        </w:rPr>
      </w:pPr>
      <w:r w:rsidRPr="006314D2">
        <w:rPr>
          <w:sz w:val="24"/>
          <w:szCs w:val="24"/>
        </w:rPr>
        <w:t>Az ajánlat második lapja a tartalomjegyzék, amely oldalszámokkal tünteti fel a becsatolt dokumentumok helyét az ajánlatban.</w:t>
      </w:r>
    </w:p>
    <w:p w14:paraId="0BC3566A" w14:textId="77777777" w:rsidR="00C942A5" w:rsidRPr="006314D2" w:rsidRDefault="00C942A5" w:rsidP="00C942A5">
      <w:pPr>
        <w:tabs>
          <w:tab w:val="left" w:pos="8221"/>
        </w:tabs>
        <w:jc w:val="both"/>
        <w:rPr>
          <w:sz w:val="24"/>
          <w:szCs w:val="24"/>
        </w:rPr>
      </w:pPr>
      <w:r w:rsidRPr="006314D2">
        <w:rPr>
          <w:sz w:val="24"/>
          <w:szCs w:val="24"/>
        </w:rPr>
        <w:t>Ezt követi a felolvasólap és az egyéb dokumentumok.</w:t>
      </w:r>
    </w:p>
    <w:p w14:paraId="0BC3566B" w14:textId="77777777" w:rsidR="00C942A5" w:rsidRPr="00C942A5" w:rsidRDefault="00C942A5" w:rsidP="00C942A5">
      <w:pPr>
        <w:tabs>
          <w:tab w:val="left" w:pos="8221"/>
        </w:tabs>
        <w:jc w:val="both"/>
        <w:rPr>
          <w:color w:val="FF0000"/>
          <w:sz w:val="24"/>
          <w:szCs w:val="24"/>
        </w:rPr>
      </w:pPr>
    </w:p>
    <w:p w14:paraId="0BC3566C" w14:textId="14E7AA6C" w:rsidR="00C942A5" w:rsidRPr="00AA045A" w:rsidRDefault="00C942A5" w:rsidP="00C942A5">
      <w:pPr>
        <w:tabs>
          <w:tab w:val="left" w:pos="8221"/>
        </w:tabs>
        <w:jc w:val="both"/>
        <w:rPr>
          <w:sz w:val="24"/>
          <w:szCs w:val="24"/>
        </w:rPr>
      </w:pPr>
      <w:r w:rsidRPr="00AA045A">
        <w:rPr>
          <w:sz w:val="24"/>
          <w:szCs w:val="24"/>
        </w:rPr>
        <w:t xml:space="preserve">Az ajánlatot az ajánlattevőnek az </w:t>
      </w:r>
      <w:r w:rsidR="0010196B" w:rsidRPr="00AA045A">
        <w:rPr>
          <w:sz w:val="24"/>
          <w:szCs w:val="24"/>
        </w:rPr>
        <w:t>ajánlattételi</w:t>
      </w:r>
      <w:r w:rsidR="006314D2" w:rsidRPr="00AA045A">
        <w:rPr>
          <w:sz w:val="24"/>
        </w:rPr>
        <w:t xml:space="preserve"> </w:t>
      </w:r>
      <w:r w:rsidRPr="00AA045A">
        <w:rPr>
          <w:sz w:val="24"/>
          <w:szCs w:val="24"/>
        </w:rPr>
        <w:t xml:space="preserve">felhívásban meghatározott módon, az ott megjelölt formátumban és példányszámban kell benyújtani. </w:t>
      </w:r>
    </w:p>
    <w:p w14:paraId="0BC3566D" w14:textId="77777777" w:rsidR="00C942A5" w:rsidRPr="00C942A5" w:rsidRDefault="00C942A5" w:rsidP="00C942A5">
      <w:pPr>
        <w:tabs>
          <w:tab w:val="left" w:pos="8221"/>
        </w:tabs>
        <w:jc w:val="both"/>
        <w:rPr>
          <w:color w:val="FF0000"/>
          <w:sz w:val="24"/>
          <w:szCs w:val="24"/>
        </w:rPr>
      </w:pPr>
    </w:p>
    <w:p w14:paraId="0BC3566E" w14:textId="77777777" w:rsidR="00C942A5" w:rsidRPr="004B1B24" w:rsidRDefault="00C942A5" w:rsidP="00C942A5">
      <w:pPr>
        <w:tabs>
          <w:tab w:val="left" w:pos="8221"/>
        </w:tabs>
        <w:jc w:val="both"/>
        <w:rPr>
          <w:sz w:val="24"/>
          <w:szCs w:val="24"/>
        </w:rPr>
      </w:pPr>
      <w:r w:rsidRPr="004B1B24">
        <w:rPr>
          <w:sz w:val="24"/>
          <w:szCs w:val="24"/>
        </w:rPr>
        <w:t xml:space="preserve">Az ajánlatkérő az oldalszámozást akkor tekinti megfelelőnek, ha a tartalomjegyzék segítségével az egyes iratok helye egyértelműen azonosítható és az iratok helyére egyértelműen lehet hivatkozni. </w:t>
      </w:r>
    </w:p>
    <w:p w14:paraId="0BC3566F" w14:textId="77777777" w:rsidR="004B1B24" w:rsidRDefault="004B1B24" w:rsidP="00C942A5">
      <w:pPr>
        <w:tabs>
          <w:tab w:val="left" w:pos="8221"/>
        </w:tabs>
        <w:jc w:val="both"/>
        <w:rPr>
          <w:color w:val="FF0000"/>
          <w:sz w:val="24"/>
          <w:szCs w:val="24"/>
        </w:rPr>
      </w:pPr>
    </w:p>
    <w:p w14:paraId="0BC35670" w14:textId="77777777" w:rsidR="00C942A5" w:rsidRPr="004B1B24" w:rsidRDefault="00C942A5" w:rsidP="00C942A5">
      <w:pPr>
        <w:tabs>
          <w:tab w:val="left" w:pos="8221"/>
        </w:tabs>
        <w:jc w:val="both"/>
        <w:rPr>
          <w:sz w:val="24"/>
          <w:szCs w:val="24"/>
        </w:rPr>
      </w:pPr>
      <w:r w:rsidRPr="004B1B24">
        <w:rPr>
          <w:sz w:val="24"/>
          <w:szCs w:val="24"/>
        </w:rPr>
        <w:t>Az ajánlat azon oldalát, amelyen – az ajánlat beadása előtt – módosítást hajtottak végre, az adott dokumentumot aláíró személynek vagy személyeknek a módosításnál „javítva” megjegyzéssel, dátummal, és kézjeggyel kell ellátni.</w:t>
      </w:r>
    </w:p>
    <w:p w14:paraId="0BC35671" w14:textId="77777777" w:rsidR="00C942A5" w:rsidRPr="00C942A5" w:rsidRDefault="00C942A5" w:rsidP="00C942A5">
      <w:pPr>
        <w:tabs>
          <w:tab w:val="left" w:pos="8221"/>
        </w:tabs>
        <w:jc w:val="both"/>
        <w:rPr>
          <w:color w:val="FF0000"/>
          <w:sz w:val="24"/>
          <w:szCs w:val="24"/>
        </w:rPr>
      </w:pPr>
    </w:p>
    <w:p w14:paraId="0BC35672" w14:textId="77777777" w:rsidR="00C942A5" w:rsidRPr="00335552" w:rsidRDefault="00335552" w:rsidP="000F7A78">
      <w:pPr>
        <w:pStyle w:val="Listaszerbekezds"/>
        <w:numPr>
          <w:ilvl w:val="0"/>
          <w:numId w:val="97"/>
        </w:numPr>
        <w:ind w:left="426"/>
        <w:contextualSpacing/>
        <w:jc w:val="both"/>
        <w:rPr>
          <w:rFonts w:ascii="Times New Roman" w:hAnsi="Times New Roman"/>
          <w:b/>
          <w:i/>
          <w:color w:val="auto"/>
        </w:rPr>
      </w:pPr>
      <w:r>
        <w:rPr>
          <w:rFonts w:ascii="Times New Roman" w:hAnsi="Times New Roman"/>
          <w:b/>
          <w:i/>
          <w:color w:val="auto"/>
        </w:rPr>
        <w:t>A</w:t>
      </w:r>
      <w:r w:rsidR="00C942A5" w:rsidRPr="00335552">
        <w:rPr>
          <w:rFonts w:ascii="Times New Roman" w:hAnsi="Times New Roman"/>
          <w:b/>
          <w:i/>
          <w:color w:val="auto"/>
        </w:rPr>
        <w:t xml:space="preserve"> szakmai ajánlat összeállítása, az ajánlatok értékelése</w:t>
      </w:r>
    </w:p>
    <w:p w14:paraId="0BC35673" w14:textId="77777777" w:rsidR="00C942A5" w:rsidRPr="00C942A5" w:rsidRDefault="00C942A5" w:rsidP="00C942A5">
      <w:pPr>
        <w:ind w:left="360"/>
        <w:jc w:val="both"/>
        <w:rPr>
          <w:b/>
          <w:i/>
          <w:color w:val="FF0000"/>
          <w:sz w:val="24"/>
          <w:szCs w:val="24"/>
        </w:rPr>
      </w:pPr>
    </w:p>
    <w:p w14:paraId="0BC3568A" w14:textId="77777777" w:rsidR="00B10E39" w:rsidRPr="009C7C53" w:rsidRDefault="009B121C" w:rsidP="00B10E39">
      <w:pPr>
        <w:rPr>
          <w:b/>
          <w:sz w:val="24"/>
        </w:rPr>
      </w:pPr>
      <w:r w:rsidRPr="009C7C53">
        <w:rPr>
          <w:b/>
          <w:sz w:val="24"/>
        </w:rPr>
        <w:t>7</w:t>
      </w:r>
      <w:r w:rsidR="00B10E39" w:rsidRPr="009C7C53">
        <w:rPr>
          <w:b/>
          <w:sz w:val="24"/>
        </w:rPr>
        <w:t>.1. Beárazott költségvetés</w:t>
      </w:r>
    </w:p>
    <w:p w14:paraId="0BC3568B" w14:textId="77777777" w:rsidR="00335552" w:rsidRPr="009C7C53" w:rsidRDefault="00B10E39" w:rsidP="00335552">
      <w:pPr>
        <w:spacing w:before="120"/>
        <w:jc w:val="both"/>
        <w:rPr>
          <w:sz w:val="24"/>
          <w:szCs w:val="24"/>
        </w:rPr>
      </w:pPr>
      <w:r w:rsidRPr="009C7C53">
        <w:rPr>
          <w:sz w:val="24"/>
          <w:szCs w:val="24"/>
        </w:rPr>
        <w:t>Ajánlatkérő 1. számú értékelési szempontként értékeli a nettó ajánlati árat. A szakmai ajánlaton belül a beárazott költségvetést úgy kell összeállítani, hogy az tartalmazza az ajánlattevőnek a szerződés teljesítése során felmerülő valamennyi költségét</w:t>
      </w:r>
      <w:r w:rsidR="005579BB" w:rsidRPr="009C7C53">
        <w:rPr>
          <w:sz w:val="24"/>
          <w:szCs w:val="24"/>
        </w:rPr>
        <w:t xml:space="preserve">, </w:t>
      </w:r>
      <w:r w:rsidR="005579BB" w:rsidRPr="009C7C53">
        <w:rPr>
          <w:noProof/>
          <w:sz w:val="22"/>
          <w:szCs w:val="22"/>
        </w:rPr>
        <w:t xml:space="preserve">különösen, de nem kizárólagosan az </w:t>
      </w:r>
      <w:r w:rsidR="005579BB" w:rsidRPr="009C7C53">
        <w:rPr>
          <w:noProof/>
          <w:sz w:val="24"/>
          <w:szCs w:val="24"/>
        </w:rPr>
        <w:t>alábbi feladatokra vonatkozóan</w:t>
      </w:r>
      <w:r w:rsidR="005579BB" w:rsidRPr="009C7C53">
        <w:rPr>
          <w:sz w:val="24"/>
          <w:szCs w:val="24"/>
        </w:rPr>
        <w:t xml:space="preserve">, </w:t>
      </w:r>
      <w:r w:rsidRPr="009C7C53">
        <w:rPr>
          <w:sz w:val="24"/>
          <w:szCs w:val="24"/>
        </w:rPr>
        <w:t>de nem tartalmazhatja az áfát</w:t>
      </w:r>
      <w:r w:rsidR="00335552" w:rsidRPr="009C7C53">
        <w:rPr>
          <w:sz w:val="24"/>
          <w:szCs w:val="24"/>
        </w:rPr>
        <w:t xml:space="preserve">: </w:t>
      </w:r>
    </w:p>
    <w:p w14:paraId="0BC3568C" w14:textId="77777777" w:rsidR="00335552" w:rsidRPr="009C7C53" w:rsidRDefault="00335552" w:rsidP="00335552">
      <w:pPr>
        <w:numPr>
          <w:ilvl w:val="0"/>
          <w:numId w:val="4"/>
        </w:numPr>
        <w:rPr>
          <w:sz w:val="24"/>
          <w:szCs w:val="24"/>
        </w:rPr>
      </w:pPr>
      <w:r w:rsidRPr="009C7C53">
        <w:rPr>
          <w:sz w:val="24"/>
          <w:szCs w:val="24"/>
        </w:rPr>
        <w:t xml:space="preserve">bontási munkák, </w:t>
      </w:r>
    </w:p>
    <w:p w14:paraId="0BC3568D" w14:textId="77777777" w:rsidR="00335552" w:rsidRPr="009C7C53" w:rsidRDefault="00335552" w:rsidP="00335552">
      <w:pPr>
        <w:numPr>
          <w:ilvl w:val="0"/>
          <w:numId w:val="4"/>
        </w:numPr>
        <w:rPr>
          <w:sz w:val="24"/>
          <w:szCs w:val="24"/>
        </w:rPr>
      </w:pPr>
      <w:r w:rsidRPr="009C7C53">
        <w:rPr>
          <w:sz w:val="24"/>
          <w:szCs w:val="24"/>
        </w:rPr>
        <w:t>az építési hulladék és a visszaépítésre nem kerülő egyéb elemek elszállítása,</w:t>
      </w:r>
    </w:p>
    <w:p w14:paraId="0BC3568E" w14:textId="77777777" w:rsidR="00335552" w:rsidRPr="009C7C53" w:rsidRDefault="00335552" w:rsidP="00335552">
      <w:pPr>
        <w:numPr>
          <w:ilvl w:val="0"/>
          <w:numId w:val="4"/>
        </w:numPr>
        <w:rPr>
          <w:sz w:val="24"/>
          <w:szCs w:val="24"/>
        </w:rPr>
      </w:pPr>
      <w:r w:rsidRPr="009C7C53">
        <w:rPr>
          <w:sz w:val="24"/>
          <w:szCs w:val="24"/>
        </w:rPr>
        <w:t>a megvalósítás minden előkészítő és felvonulási munkája,</w:t>
      </w:r>
    </w:p>
    <w:p w14:paraId="0BC3568F" w14:textId="77777777" w:rsidR="00335552" w:rsidRPr="009C7C53" w:rsidRDefault="00335552" w:rsidP="00335552">
      <w:pPr>
        <w:numPr>
          <w:ilvl w:val="0"/>
          <w:numId w:val="4"/>
        </w:numPr>
        <w:rPr>
          <w:sz w:val="24"/>
          <w:szCs w:val="24"/>
        </w:rPr>
      </w:pPr>
      <w:r w:rsidRPr="009C7C53">
        <w:rPr>
          <w:sz w:val="24"/>
          <w:szCs w:val="24"/>
        </w:rPr>
        <w:t>a közterület foglalása,</w:t>
      </w:r>
    </w:p>
    <w:p w14:paraId="0BC35690" w14:textId="77777777" w:rsidR="00335552" w:rsidRPr="009C7C53" w:rsidRDefault="00335552" w:rsidP="00335552">
      <w:pPr>
        <w:numPr>
          <w:ilvl w:val="0"/>
          <w:numId w:val="4"/>
        </w:numPr>
        <w:rPr>
          <w:sz w:val="24"/>
          <w:szCs w:val="24"/>
        </w:rPr>
      </w:pPr>
      <w:r w:rsidRPr="009C7C53">
        <w:rPr>
          <w:sz w:val="24"/>
          <w:szCs w:val="24"/>
        </w:rPr>
        <w:t>a munkaterület átvétele,</w:t>
      </w:r>
    </w:p>
    <w:p w14:paraId="0BC35691" w14:textId="77777777" w:rsidR="00335552" w:rsidRPr="009C7C53" w:rsidRDefault="00335552" w:rsidP="00335552">
      <w:pPr>
        <w:numPr>
          <w:ilvl w:val="0"/>
          <w:numId w:val="4"/>
        </w:numPr>
        <w:rPr>
          <w:sz w:val="24"/>
          <w:szCs w:val="24"/>
        </w:rPr>
      </w:pPr>
      <w:r w:rsidRPr="009C7C53">
        <w:rPr>
          <w:sz w:val="24"/>
          <w:szCs w:val="24"/>
        </w:rPr>
        <w:t>a teljes kivitelezés,</w:t>
      </w:r>
    </w:p>
    <w:p w14:paraId="0BC35692" w14:textId="77777777" w:rsidR="00335552" w:rsidRPr="009C7C53" w:rsidRDefault="00335552" w:rsidP="00335552">
      <w:pPr>
        <w:numPr>
          <w:ilvl w:val="0"/>
          <w:numId w:val="4"/>
        </w:numPr>
        <w:rPr>
          <w:sz w:val="24"/>
          <w:szCs w:val="24"/>
        </w:rPr>
      </w:pPr>
      <w:r w:rsidRPr="009C7C53">
        <w:rPr>
          <w:sz w:val="24"/>
          <w:szCs w:val="24"/>
        </w:rPr>
        <w:t>a műszaki és használatbavételi átadások feltételeinek biztosítása,</w:t>
      </w:r>
    </w:p>
    <w:p w14:paraId="0BC35693" w14:textId="77777777" w:rsidR="00000E70" w:rsidRPr="009C7C53" w:rsidRDefault="00335552" w:rsidP="00000E70">
      <w:pPr>
        <w:numPr>
          <w:ilvl w:val="0"/>
          <w:numId w:val="4"/>
        </w:numPr>
        <w:rPr>
          <w:sz w:val="24"/>
          <w:szCs w:val="24"/>
        </w:rPr>
      </w:pPr>
      <w:r w:rsidRPr="009C7C53">
        <w:rPr>
          <w:sz w:val="24"/>
          <w:szCs w:val="24"/>
        </w:rPr>
        <w:t>a kivitelezés folyamán esetleges</w:t>
      </w:r>
      <w:r w:rsidR="00000E70" w:rsidRPr="009C7C53">
        <w:rPr>
          <w:sz w:val="24"/>
          <w:szCs w:val="24"/>
        </w:rPr>
        <w:t>en okozott károk helyreállítása,</w:t>
      </w:r>
    </w:p>
    <w:p w14:paraId="0BC35694" w14:textId="77777777" w:rsidR="00000E70" w:rsidRPr="009C7C53" w:rsidRDefault="00000E70" w:rsidP="00000E70">
      <w:pPr>
        <w:numPr>
          <w:ilvl w:val="0"/>
          <w:numId w:val="4"/>
        </w:numPr>
        <w:rPr>
          <w:sz w:val="24"/>
          <w:szCs w:val="24"/>
        </w:rPr>
      </w:pPr>
      <w:r w:rsidRPr="009C7C53">
        <w:rPr>
          <w:sz w:val="24"/>
          <w:szCs w:val="24"/>
        </w:rPr>
        <w:t xml:space="preserve">a jótállási és szavatossági munkák elvégzése, </w:t>
      </w:r>
    </w:p>
    <w:p w14:paraId="0BC35695" w14:textId="77777777" w:rsidR="00335552" w:rsidRPr="009C7C53" w:rsidRDefault="00000E70" w:rsidP="00000E70">
      <w:pPr>
        <w:numPr>
          <w:ilvl w:val="0"/>
          <w:numId w:val="4"/>
        </w:numPr>
        <w:rPr>
          <w:sz w:val="24"/>
          <w:szCs w:val="24"/>
        </w:rPr>
      </w:pPr>
      <w:r w:rsidRPr="009C7C53">
        <w:rPr>
          <w:sz w:val="24"/>
          <w:szCs w:val="24"/>
        </w:rPr>
        <w:t>felelősségbiztosítás</w:t>
      </w:r>
    </w:p>
    <w:p w14:paraId="0BC35696" w14:textId="77777777" w:rsidR="00335552" w:rsidRPr="009C7C53" w:rsidRDefault="00335552" w:rsidP="00335552">
      <w:pPr>
        <w:spacing w:before="120"/>
        <w:jc w:val="both"/>
        <w:rPr>
          <w:sz w:val="24"/>
          <w:szCs w:val="24"/>
        </w:rPr>
      </w:pPr>
      <w:r w:rsidRPr="009C7C53">
        <w:rPr>
          <w:sz w:val="24"/>
          <w:szCs w:val="24"/>
        </w:rPr>
        <w:t xml:space="preserve">Az érvényes ajánlattétel egyik feltétele, hogy ajánlattevő az ajánlatához csatolja a műszaki tervdokumentáció részét képező, ajánlattevő által teljes körűen beárazott részletes költségvetést. </w:t>
      </w:r>
    </w:p>
    <w:p w14:paraId="0BC35697" w14:textId="77777777" w:rsidR="00335552" w:rsidRPr="009C7C53" w:rsidRDefault="00335552" w:rsidP="00335552">
      <w:pPr>
        <w:spacing w:before="120"/>
        <w:jc w:val="both"/>
        <w:rPr>
          <w:sz w:val="24"/>
          <w:szCs w:val="24"/>
        </w:rPr>
      </w:pPr>
      <w:r w:rsidRPr="009C7C53">
        <w:rPr>
          <w:sz w:val="24"/>
          <w:szCs w:val="24"/>
        </w:rPr>
        <w:t xml:space="preserve">A beárazott költségvetések képezik az alapját annak, hogy az egyes ajánlatok összehasonlíthatóvá váljanak, hiszen ezek összevetése alapján állapítható meg, hogy az egyes ajánlatok valóban ugyanazon műszaki tartalomra vonatkozó ajánlatot tartalmaznak-e. </w:t>
      </w:r>
    </w:p>
    <w:p w14:paraId="0BC35698" w14:textId="77777777" w:rsidR="00335552" w:rsidRPr="009C7C53" w:rsidRDefault="00335552" w:rsidP="00335552">
      <w:pPr>
        <w:spacing w:before="120"/>
        <w:jc w:val="both"/>
        <w:rPr>
          <w:sz w:val="24"/>
          <w:szCs w:val="24"/>
        </w:rPr>
      </w:pPr>
      <w:r w:rsidRPr="009C7C53">
        <w:rPr>
          <w:sz w:val="24"/>
          <w:szCs w:val="24"/>
        </w:rPr>
        <w:t>Ennek megfelelően Ajánlatkérő előírja, hogy ajánlattevők az árazott költségvetés benyújtásakor a jelen ajánlati dokumentáció részét képező árazatlan költségvetési kiírás felépítésén, számozásán, az egyes költségvetési tételek szövegén, tartalmán nem változtathatnak. A rendelkezésére bocsátott árazatlan költségvetési kiírás tartalmának bármilyen módosítása az ajánlat érvénytelenségét vonja maga után. Ajánlattevőknek az ajánlati dokumentáció részét képező árazatlan költségvetési kiírást kell beárazniuk és benyújtaniuk.</w:t>
      </w:r>
    </w:p>
    <w:p w14:paraId="0BC35699" w14:textId="77777777" w:rsidR="00335552" w:rsidRPr="009C7C53" w:rsidRDefault="00335552" w:rsidP="00335552">
      <w:pPr>
        <w:spacing w:before="120"/>
        <w:jc w:val="both"/>
        <w:rPr>
          <w:sz w:val="24"/>
          <w:szCs w:val="24"/>
        </w:rPr>
      </w:pPr>
      <w:r w:rsidRPr="009C7C53">
        <w:rPr>
          <w:sz w:val="24"/>
          <w:szCs w:val="24"/>
        </w:rPr>
        <w:t xml:space="preserve">A költségvetési tételben szereplő esetleges gyártmányra, eredetre, típusú dologra való hivatkozás esetében ajánlattevő abban az esetben módosíthat a költségvetési tétel szövegén, ha más, egyenértékű eredetre, típusú dologra kíván ajánlatot tenni. A módosítás ebben az esetben is csak a megajánlott más anyag, termék megajánlásához szükséges mértékben módosulhat. </w:t>
      </w:r>
    </w:p>
    <w:p w14:paraId="0BC3569A" w14:textId="77777777" w:rsidR="00335552" w:rsidRPr="009C7C53" w:rsidRDefault="00335552" w:rsidP="00335552">
      <w:pPr>
        <w:spacing w:before="120"/>
        <w:jc w:val="both"/>
        <w:rPr>
          <w:sz w:val="24"/>
          <w:szCs w:val="24"/>
        </w:rPr>
      </w:pPr>
      <w:r w:rsidRPr="009C7C53">
        <w:rPr>
          <w:sz w:val="24"/>
          <w:szCs w:val="24"/>
        </w:rPr>
        <w:t>Érvénytelen az ajánlat, ha az ajánlattal benyújtott árazott költségvetés eltér az ajánlati dokumentáció részét képező árazatlan költségvetési kiírás felépítésétől, számozásától, ajánlattevő a költségvetési tételek szövegén – az előző bekezdésben foglaltakon túlmenően – változtat vagy valamely költségvetési tételt nem áraz be.</w:t>
      </w:r>
    </w:p>
    <w:p w14:paraId="0BC3569B" w14:textId="77777777" w:rsidR="00335552" w:rsidRPr="009C7C53" w:rsidRDefault="00335552" w:rsidP="00335552">
      <w:pPr>
        <w:spacing w:before="120"/>
        <w:jc w:val="both"/>
        <w:rPr>
          <w:sz w:val="24"/>
          <w:szCs w:val="24"/>
        </w:rPr>
      </w:pPr>
      <w:r w:rsidRPr="009C7C53">
        <w:rPr>
          <w:sz w:val="24"/>
          <w:szCs w:val="24"/>
        </w:rPr>
        <w:t>Ajánlatkérő az alábbiakban rögzíti, hogy mit nem tekint „nem jelentős, egyedi részletkérdésre vonatkozó” hibának a Kbt. 71. § (8) bekezdés b) alkalmazása tekintetében, és ennek alapján ajánlatkérő felhívja T. Ajánlattevők figyelmét, hogy hiánypótlás vagy felvilágosítás kérés alkalmazása nélkül is az ajánlat érvénytelenségét vonja maga után:</w:t>
      </w:r>
    </w:p>
    <w:p w14:paraId="0BC3569C" w14:textId="77777777" w:rsidR="00335552" w:rsidRPr="009C7C53" w:rsidRDefault="00335552" w:rsidP="00335552">
      <w:pPr>
        <w:spacing w:before="60" w:after="60" w:line="280" w:lineRule="exact"/>
        <w:jc w:val="both"/>
        <w:rPr>
          <w:sz w:val="24"/>
          <w:szCs w:val="24"/>
        </w:rPr>
      </w:pPr>
      <w:r w:rsidRPr="009C7C53">
        <w:rPr>
          <w:sz w:val="24"/>
          <w:szCs w:val="24"/>
        </w:rPr>
        <w:t>a) a kiadott árazatlan költségvetésben bármelyik költségvetési sorhoz (tételhez) tartozó mennyiségi adat átírása,</w:t>
      </w:r>
    </w:p>
    <w:p w14:paraId="0BC3569D" w14:textId="77777777" w:rsidR="00335552" w:rsidRPr="009C7C53" w:rsidRDefault="00335552" w:rsidP="00335552">
      <w:pPr>
        <w:spacing w:before="60" w:after="60" w:line="280" w:lineRule="exact"/>
        <w:jc w:val="both"/>
        <w:rPr>
          <w:sz w:val="24"/>
          <w:szCs w:val="24"/>
        </w:rPr>
      </w:pPr>
      <w:r w:rsidRPr="009C7C53">
        <w:rPr>
          <w:sz w:val="24"/>
          <w:szCs w:val="24"/>
        </w:rPr>
        <w:t>b) bármelyik költségvetési sor (tétel) nem szerepeltetése vagy plusz költségvetési sor (tétel) szerepeltetése a költségvetésben.</w:t>
      </w:r>
    </w:p>
    <w:p w14:paraId="4EFFDA89" w14:textId="77777777" w:rsidR="00A32189" w:rsidRDefault="00A32189" w:rsidP="004C52E3">
      <w:pPr>
        <w:rPr>
          <w:b/>
          <w:sz w:val="24"/>
          <w:highlight w:val="darkGray"/>
        </w:rPr>
      </w:pPr>
      <w:bookmarkStart w:id="18" w:name="_Toc295059325"/>
    </w:p>
    <w:p w14:paraId="0BC356A5" w14:textId="5F40AB7E" w:rsidR="004C52E3" w:rsidRPr="00A32189" w:rsidRDefault="009B121C" w:rsidP="004C52E3">
      <w:pPr>
        <w:rPr>
          <w:b/>
          <w:sz w:val="24"/>
        </w:rPr>
      </w:pPr>
      <w:r w:rsidRPr="00A32189">
        <w:rPr>
          <w:b/>
          <w:sz w:val="24"/>
        </w:rPr>
        <w:t>7</w:t>
      </w:r>
      <w:r w:rsidR="00B10E39" w:rsidRPr="00A32189">
        <w:rPr>
          <w:b/>
          <w:sz w:val="24"/>
        </w:rPr>
        <w:t>.2.</w:t>
      </w:r>
      <w:r w:rsidR="004C52E3" w:rsidRPr="00A32189">
        <w:rPr>
          <w:b/>
          <w:sz w:val="24"/>
        </w:rPr>
        <w:t xml:space="preserve"> Műszaki ütemterv</w:t>
      </w:r>
      <w:bookmarkEnd w:id="18"/>
    </w:p>
    <w:p w14:paraId="0BC356A6" w14:textId="77777777" w:rsidR="004C52E3" w:rsidRPr="00AB794A" w:rsidRDefault="004C52E3" w:rsidP="004C52E3">
      <w:pPr>
        <w:jc w:val="both"/>
        <w:outlineLvl w:val="0"/>
        <w:rPr>
          <w:sz w:val="24"/>
          <w:szCs w:val="24"/>
          <w:highlight w:val="yellow"/>
        </w:rPr>
      </w:pPr>
    </w:p>
    <w:p w14:paraId="0BC356A7" w14:textId="77777777" w:rsidR="004C52E3" w:rsidRPr="00A32189" w:rsidRDefault="004C52E3" w:rsidP="004C52E3">
      <w:pPr>
        <w:jc w:val="both"/>
        <w:outlineLvl w:val="0"/>
        <w:rPr>
          <w:sz w:val="24"/>
          <w:szCs w:val="24"/>
        </w:rPr>
      </w:pPr>
      <w:r w:rsidRPr="00A32189">
        <w:rPr>
          <w:sz w:val="24"/>
          <w:szCs w:val="24"/>
        </w:rPr>
        <w:t xml:space="preserve">Ajánlattevő köteles a szakmai ajánlatában megadni az általa vállalt teljesítési határidőt. </w:t>
      </w:r>
    </w:p>
    <w:p w14:paraId="0BC356A8" w14:textId="77777777" w:rsidR="004C52E3" w:rsidRPr="00A32189" w:rsidRDefault="004C52E3" w:rsidP="004C52E3">
      <w:pPr>
        <w:jc w:val="both"/>
        <w:outlineLvl w:val="0"/>
        <w:rPr>
          <w:sz w:val="24"/>
          <w:szCs w:val="24"/>
        </w:rPr>
      </w:pPr>
    </w:p>
    <w:p w14:paraId="0BC356A9" w14:textId="77777777" w:rsidR="004C52E3" w:rsidRPr="00A32189" w:rsidRDefault="004C52E3" w:rsidP="004C52E3">
      <w:pPr>
        <w:jc w:val="both"/>
        <w:rPr>
          <w:b/>
          <w:iCs/>
          <w:sz w:val="24"/>
          <w:szCs w:val="24"/>
        </w:rPr>
      </w:pPr>
      <w:r w:rsidRPr="00A32189">
        <w:rPr>
          <w:b/>
          <w:iCs/>
          <w:sz w:val="24"/>
          <w:szCs w:val="24"/>
        </w:rPr>
        <w:t>Ajánlattevő köteles – a szakmai ajánlat részeként – a műszaki ütemtervet benyújtani.</w:t>
      </w:r>
    </w:p>
    <w:p w14:paraId="0BC356AA" w14:textId="77777777" w:rsidR="004C52E3" w:rsidRPr="00A32189" w:rsidRDefault="004C52E3" w:rsidP="004C52E3">
      <w:pPr>
        <w:jc w:val="both"/>
        <w:outlineLvl w:val="0"/>
        <w:rPr>
          <w:sz w:val="24"/>
          <w:szCs w:val="24"/>
        </w:rPr>
      </w:pPr>
      <w:r w:rsidRPr="00A32189">
        <w:rPr>
          <w:sz w:val="24"/>
          <w:szCs w:val="24"/>
        </w:rPr>
        <w:t>A műszaki ütemterv ajánlatban való benyújtása az érvényes ajánlat feltétele.</w:t>
      </w:r>
    </w:p>
    <w:p w14:paraId="0BC356AB" w14:textId="77777777" w:rsidR="004C52E3" w:rsidRPr="00A32189" w:rsidRDefault="004C52E3" w:rsidP="004C52E3">
      <w:pPr>
        <w:jc w:val="both"/>
        <w:outlineLvl w:val="0"/>
        <w:rPr>
          <w:sz w:val="24"/>
          <w:szCs w:val="24"/>
        </w:rPr>
      </w:pPr>
    </w:p>
    <w:p w14:paraId="0BC356AC" w14:textId="77777777" w:rsidR="004C52E3" w:rsidRPr="00A32189" w:rsidRDefault="004C52E3" w:rsidP="004C52E3">
      <w:pPr>
        <w:jc w:val="both"/>
        <w:outlineLvl w:val="0"/>
        <w:rPr>
          <w:b/>
          <w:sz w:val="24"/>
          <w:szCs w:val="24"/>
        </w:rPr>
      </w:pPr>
      <w:r w:rsidRPr="00A32189">
        <w:rPr>
          <w:sz w:val="24"/>
          <w:szCs w:val="24"/>
        </w:rPr>
        <w:t xml:space="preserve">A műszaki ütemtervnek összhangban kell lennie az ajánlattevő által megajánlott teljesítési határidővel. Ajánlatkérő csak a műszaki ütemtervben szereplő, az egyes ütemekhez tartozó megvalósítási határidők összesítésével meghatározott, és az ajánlattevő által vállalt teljesítési </w:t>
      </w:r>
      <w:r w:rsidRPr="00A32189">
        <w:rPr>
          <w:b/>
          <w:sz w:val="24"/>
          <w:szCs w:val="24"/>
        </w:rPr>
        <w:t xml:space="preserve">határidőt - </w:t>
      </w:r>
      <w:r w:rsidRPr="00A32189">
        <w:rPr>
          <w:b/>
          <w:iCs/>
          <w:sz w:val="24"/>
          <w:szCs w:val="24"/>
        </w:rPr>
        <w:t xml:space="preserve">mint </w:t>
      </w:r>
      <w:r w:rsidR="006A22DB" w:rsidRPr="00A32189">
        <w:rPr>
          <w:b/>
          <w:iCs/>
          <w:sz w:val="24"/>
          <w:szCs w:val="24"/>
        </w:rPr>
        <w:t>3</w:t>
      </w:r>
      <w:r w:rsidRPr="00A32189">
        <w:rPr>
          <w:b/>
          <w:iCs/>
          <w:sz w:val="24"/>
          <w:szCs w:val="24"/>
        </w:rPr>
        <w:t xml:space="preserve">. számú értékelési szempontot - </w:t>
      </w:r>
      <w:r w:rsidRPr="00A32189">
        <w:rPr>
          <w:b/>
          <w:sz w:val="24"/>
          <w:szCs w:val="24"/>
        </w:rPr>
        <w:t xml:space="preserve">értékeli. </w:t>
      </w:r>
    </w:p>
    <w:p w14:paraId="0BC356AD" w14:textId="13C95D18" w:rsidR="007F7A3F" w:rsidRPr="00175CD1" w:rsidRDefault="004C52E3" w:rsidP="004C52E3">
      <w:pPr>
        <w:jc w:val="both"/>
        <w:outlineLvl w:val="0"/>
        <w:rPr>
          <w:sz w:val="24"/>
          <w:szCs w:val="24"/>
        </w:rPr>
      </w:pPr>
      <w:r w:rsidRPr="00175CD1">
        <w:rPr>
          <w:sz w:val="24"/>
          <w:szCs w:val="24"/>
        </w:rPr>
        <w:t>Ajánlattevő köteles elkészíteni és ajánlatában benyújtani az ajánlattételi felhívásban és az egyéb közbeszerzési dokumentumokban felsorolt valamennyi feladat elvégzésére vonatkozó műszaki sávos ütemtervet. Az ütemtervnek tartalmaznia kell az egyes munkafolyamatokat és me</w:t>
      </w:r>
      <w:r w:rsidR="007F7A3F" w:rsidRPr="00175CD1">
        <w:rPr>
          <w:sz w:val="24"/>
          <w:szCs w:val="24"/>
        </w:rPr>
        <w:t>llérendelt megvalósulási időket</w:t>
      </w:r>
      <w:r w:rsidRPr="00175CD1">
        <w:rPr>
          <w:sz w:val="24"/>
          <w:szCs w:val="24"/>
        </w:rPr>
        <w:t xml:space="preserve">. </w:t>
      </w:r>
    </w:p>
    <w:p w14:paraId="0BC356AE" w14:textId="77777777" w:rsidR="007F7A3F" w:rsidRDefault="007F7A3F" w:rsidP="004C52E3">
      <w:pPr>
        <w:jc w:val="both"/>
        <w:outlineLvl w:val="0"/>
        <w:rPr>
          <w:sz w:val="24"/>
          <w:szCs w:val="24"/>
          <w:highlight w:val="yellow"/>
        </w:rPr>
      </w:pPr>
    </w:p>
    <w:p w14:paraId="0BC356B6" w14:textId="77777777" w:rsidR="004C52E3" w:rsidRPr="00C11961" w:rsidRDefault="004C52E3" w:rsidP="004C52E3">
      <w:pPr>
        <w:jc w:val="both"/>
        <w:outlineLvl w:val="0"/>
        <w:rPr>
          <w:sz w:val="24"/>
          <w:szCs w:val="24"/>
        </w:rPr>
      </w:pPr>
      <w:r w:rsidRPr="00C11961">
        <w:rPr>
          <w:sz w:val="24"/>
          <w:szCs w:val="24"/>
        </w:rPr>
        <w:t xml:space="preserve">Az ajánlattevő által elkészített ütemtervet ajánlatkérő nem értékeli, így az nem befolyásolja az ajánlatok sorrendjét, de ajánlatkérő megvizsgálja, hogy az ütemterv mennyire reális, hogy az ajánlattevő mennyire látja át a feladat súlyát és bonyolultságát. </w:t>
      </w:r>
    </w:p>
    <w:p w14:paraId="0BC356B7" w14:textId="77777777" w:rsidR="004C52E3" w:rsidRDefault="004C52E3" w:rsidP="00C942A5">
      <w:pPr>
        <w:tabs>
          <w:tab w:val="left" w:pos="0"/>
        </w:tabs>
        <w:autoSpaceDE w:val="0"/>
        <w:autoSpaceDN w:val="0"/>
        <w:adjustRightInd w:val="0"/>
        <w:jc w:val="both"/>
        <w:rPr>
          <w:rFonts w:eastAsia="Calibri"/>
          <w:iCs/>
          <w:color w:val="FF0000"/>
          <w:sz w:val="24"/>
          <w:szCs w:val="24"/>
        </w:rPr>
      </w:pPr>
    </w:p>
    <w:p w14:paraId="0BC35785" w14:textId="77777777" w:rsidR="00C942A5" w:rsidRDefault="00C942A5" w:rsidP="000F7A78">
      <w:pPr>
        <w:pStyle w:val="Listaszerbekezds"/>
        <w:numPr>
          <w:ilvl w:val="0"/>
          <w:numId w:val="97"/>
        </w:numPr>
        <w:contextualSpacing/>
        <w:jc w:val="both"/>
        <w:rPr>
          <w:rFonts w:ascii="Times New Roman" w:hAnsi="Times New Roman"/>
          <w:b/>
          <w:i/>
          <w:color w:val="auto"/>
        </w:rPr>
      </w:pPr>
      <w:r w:rsidRPr="00335552">
        <w:rPr>
          <w:rFonts w:ascii="Times New Roman" w:hAnsi="Times New Roman"/>
          <w:b/>
          <w:i/>
          <w:color w:val="auto"/>
        </w:rPr>
        <w:t>A hiánypótlás és felvilágosítás kérése az ajánlattevőktől</w:t>
      </w:r>
    </w:p>
    <w:p w14:paraId="0BC35786" w14:textId="77777777" w:rsidR="00335552" w:rsidRPr="00335552" w:rsidRDefault="00335552" w:rsidP="00335552">
      <w:pPr>
        <w:pStyle w:val="Listaszerbekezds"/>
        <w:ind w:left="426"/>
        <w:contextualSpacing/>
        <w:jc w:val="both"/>
        <w:rPr>
          <w:rFonts w:ascii="Times New Roman" w:hAnsi="Times New Roman"/>
          <w:b/>
          <w:i/>
          <w:color w:val="auto"/>
        </w:rPr>
      </w:pPr>
    </w:p>
    <w:p w14:paraId="0BC35787" w14:textId="77777777" w:rsidR="00C942A5" w:rsidRPr="00335552" w:rsidRDefault="00C942A5" w:rsidP="00C942A5">
      <w:pPr>
        <w:autoSpaceDE w:val="0"/>
        <w:autoSpaceDN w:val="0"/>
        <w:adjustRightInd w:val="0"/>
        <w:jc w:val="both"/>
        <w:rPr>
          <w:sz w:val="24"/>
          <w:szCs w:val="24"/>
        </w:rPr>
      </w:pPr>
      <w:r w:rsidRPr="00335552">
        <w:rPr>
          <w:sz w:val="24"/>
          <w:szCs w:val="24"/>
        </w:rPr>
        <w:t>Az ajánlatkérő az összes ajánlattevő számára azonos feltételekkel biztosítja a hiánypótlás lehetőségét, valamint az ajánlatban található, nem egyértelmű kijelentések, nyilatkozatok, igazolások tartalmának tisztázása érdekében az ajánlattevőktől felvilágosítást fog kérni.</w:t>
      </w:r>
    </w:p>
    <w:p w14:paraId="0BC35788" w14:textId="77777777" w:rsidR="00C942A5" w:rsidRPr="00335552" w:rsidRDefault="00C942A5" w:rsidP="00C942A5">
      <w:pPr>
        <w:autoSpaceDE w:val="0"/>
        <w:autoSpaceDN w:val="0"/>
        <w:adjustRightInd w:val="0"/>
        <w:jc w:val="both"/>
        <w:rPr>
          <w:sz w:val="24"/>
          <w:szCs w:val="24"/>
        </w:rPr>
      </w:pPr>
    </w:p>
    <w:p w14:paraId="0BC35789" w14:textId="77777777" w:rsidR="00C942A5" w:rsidRPr="00335552" w:rsidRDefault="00C942A5" w:rsidP="00C942A5">
      <w:pPr>
        <w:autoSpaceDE w:val="0"/>
        <w:autoSpaceDN w:val="0"/>
        <w:adjustRightInd w:val="0"/>
        <w:jc w:val="both"/>
        <w:rPr>
          <w:sz w:val="24"/>
          <w:szCs w:val="24"/>
        </w:rPr>
      </w:pPr>
      <w:r w:rsidRPr="00335552">
        <w:rPr>
          <w:sz w:val="24"/>
          <w:szCs w:val="24"/>
        </w:rPr>
        <w:t>A hiánypótlásra vagy a felvilágosítás nyújtására vonatkozó felszólítást az ajánlatkérő a többi ajánlattevő egyidejű értesítése mellett közvetlenül küldi meg az ajánlattevők részére, megjelölve a határidőt, továbbá a hiánypótlási felhívásban a pótlandó hiányokat.</w:t>
      </w:r>
    </w:p>
    <w:p w14:paraId="0BC3578A" w14:textId="77777777" w:rsidR="00C942A5" w:rsidRPr="00335552" w:rsidRDefault="00C942A5" w:rsidP="00C942A5">
      <w:pPr>
        <w:autoSpaceDE w:val="0"/>
        <w:autoSpaceDN w:val="0"/>
        <w:adjustRightInd w:val="0"/>
        <w:jc w:val="both"/>
        <w:rPr>
          <w:sz w:val="24"/>
          <w:szCs w:val="24"/>
        </w:rPr>
      </w:pPr>
    </w:p>
    <w:p w14:paraId="0BC3578B" w14:textId="77777777" w:rsidR="00C942A5" w:rsidRPr="00335552" w:rsidRDefault="00C942A5" w:rsidP="00C942A5">
      <w:pPr>
        <w:autoSpaceDE w:val="0"/>
        <w:autoSpaceDN w:val="0"/>
        <w:adjustRightInd w:val="0"/>
        <w:jc w:val="both"/>
        <w:rPr>
          <w:sz w:val="24"/>
          <w:szCs w:val="24"/>
        </w:rPr>
      </w:pPr>
      <w:r w:rsidRPr="00335552">
        <w:rPr>
          <w:sz w:val="24"/>
          <w:szCs w:val="24"/>
        </w:rPr>
        <w:t>Mindaddig, amíg bármely ajánlattevő számára hiánypótlásra vagy felvilágosítás nyújtására – a felszólításban, illetve értesítésben megjelölt – határidő van folyamatban, az ajánlattevő pótolhat olyan hiányokat, amelyekre nézve az ajánlatkérő nem hívta fel hiánypótlásra.</w:t>
      </w:r>
    </w:p>
    <w:p w14:paraId="0BC3578C" w14:textId="77777777" w:rsidR="00C942A5" w:rsidRPr="00335552" w:rsidRDefault="00C942A5" w:rsidP="00C942A5">
      <w:pPr>
        <w:autoSpaceDE w:val="0"/>
        <w:autoSpaceDN w:val="0"/>
        <w:adjustRightInd w:val="0"/>
        <w:jc w:val="both"/>
        <w:rPr>
          <w:sz w:val="24"/>
          <w:szCs w:val="24"/>
        </w:rPr>
      </w:pPr>
    </w:p>
    <w:p w14:paraId="0BC3578D" w14:textId="77777777" w:rsidR="00C942A5" w:rsidRPr="00335552" w:rsidRDefault="00C942A5" w:rsidP="00C942A5">
      <w:pPr>
        <w:autoSpaceDE w:val="0"/>
        <w:autoSpaceDN w:val="0"/>
        <w:adjustRightInd w:val="0"/>
        <w:jc w:val="both"/>
        <w:rPr>
          <w:sz w:val="24"/>
          <w:szCs w:val="24"/>
        </w:rPr>
      </w:pPr>
      <w:r w:rsidRPr="00335552">
        <w:rPr>
          <w:sz w:val="24"/>
          <w:szCs w:val="24"/>
        </w:rPr>
        <w:t>Az ajánlatkérő újabb hiánypótlást rendel el, ha a korábbi hiánypótlási felhívás(ok)ban nem szereplő hiányt észlelt. A korábban megjelölt hiányok a későbbi hiánypótlások során már nem pótolhatók.</w:t>
      </w:r>
    </w:p>
    <w:p w14:paraId="0BC3578E" w14:textId="77777777" w:rsidR="00C942A5" w:rsidRPr="00335552" w:rsidRDefault="00C942A5" w:rsidP="00C942A5">
      <w:pPr>
        <w:autoSpaceDE w:val="0"/>
        <w:autoSpaceDN w:val="0"/>
        <w:adjustRightInd w:val="0"/>
        <w:jc w:val="both"/>
        <w:rPr>
          <w:sz w:val="24"/>
          <w:szCs w:val="24"/>
        </w:rPr>
      </w:pPr>
    </w:p>
    <w:p w14:paraId="0BC3578F" w14:textId="77777777" w:rsidR="00C942A5" w:rsidRPr="00335552" w:rsidRDefault="00C942A5" w:rsidP="00C942A5">
      <w:pPr>
        <w:autoSpaceDE w:val="0"/>
        <w:autoSpaceDN w:val="0"/>
        <w:adjustRightInd w:val="0"/>
        <w:jc w:val="both"/>
        <w:rPr>
          <w:sz w:val="24"/>
          <w:szCs w:val="24"/>
        </w:rPr>
      </w:pPr>
      <w:r w:rsidRPr="00335552">
        <w:rPr>
          <w:sz w:val="24"/>
          <w:szCs w:val="24"/>
        </w:rPr>
        <w:t xml:space="preserve">A hiányok pótlása csak arra irányulhat, hogy az ajánlat megfeleljen az ajánlattételi felhívás, az egyéb közbeszerzési dokumentumok vagy a jogszabályok előírásainak. </w:t>
      </w:r>
    </w:p>
    <w:p w14:paraId="0BC35790" w14:textId="77777777" w:rsidR="00C942A5" w:rsidRPr="00C942A5" w:rsidRDefault="00C942A5" w:rsidP="00C942A5">
      <w:pPr>
        <w:autoSpaceDE w:val="0"/>
        <w:autoSpaceDN w:val="0"/>
        <w:adjustRightInd w:val="0"/>
        <w:jc w:val="both"/>
        <w:rPr>
          <w:b/>
          <w:color w:val="FF0000"/>
          <w:sz w:val="24"/>
          <w:szCs w:val="24"/>
        </w:rPr>
      </w:pPr>
    </w:p>
    <w:p w14:paraId="0BC35791" w14:textId="77777777" w:rsidR="00C942A5" w:rsidRPr="00C11961" w:rsidRDefault="00C942A5" w:rsidP="000F7A78">
      <w:pPr>
        <w:pStyle w:val="Listaszerbekezds"/>
        <w:numPr>
          <w:ilvl w:val="0"/>
          <w:numId w:val="97"/>
        </w:numPr>
        <w:contextualSpacing/>
        <w:jc w:val="both"/>
        <w:rPr>
          <w:rFonts w:ascii="Times New Roman" w:hAnsi="Times New Roman"/>
          <w:b/>
          <w:i/>
          <w:color w:val="auto"/>
        </w:rPr>
      </w:pPr>
      <w:r w:rsidRPr="00C11961">
        <w:rPr>
          <w:rFonts w:ascii="Times New Roman" w:hAnsi="Times New Roman"/>
          <w:b/>
          <w:i/>
          <w:color w:val="auto"/>
        </w:rPr>
        <w:t>A Kbt. 69. § (4) ill. (6) bekezdés szerinti igazolások</w:t>
      </w:r>
    </w:p>
    <w:p w14:paraId="0BC35792" w14:textId="77777777" w:rsidR="00335552" w:rsidRPr="00335552" w:rsidRDefault="00335552" w:rsidP="00335552">
      <w:pPr>
        <w:pStyle w:val="Listaszerbekezds"/>
        <w:ind w:left="426"/>
        <w:contextualSpacing/>
        <w:jc w:val="both"/>
        <w:rPr>
          <w:rFonts w:ascii="Times New Roman" w:hAnsi="Times New Roman"/>
          <w:b/>
          <w:i/>
          <w:color w:val="auto"/>
        </w:rPr>
      </w:pPr>
    </w:p>
    <w:p w14:paraId="0BC35793" w14:textId="05AF9FA8" w:rsidR="00C942A5" w:rsidRPr="001B30E1" w:rsidRDefault="00C942A5" w:rsidP="00C942A5">
      <w:pPr>
        <w:jc w:val="both"/>
        <w:rPr>
          <w:sz w:val="24"/>
          <w:szCs w:val="24"/>
        </w:rPr>
      </w:pPr>
      <w:r w:rsidRPr="00E92B06">
        <w:rPr>
          <w:sz w:val="24"/>
          <w:szCs w:val="24"/>
          <w:lang w:eastAsia="ar-SA"/>
        </w:rPr>
        <w:t xml:space="preserve">Amennyiben ajánlattevő az ajánlatában úgy nyilatkozik, hogy </w:t>
      </w:r>
      <w:r w:rsidRPr="00E92B06">
        <w:rPr>
          <w:sz w:val="24"/>
          <w:szCs w:val="24"/>
        </w:rPr>
        <w:t xml:space="preserve">választása szerint – tekintettel a 321/2015. Korm. rendelet 20. § (2) és (3) bekezdése, valamint a 25. § (2) és (3) bekezdése rendelkezéseire – az alkalmasságát a 19. § (1) bekezdés c) pontjában illetve 21. § (3) bekezdés a) pontjában foglaltak szerint kívánja igazolni,  úgy </w:t>
      </w:r>
      <w:r w:rsidR="001B30E1" w:rsidRPr="00E92B06">
        <w:rPr>
          <w:sz w:val="24"/>
          <w:szCs w:val="24"/>
        </w:rPr>
        <w:t>A</w:t>
      </w:r>
      <w:r w:rsidRPr="00E92B06">
        <w:rPr>
          <w:sz w:val="24"/>
          <w:szCs w:val="24"/>
        </w:rPr>
        <w:t xml:space="preserve">jánlatkérő a </w:t>
      </w:r>
      <w:r w:rsidRPr="00E92B06">
        <w:rPr>
          <w:rFonts w:eastAsia="Calibri"/>
          <w:iCs/>
          <w:sz w:val="24"/>
          <w:szCs w:val="24"/>
        </w:rPr>
        <w:t xml:space="preserve">Kbt. 69. § (4) és (6) bekezdései alapján </w:t>
      </w:r>
      <w:r w:rsidRPr="00E92B06">
        <w:rPr>
          <w:sz w:val="24"/>
          <w:szCs w:val="24"/>
        </w:rPr>
        <w:t xml:space="preserve">az eljárás eredményéről szóló döntés meghozatalát megelőzően az értékelési szempontokra figyelemmel legkedvezőbbnek tekinthető ajánlatevőt – vagy döntése alapján az értékelési sorrendben azt követő meghatározott számú következő legkedvezőbb ajánlattevőt is – </w:t>
      </w:r>
      <w:r w:rsidR="00475096" w:rsidRPr="00E92B06">
        <w:rPr>
          <w:sz w:val="24"/>
          <w:szCs w:val="24"/>
        </w:rPr>
        <w:t>megfelelő</w:t>
      </w:r>
      <w:r w:rsidR="002F1F55" w:rsidRPr="00E92B06">
        <w:rPr>
          <w:sz w:val="24"/>
          <w:szCs w:val="24"/>
        </w:rPr>
        <w:t xml:space="preserve"> határidő tűzésével felhívja az</w:t>
      </w:r>
      <w:r w:rsidRPr="00E92B06">
        <w:rPr>
          <w:sz w:val="24"/>
          <w:szCs w:val="24"/>
        </w:rPr>
        <w:t xml:space="preserve"> alkalmassági követelmények tekintetében az </w:t>
      </w:r>
      <w:r w:rsidR="0010196B" w:rsidRPr="00E92B06">
        <w:rPr>
          <w:sz w:val="24"/>
          <w:szCs w:val="24"/>
        </w:rPr>
        <w:t>ajánlattételi</w:t>
      </w:r>
      <w:r w:rsidR="009F5BC5" w:rsidRPr="00E92B06">
        <w:rPr>
          <w:sz w:val="24"/>
        </w:rPr>
        <w:t xml:space="preserve"> </w:t>
      </w:r>
      <w:r w:rsidRPr="00E92B06">
        <w:rPr>
          <w:sz w:val="24"/>
          <w:szCs w:val="24"/>
        </w:rPr>
        <w:t>felhívásban előírt igazolások benyújtására.</w:t>
      </w:r>
      <w:r w:rsidRPr="001B30E1">
        <w:rPr>
          <w:sz w:val="24"/>
          <w:szCs w:val="24"/>
        </w:rPr>
        <w:t xml:space="preserve"> </w:t>
      </w:r>
    </w:p>
    <w:p w14:paraId="0BC35794" w14:textId="77777777" w:rsidR="00C942A5" w:rsidRPr="001B30E1" w:rsidRDefault="00C942A5" w:rsidP="00C942A5">
      <w:pPr>
        <w:jc w:val="both"/>
        <w:rPr>
          <w:sz w:val="24"/>
          <w:szCs w:val="24"/>
        </w:rPr>
      </w:pPr>
    </w:p>
    <w:p w14:paraId="0BC35795" w14:textId="165D0C47" w:rsidR="00C942A5" w:rsidRPr="001B30E1" w:rsidRDefault="00C942A5" w:rsidP="00C942A5">
      <w:pPr>
        <w:jc w:val="both"/>
        <w:rPr>
          <w:sz w:val="24"/>
          <w:szCs w:val="24"/>
        </w:rPr>
      </w:pPr>
      <w:r w:rsidRPr="001B30E1">
        <w:rPr>
          <w:sz w:val="24"/>
          <w:szCs w:val="24"/>
        </w:rPr>
        <w:t>A Kbt. 69. § (11) bekezdése</w:t>
      </w:r>
      <w:r w:rsidR="00E92B06">
        <w:rPr>
          <w:sz w:val="24"/>
          <w:szCs w:val="24"/>
        </w:rPr>
        <w:t>,</w:t>
      </w:r>
      <w:r w:rsidRPr="001B30E1">
        <w:rPr>
          <w:sz w:val="24"/>
          <w:szCs w:val="24"/>
        </w:rPr>
        <w:t xml:space="preserve"> valamint a </w:t>
      </w:r>
      <w:r w:rsidRPr="001B30E1">
        <w:rPr>
          <w:bCs/>
          <w:sz w:val="24"/>
          <w:szCs w:val="24"/>
        </w:rPr>
        <w:t xml:space="preserve">321/2015. Korm. rendelet 1. § (3) bekezdése alapján </w:t>
      </w:r>
      <w:r w:rsidRPr="001B30E1">
        <w:rPr>
          <w:sz w:val="24"/>
          <w:szCs w:val="24"/>
        </w:rPr>
        <w:t xml:space="preserve">az ajánlatkérő a közbeszerzési eljárásban nem kéri azon tények, adatok vonatkozásában igazolás benyújtását, amelyek vonatkozásában az ajánlatkérő az Európai Unió bármely tagállamában működő, – az adott tagállam által az e-Certis rendszerben igazolásra alkalmas adatbázisként feltüntetett – ingyenes elektronikus adatbázisba belépve közvetlenül hozzájuthat az igazoláshoz vagy egyéb releváns információhoz. Nem magyar nyelvű nyilvántartás esetén az ajánlatkérő kérheti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 </w:t>
      </w:r>
    </w:p>
    <w:p w14:paraId="0BC35796" w14:textId="77777777" w:rsidR="00C942A5" w:rsidRPr="00C942A5" w:rsidRDefault="00C942A5" w:rsidP="00C942A5">
      <w:pPr>
        <w:jc w:val="both"/>
        <w:rPr>
          <w:color w:val="FF0000"/>
          <w:sz w:val="24"/>
          <w:szCs w:val="24"/>
        </w:rPr>
      </w:pPr>
    </w:p>
    <w:p w14:paraId="0BC35797" w14:textId="77777777" w:rsidR="00C942A5" w:rsidRDefault="00C942A5" w:rsidP="000F7A78">
      <w:pPr>
        <w:pStyle w:val="Listaszerbekezds"/>
        <w:numPr>
          <w:ilvl w:val="0"/>
          <w:numId w:val="97"/>
        </w:numPr>
        <w:contextualSpacing/>
        <w:jc w:val="both"/>
        <w:rPr>
          <w:rFonts w:ascii="Times New Roman" w:hAnsi="Times New Roman"/>
          <w:b/>
          <w:i/>
          <w:color w:val="auto"/>
        </w:rPr>
      </w:pPr>
      <w:r w:rsidRPr="002B4237">
        <w:rPr>
          <w:rFonts w:ascii="Times New Roman" w:hAnsi="Times New Roman"/>
          <w:b/>
          <w:i/>
          <w:color w:val="auto"/>
        </w:rPr>
        <w:t>Kbt. szerinti igazolások, nyilatkozatok jegyzéke</w:t>
      </w:r>
    </w:p>
    <w:p w14:paraId="0BC35798" w14:textId="77777777" w:rsidR="002B4237" w:rsidRPr="002B4237" w:rsidRDefault="002B4237" w:rsidP="002B4237">
      <w:pPr>
        <w:pStyle w:val="Listaszerbekezds"/>
        <w:ind w:left="426"/>
        <w:contextualSpacing/>
        <w:jc w:val="both"/>
        <w:rPr>
          <w:rFonts w:ascii="Times New Roman" w:hAnsi="Times New Roman"/>
          <w:b/>
          <w:i/>
          <w:color w:val="auto"/>
        </w:rPr>
      </w:pPr>
    </w:p>
    <w:p w14:paraId="0BC35799" w14:textId="77777777" w:rsidR="00C942A5" w:rsidRPr="002B4237" w:rsidRDefault="00C942A5" w:rsidP="00C942A5">
      <w:pPr>
        <w:jc w:val="both"/>
        <w:rPr>
          <w:sz w:val="24"/>
          <w:szCs w:val="24"/>
        </w:rPr>
      </w:pPr>
      <w:r w:rsidRPr="002B4237">
        <w:rPr>
          <w:sz w:val="24"/>
          <w:szCs w:val="24"/>
        </w:rPr>
        <w:t xml:space="preserve">A megadott nyilatkozatok csak minták, amelyek segítséget nyújtanak az ajánlat összeállításához. </w:t>
      </w:r>
      <w:r w:rsidRPr="002B4237">
        <w:rPr>
          <w:b/>
          <w:sz w:val="24"/>
          <w:szCs w:val="24"/>
        </w:rPr>
        <w:t>A nyilatkozatok konkrét tartalmát az ajánlatból következő egyedi szempontok szerint az ajánlattevőnek kell kialakítania</w:t>
      </w:r>
      <w:r w:rsidRPr="002B4237">
        <w:rPr>
          <w:sz w:val="24"/>
          <w:szCs w:val="24"/>
        </w:rPr>
        <w:t>, de a minták felhasználhatóak azok elkészítéséhez. Felhívjuk a figyelmet arra, hogy a minták között nem minden, az eljárás során benyújtandó dokumentum szerepel. Az ajánlat összeállítása az ajánlattevő felelőssége, ennek során nem csak az ajánlattételi felhívásban, az egyéb közbeszerzési dokumentumokban és a kiegészítő tájékoztatásban foglaltakat kell figyelembe venni, hanem a vonatkozó jogszabályi előírásokat is.</w:t>
      </w:r>
    </w:p>
    <w:p w14:paraId="0BC3579A" w14:textId="77777777" w:rsidR="00C942A5" w:rsidRPr="00C942A5" w:rsidRDefault="00C942A5" w:rsidP="00C942A5">
      <w:pPr>
        <w:jc w:val="both"/>
        <w:rPr>
          <w:color w:val="FF0000"/>
          <w:sz w:val="24"/>
          <w:szCs w:val="24"/>
        </w:rPr>
      </w:pPr>
    </w:p>
    <w:p w14:paraId="0BC3579B" w14:textId="77777777" w:rsidR="00C942A5" w:rsidRPr="008152CD" w:rsidRDefault="00C942A5" w:rsidP="00C942A5">
      <w:pPr>
        <w:jc w:val="center"/>
        <w:rPr>
          <w:b/>
          <w:sz w:val="24"/>
          <w:szCs w:val="24"/>
          <w:u w:val="single"/>
        </w:rPr>
      </w:pPr>
      <w:r w:rsidRPr="008152CD">
        <w:rPr>
          <w:b/>
          <w:sz w:val="24"/>
          <w:szCs w:val="24"/>
          <w:u w:val="single"/>
        </w:rPr>
        <w:t>Az ajánlat részeként benyújtandó igazolások, nyilatkozatok jegyzéke, az ajánlat felépítése:</w:t>
      </w:r>
    </w:p>
    <w:p w14:paraId="0BC3579C" w14:textId="77777777" w:rsidR="00C942A5" w:rsidRPr="008152CD" w:rsidRDefault="00C942A5" w:rsidP="00C942A5">
      <w:pPr>
        <w:jc w:val="center"/>
        <w:rPr>
          <w:i/>
          <w:sz w:val="24"/>
          <w:szCs w:val="24"/>
          <w:u w:val="single"/>
        </w:rPr>
      </w:pPr>
    </w:p>
    <w:p w14:paraId="0BC3579D" w14:textId="77777777"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Előlap</w:t>
      </w:r>
    </w:p>
    <w:p w14:paraId="0BC3579E" w14:textId="77777777"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Tartalomjegyzék, mely a lapszámokat is tartalmazza</w:t>
      </w:r>
    </w:p>
    <w:p w14:paraId="0BC3579F" w14:textId="77777777" w:rsidR="00C942A5" w:rsidRPr="008152CD" w:rsidRDefault="00C942A5" w:rsidP="000F7A78">
      <w:pPr>
        <w:numPr>
          <w:ilvl w:val="0"/>
          <w:numId w:val="92"/>
        </w:numPr>
        <w:tabs>
          <w:tab w:val="clear" w:pos="720"/>
          <w:tab w:val="num" w:pos="426"/>
        </w:tabs>
        <w:ind w:left="426" w:hanging="426"/>
        <w:jc w:val="both"/>
        <w:rPr>
          <w:sz w:val="24"/>
          <w:szCs w:val="24"/>
        </w:rPr>
      </w:pPr>
      <w:r w:rsidRPr="008152CD">
        <w:rPr>
          <w:sz w:val="24"/>
          <w:szCs w:val="24"/>
        </w:rPr>
        <w:t>Felolvasólap (1. számú minta)</w:t>
      </w:r>
    </w:p>
    <w:p w14:paraId="0BC357A0" w14:textId="77777777" w:rsidR="00C942A5" w:rsidRDefault="00C942A5" w:rsidP="000F7A78">
      <w:pPr>
        <w:numPr>
          <w:ilvl w:val="0"/>
          <w:numId w:val="92"/>
        </w:numPr>
        <w:tabs>
          <w:tab w:val="clear" w:pos="720"/>
          <w:tab w:val="num" w:pos="426"/>
        </w:tabs>
        <w:ind w:left="426" w:hanging="426"/>
        <w:jc w:val="both"/>
        <w:rPr>
          <w:sz w:val="24"/>
          <w:szCs w:val="24"/>
        </w:rPr>
      </w:pPr>
      <w:r w:rsidRPr="00B20384">
        <w:rPr>
          <w:sz w:val="24"/>
          <w:szCs w:val="24"/>
        </w:rPr>
        <w:t>Ajánlattevői nyilatkozat a Kbt. 66. § (2) bekezdése szerint (2. számú minta)</w:t>
      </w:r>
    </w:p>
    <w:p w14:paraId="0BC357A1" w14:textId="77777777" w:rsidR="00C942A5" w:rsidRPr="00DA5EA3" w:rsidRDefault="00C942A5" w:rsidP="000F7A78">
      <w:pPr>
        <w:numPr>
          <w:ilvl w:val="0"/>
          <w:numId w:val="92"/>
        </w:numPr>
        <w:tabs>
          <w:tab w:val="clear" w:pos="720"/>
          <w:tab w:val="num" w:pos="426"/>
        </w:tabs>
        <w:ind w:left="426" w:hanging="426"/>
        <w:jc w:val="both"/>
        <w:rPr>
          <w:sz w:val="24"/>
          <w:szCs w:val="24"/>
        </w:rPr>
      </w:pPr>
      <w:r w:rsidRPr="00DA5EA3">
        <w:rPr>
          <w:sz w:val="24"/>
          <w:szCs w:val="24"/>
        </w:rPr>
        <w:t>Nyilatkozat üzleti titokra vonatkozóan (</w:t>
      </w:r>
      <w:r w:rsidR="00DA5EA3" w:rsidRPr="00DA5EA3">
        <w:rPr>
          <w:sz w:val="24"/>
          <w:szCs w:val="24"/>
        </w:rPr>
        <w:t>3</w:t>
      </w:r>
      <w:r w:rsidRPr="00DA5EA3">
        <w:rPr>
          <w:sz w:val="24"/>
          <w:szCs w:val="24"/>
        </w:rPr>
        <w:t>. számú minta)</w:t>
      </w:r>
    </w:p>
    <w:p w14:paraId="0BC357A2" w14:textId="77777777" w:rsidR="00C942A5" w:rsidRPr="00DA5EA3" w:rsidRDefault="00C942A5" w:rsidP="000F7A78">
      <w:pPr>
        <w:numPr>
          <w:ilvl w:val="0"/>
          <w:numId w:val="92"/>
        </w:numPr>
        <w:tabs>
          <w:tab w:val="clear" w:pos="720"/>
          <w:tab w:val="num" w:pos="426"/>
        </w:tabs>
        <w:suppressAutoHyphens/>
        <w:autoSpaceDE w:val="0"/>
        <w:autoSpaceDN w:val="0"/>
        <w:adjustRightInd w:val="0"/>
        <w:ind w:left="426" w:hanging="426"/>
        <w:jc w:val="both"/>
        <w:rPr>
          <w:sz w:val="24"/>
          <w:szCs w:val="24"/>
          <w:lang w:eastAsia="ar-SA"/>
        </w:rPr>
      </w:pPr>
      <w:r w:rsidRPr="00811CF1">
        <w:rPr>
          <w:sz w:val="24"/>
          <w:szCs w:val="24"/>
          <w:lang w:eastAsia="ar-SA"/>
        </w:rPr>
        <w:t xml:space="preserve">Ajánlattevő nyilatkozata a </w:t>
      </w:r>
      <w:r w:rsidRPr="00811CF1">
        <w:rPr>
          <w:sz w:val="24"/>
          <w:szCs w:val="24"/>
        </w:rPr>
        <w:t xml:space="preserve">Kbt. 66. § (4) bekezdése szerint a Kktv. szerinti besorolásról </w:t>
      </w:r>
      <w:r w:rsidRPr="00DA5EA3">
        <w:rPr>
          <w:sz w:val="24"/>
          <w:szCs w:val="24"/>
        </w:rPr>
        <w:t>(</w:t>
      </w:r>
      <w:r w:rsidR="00DA5EA3" w:rsidRPr="00DA5EA3">
        <w:rPr>
          <w:sz w:val="24"/>
          <w:szCs w:val="24"/>
        </w:rPr>
        <w:t>4</w:t>
      </w:r>
      <w:r w:rsidRPr="00DA5EA3">
        <w:rPr>
          <w:sz w:val="24"/>
          <w:szCs w:val="24"/>
        </w:rPr>
        <w:t>. számú minta)</w:t>
      </w:r>
    </w:p>
    <w:p w14:paraId="0BC357A3" w14:textId="77777777" w:rsidR="00C942A5" w:rsidRPr="00E92B06" w:rsidRDefault="00C942A5" w:rsidP="000F7A78">
      <w:pPr>
        <w:numPr>
          <w:ilvl w:val="0"/>
          <w:numId w:val="92"/>
        </w:numPr>
        <w:tabs>
          <w:tab w:val="clear" w:pos="720"/>
          <w:tab w:val="num" w:pos="426"/>
        </w:tabs>
        <w:ind w:left="426" w:hanging="426"/>
        <w:jc w:val="both"/>
        <w:rPr>
          <w:sz w:val="24"/>
          <w:szCs w:val="24"/>
        </w:rPr>
      </w:pPr>
      <w:r w:rsidRPr="00E92B06">
        <w:rPr>
          <w:sz w:val="24"/>
          <w:szCs w:val="24"/>
        </w:rPr>
        <w:t>Kbt. 67. § (1) bekezdés szerinti nyilatkozat a kizáró okok fenn nem állása és az alkalmassági követelményeknek való megfelelés vonatkozásában (</w:t>
      </w:r>
      <w:r w:rsidR="00DA5EA3" w:rsidRPr="00E92B06">
        <w:rPr>
          <w:sz w:val="24"/>
          <w:szCs w:val="24"/>
        </w:rPr>
        <w:t>5</w:t>
      </w:r>
      <w:r w:rsidRPr="00E92B06">
        <w:rPr>
          <w:sz w:val="24"/>
          <w:szCs w:val="24"/>
        </w:rPr>
        <w:t>. számú minta)</w:t>
      </w:r>
    </w:p>
    <w:p w14:paraId="0BC357A5" w14:textId="77777777" w:rsidR="00C942A5" w:rsidRDefault="00C942A5" w:rsidP="000F7A78">
      <w:pPr>
        <w:numPr>
          <w:ilvl w:val="0"/>
          <w:numId w:val="92"/>
        </w:numPr>
        <w:tabs>
          <w:tab w:val="clear" w:pos="720"/>
          <w:tab w:val="num" w:pos="426"/>
        </w:tabs>
        <w:ind w:left="426" w:hanging="426"/>
        <w:jc w:val="both"/>
        <w:rPr>
          <w:sz w:val="24"/>
          <w:szCs w:val="24"/>
        </w:rPr>
      </w:pPr>
      <w:r w:rsidRPr="00811CF1">
        <w:rPr>
          <w:sz w:val="24"/>
          <w:szCs w:val="24"/>
        </w:rPr>
        <w:t xml:space="preserve">Nyilatkozat az alvállalkozók és az alkalmasság igazolásában résztvevő szervezet </w:t>
      </w:r>
      <w:r w:rsidRPr="006B76F9">
        <w:rPr>
          <w:sz w:val="24"/>
          <w:szCs w:val="24"/>
        </w:rPr>
        <w:t>tekintetében a kizáró okok vonatkozásában (</w:t>
      </w:r>
      <w:r w:rsidR="006B76F9" w:rsidRPr="006B76F9">
        <w:rPr>
          <w:sz w:val="24"/>
          <w:szCs w:val="24"/>
        </w:rPr>
        <w:t>6</w:t>
      </w:r>
      <w:r w:rsidRPr="006B76F9">
        <w:rPr>
          <w:sz w:val="24"/>
          <w:szCs w:val="24"/>
        </w:rPr>
        <w:t>. számú minta)</w:t>
      </w:r>
    </w:p>
    <w:p w14:paraId="0BC357A6" w14:textId="77777777" w:rsidR="005722BB" w:rsidRDefault="005722BB"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5722BB">
        <w:rPr>
          <w:i/>
          <w:sz w:val="24"/>
          <w:szCs w:val="24"/>
        </w:rPr>
        <w:t>Nyilatkozat öntisztázás tekintetében</w:t>
      </w:r>
      <w:r>
        <w:rPr>
          <w:i/>
          <w:sz w:val="24"/>
          <w:szCs w:val="24"/>
        </w:rPr>
        <w:t xml:space="preserve"> </w:t>
      </w:r>
      <w:r w:rsidRPr="001D4598">
        <w:rPr>
          <w:i/>
          <w:sz w:val="24"/>
          <w:szCs w:val="24"/>
        </w:rPr>
        <w:t>(amennyiben releváns)</w:t>
      </w:r>
    </w:p>
    <w:p w14:paraId="0BC357A7" w14:textId="77777777" w:rsidR="005722BB" w:rsidRPr="005722BB" w:rsidRDefault="005722BB"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5722BB">
        <w:rPr>
          <w:i/>
          <w:sz w:val="24"/>
          <w:szCs w:val="24"/>
        </w:rPr>
        <w:t>Közbeszerzési Hatóság a Kbt. 188. § (4) bekezdése szerinti – vagy bírósági felülvizsgálat esetén a bíróság a Kbt. 188. § (5) bekezdése szerinti – jogerős határozata</w:t>
      </w:r>
      <w:r w:rsidRPr="001D4598">
        <w:rPr>
          <w:i/>
          <w:sz w:val="24"/>
          <w:szCs w:val="24"/>
        </w:rPr>
        <w:t xml:space="preserve"> (amennyiben releváns)</w:t>
      </w:r>
    </w:p>
    <w:p w14:paraId="0BC357A8" w14:textId="77777777" w:rsidR="00C942A5" w:rsidRPr="00E92B06"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lang w:eastAsia="ar-SA"/>
        </w:rPr>
      </w:pPr>
      <w:r w:rsidRPr="008230BC">
        <w:rPr>
          <w:i/>
          <w:sz w:val="24"/>
          <w:szCs w:val="24"/>
        </w:rPr>
        <w:t xml:space="preserve">A kapacitást rendelkezésre bocsátó szervezet / személy nyilatkozata (amennyiben </w:t>
      </w:r>
      <w:r w:rsidRPr="00E92B06">
        <w:rPr>
          <w:i/>
          <w:sz w:val="24"/>
          <w:szCs w:val="24"/>
        </w:rPr>
        <w:t xml:space="preserve">releváns </w:t>
      </w:r>
      <w:r w:rsidR="006B76F9" w:rsidRPr="00E92B06">
        <w:rPr>
          <w:i/>
          <w:sz w:val="24"/>
          <w:szCs w:val="24"/>
        </w:rPr>
        <w:t>7</w:t>
      </w:r>
      <w:r w:rsidRPr="00E92B06">
        <w:rPr>
          <w:i/>
          <w:sz w:val="24"/>
          <w:szCs w:val="24"/>
        </w:rPr>
        <w:t>. számú minta)</w:t>
      </w:r>
    </w:p>
    <w:p w14:paraId="0BC357A9" w14:textId="77777777" w:rsidR="00C942A5" w:rsidRPr="001D4598"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lang w:eastAsia="ar-SA"/>
        </w:rPr>
      </w:pPr>
      <w:r w:rsidRPr="001D4598">
        <w:rPr>
          <w:i/>
          <w:sz w:val="24"/>
          <w:szCs w:val="24"/>
        </w:rPr>
        <w:t xml:space="preserve">A kapacitást rendelkezésre bocsátó szervezettel/személlyel kötött szerződés vagy előszerződés (amennyiben releváns) </w:t>
      </w:r>
    </w:p>
    <w:p w14:paraId="0BC357AA" w14:textId="77777777" w:rsidR="00C942A5" w:rsidRPr="00E92B06" w:rsidRDefault="00C942A5" w:rsidP="000F7A78">
      <w:pPr>
        <w:numPr>
          <w:ilvl w:val="0"/>
          <w:numId w:val="92"/>
        </w:numPr>
        <w:tabs>
          <w:tab w:val="clear" w:pos="720"/>
          <w:tab w:val="num" w:pos="426"/>
        </w:tabs>
        <w:suppressAutoHyphens/>
        <w:autoSpaceDE w:val="0"/>
        <w:autoSpaceDN w:val="0"/>
        <w:adjustRightInd w:val="0"/>
        <w:ind w:left="426" w:hanging="426"/>
        <w:jc w:val="both"/>
        <w:rPr>
          <w:i/>
          <w:sz w:val="24"/>
          <w:szCs w:val="24"/>
        </w:rPr>
      </w:pPr>
      <w:r w:rsidRPr="00E92B06">
        <w:rPr>
          <w:bCs/>
          <w:i/>
          <w:sz w:val="24"/>
          <w:szCs w:val="24"/>
        </w:rPr>
        <w:t xml:space="preserve">Megállapodás közös ajánlattételről </w:t>
      </w:r>
      <w:r w:rsidRPr="00E92B06">
        <w:rPr>
          <w:i/>
          <w:sz w:val="24"/>
          <w:szCs w:val="24"/>
        </w:rPr>
        <w:t>(amennyiben releváns)</w:t>
      </w:r>
    </w:p>
    <w:p w14:paraId="0BC357AD" w14:textId="77777777" w:rsidR="00C942A5" w:rsidRPr="00F457B6" w:rsidRDefault="00056FB0" w:rsidP="000F7A78">
      <w:pPr>
        <w:numPr>
          <w:ilvl w:val="0"/>
          <w:numId w:val="92"/>
        </w:numPr>
        <w:tabs>
          <w:tab w:val="clear" w:pos="720"/>
          <w:tab w:val="num" w:pos="426"/>
        </w:tabs>
        <w:suppressAutoHyphens/>
        <w:autoSpaceDE w:val="0"/>
        <w:autoSpaceDN w:val="0"/>
        <w:adjustRightInd w:val="0"/>
        <w:ind w:left="426" w:hanging="426"/>
        <w:jc w:val="both"/>
        <w:rPr>
          <w:bCs/>
          <w:i/>
          <w:iCs/>
          <w:sz w:val="24"/>
          <w:szCs w:val="24"/>
        </w:rPr>
      </w:pPr>
      <w:r>
        <w:rPr>
          <w:i/>
          <w:sz w:val="24"/>
          <w:szCs w:val="24"/>
          <w:lang w:eastAsia="ar-SA"/>
        </w:rPr>
        <w:t>V</w:t>
      </w:r>
      <w:r w:rsidR="00C942A5" w:rsidRPr="00F457B6">
        <w:rPr>
          <w:i/>
          <w:sz w:val="24"/>
          <w:szCs w:val="24"/>
          <w:lang w:eastAsia="ar-SA"/>
        </w:rPr>
        <w:t xml:space="preserve">áltozás-bejegyzési </w:t>
      </w:r>
      <w:r w:rsidR="00F457B6" w:rsidRPr="00F457B6">
        <w:rPr>
          <w:i/>
          <w:sz w:val="24"/>
          <w:szCs w:val="24"/>
          <w:lang w:eastAsia="ar-SA"/>
        </w:rPr>
        <w:t>kérelem másolata és a Cégbíróság által megküldött igazolás</w:t>
      </w:r>
      <w:r>
        <w:rPr>
          <w:i/>
          <w:sz w:val="24"/>
          <w:szCs w:val="24"/>
          <w:lang w:eastAsia="ar-SA"/>
        </w:rPr>
        <w:t xml:space="preserve"> </w:t>
      </w:r>
      <w:r w:rsidRPr="001D4598">
        <w:rPr>
          <w:i/>
          <w:sz w:val="24"/>
          <w:szCs w:val="24"/>
        </w:rPr>
        <w:t>(amennyiben releváns)</w:t>
      </w:r>
    </w:p>
    <w:p w14:paraId="0BC357AE" w14:textId="77777777" w:rsidR="00C942A5" w:rsidRPr="00ED6479" w:rsidRDefault="00056FB0" w:rsidP="000F7A78">
      <w:pPr>
        <w:numPr>
          <w:ilvl w:val="0"/>
          <w:numId w:val="92"/>
        </w:numPr>
        <w:tabs>
          <w:tab w:val="clear" w:pos="720"/>
          <w:tab w:val="num" w:pos="426"/>
        </w:tabs>
        <w:suppressAutoHyphens/>
        <w:autoSpaceDE w:val="0"/>
        <w:autoSpaceDN w:val="0"/>
        <w:adjustRightInd w:val="0"/>
        <w:ind w:left="426" w:hanging="426"/>
        <w:jc w:val="both"/>
        <w:rPr>
          <w:bCs/>
          <w:i/>
          <w:iCs/>
          <w:sz w:val="24"/>
          <w:szCs w:val="24"/>
        </w:rPr>
      </w:pPr>
      <w:r w:rsidRPr="00ED6479">
        <w:rPr>
          <w:i/>
          <w:sz w:val="24"/>
          <w:szCs w:val="24"/>
        </w:rPr>
        <w:t>A</w:t>
      </w:r>
      <w:r w:rsidR="00C942A5" w:rsidRPr="00ED6479">
        <w:rPr>
          <w:i/>
          <w:sz w:val="24"/>
          <w:szCs w:val="24"/>
        </w:rPr>
        <w:t xml:space="preserve"> jogutódlás tényét, kö</w:t>
      </w:r>
      <w:r w:rsidRPr="00ED6479">
        <w:rPr>
          <w:i/>
          <w:sz w:val="24"/>
          <w:szCs w:val="24"/>
        </w:rPr>
        <w:t>rülményeit bizonyító cégiratok</w:t>
      </w:r>
      <w:r w:rsidR="00C942A5" w:rsidRPr="00ED6479">
        <w:rPr>
          <w:i/>
          <w:sz w:val="24"/>
          <w:szCs w:val="24"/>
        </w:rPr>
        <w:t xml:space="preserve"> egyszerű másolatban, így különösen a</w:t>
      </w:r>
      <w:r w:rsidRPr="00ED6479">
        <w:rPr>
          <w:i/>
          <w:sz w:val="24"/>
          <w:szCs w:val="24"/>
        </w:rPr>
        <w:t xml:space="preserve"> szétválási, kiválási szerződés, átalakulási cégiratok (amennyiben releváns)  </w:t>
      </w:r>
    </w:p>
    <w:p w14:paraId="0BC357AF" w14:textId="77777777" w:rsidR="00C942A5" w:rsidRPr="000051D1" w:rsidRDefault="00C942A5" w:rsidP="000F7A78">
      <w:pPr>
        <w:numPr>
          <w:ilvl w:val="0"/>
          <w:numId w:val="92"/>
        </w:numPr>
        <w:tabs>
          <w:tab w:val="clear" w:pos="720"/>
          <w:tab w:val="num" w:pos="426"/>
        </w:tabs>
        <w:autoSpaceDE w:val="0"/>
        <w:autoSpaceDN w:val="0"/>
        <w:adjustRightInd w:val="0"/>
        <w:ind w:left="426" w:hanging="426"/>
        <w:jc w:val="both"/>
        <w:rPr>
          <w:sz w:val="24"/>
          <w:szCs w:val="24"/>
          <w:lang w:eastAsia="ar-SA"/>
        </w:rPr>
      </w:pPr>
      <w:r w:rsidRPr="000051D1">
        <w:rPr>
          <w:iCs/>
          <w:sz w:val="24"/>
          <w:szCs w:val="24"/>
        </w:rPr>
        <w:t xml:space="preserve">Az ajánlatban szereplő nyilatkozatokat aláíró személy(ek) {(közös) ajánlattevő(k)/alvállalkozó/kapacitást rendelkezésre bocsátó szervezet} </w:t>
      </w:r>
      <w:r w:rsidRPr="000051D1">
        <w:rPr>
          <w:iCs/>
          <w:sz w:val="24"/>
          <w:szCs w:val="24"/>
          <w:u w:val="single"/>
        </w:rPr>
        <w:t>aláírási címpéldány</w:t>
      </w:r>
      <w:r w:rsidR="000051D1" w:rsidRPr="000051D1">
        <w:rPr>
          <w:iCs/>
          <w:sz w:val="24"/>
          <w:szCs w:val="24"/>
        </w:rPr>
        <w:t>a</w:t>
      </w:r>
      <w:r w:rsidRPr="000051D1">
        <w:rPr>
          <w:iCs/>
          <w:sz w:val="24"/>
          <w:szCs w:val="24"/>
        </w:rPr>
        <w:t xml:space="preserve"> vagy a 2006. évi V. törvény 9. § (1) bekezdés szerinti </w:t>
      </w:r>
      <w:r w:rsidR="000051D1" w:rsidRPr="000051D1">
        <w:rPr>
          <w:iCs/>
          <w:sz w:val="24"/>
          <w:szCs w:val="24"/>
          <w:u w:val="single"/>
        </w:rPr>
        <w:t>aláírási-mint</w:t>
      </w:r>
      <w:r w:rsidR="00427728">
        <w:rPr>
          <w:iCs/>
          <w:sz w:val="24"/>
          <w:szCs w:val="24"/>
          <w:u w:val="single"/>
        </w:rPr>
        <w:t>ája</w:t>
      </w:r>
      <w:r w:rsidR="0043215B">
        <w:rPr>
          <w:iCs/>
          <w:sz w:val="24"/>
          <w:szCs w:val="24"/>
        </w:rPr>
        <w:t xml:space="preserve"> </w:t>
      </w:r>
      <w:r w:rsidR="0043215B" w:rsidRPr="001D4598">
        <w:rPr>
          <w:i/>
          <w:sz w:val="24"/>
          <w:szCs w:val="24"/>
        </w:rPr>
        <w:t>(amennyiben releváns)</w:t>
      </w:r>
    </w:p>
    <w:p w14:paraId="0BC357B0" w14:textId="77777777" w:rsidR="00C942A5" w:rsidRPr="005F4BBF" w:rsidRDefault="00914AC6" w:rsidP="000F7A78">
      <w:pPr>
        <w:numPr>
          <w:ilvl w:val="0"/>
          <w:numId w:val="92"/>
        </w:numPr>
        <w:tabs>
          <w:tab w:val="clear" w:pos="720"/>
          <w:tab w:val="num" w:pos="426"/>
        </w:tabs>
        <w:autoSpaceDE w:val="0"/>
        <w:autoSpaceDN w:val="0"/>
        <w:adjustRightInd w:val="0"/>
        <w:ind w:left="426" w:hanging="426"/>
        <w:jc w:val="both"/>
        <w:rPr>
          <w:i/>
          <w:sz w:val="24"/>
          <w:szCs w:val="24"/>
          <w:lang w:eastAsia="ar-SA"/>
        </w:rPr>
      </w:pPr>
      <w:r w:rsidRPr="00427728">
        <w:rPr>
          <w:i/>
          <w:sz w:val="24"/>
          <w:szCs w:val="24"/>
          <w:lang w:eastAsia="ar-SA"/>
        </w:rPr>
        <w:t>A</w:t>
      </w:r>
      <w:r w:rsidR="00C942A5" w:rsidRPr="00427728">
        <w:rPr>
          <w:i/>
          <w:sz w:val="24"/>
          <w:szCs w:val="24"/>
          <w:lang w:eastAsia="ar-SA"/>
        </w:rPr>
        <w:t>z ajánlat aláírására feljogosító meghatalmazás</w:t>
      </w:r>
      <w:r w:rsidR="00427728" w:rsidRPr="00427728">
        <w:rPr>
          <w:i/>
          <w:sz w:val="24"/>
          <w:szCs w:val="24"/>
          <w:lang w:eastAsia="ar-SA"/>
        </w:rPr>
        <w:t>, és a</w:t>
      </w:r>
      <w:r w:rsidR="00427728" w:rsidRPr="00427728">
        <w:rPr>
          <w:i/>
          <w:iCs/>
          <w:sz w:val="24"/>
          <w:szCs w:val="24"/>
        </w:rPr>
        <w:t xml:space="preserve"> </w:t>
      </w:r>
      <w:r w:rsidR="00C942A5" w:rsidRPr="00427728">
        <w:rPr>
          <w:i/>
          <w:iCs/>
          <w:sz w:val="24"/>
          <w:szCs w:val="24"/>
        </w:rPr>
        <w:t>me</w:t>
      </w:r>
      <w:r w:rsidR="00427728" w:rsidRPr="00427728">
        <w:rPr>
          <w:i/>
          <w:iCs/>
          <w:sz w:val="24"/>
          <w:szCs w:val="24"/>
        </w:rPr>
        <w:t>ghatalmazó aláírási címpéldánya</w:t>
      </w:r>
      <w:r w:rsidR="00C942A5" w:rsidRPr="00427728">
        <w:rPr>
          <w:i/>
          <w:iCs/>
          <w:sz w:val="24"/>
          <w:szCs w:val="24"/>
        </w:rPr>
        <w:t>, illetve a 2006. évi V. törvény 9. § (1) be</w:t>
      </w:r>
      <w:r w:rsidR="00427728" w:rsidRPr="00427728">
        <w:rPr>
          <w:i/>
          <w:iCs/>
          <w:sz w:val="24"/>
          <w:szCs w:val="24"/>
        </w:rPr>
        <w:t>kezdés szerinti aláírás mintája</w:t>
      </w:r>
      <w:r w:rsidR="00C942A5" w:rsidRPr="00427728">
        <w:rPr>
          <w:i/>
          <w:iCs/>
          <w:sz w:val="24"/>
          <w:szCs w:val="24"/>
        </w:rPr>
        <w:t xml:space="preserve"> is </w:t>
      </w:r>
      <w:r w:rsidR="00C942A5" w:rsidRPr="005F4BBF">
        <w:rPr>
          <w:i/>
          <w:iCs/>
          <w:sz w:val="24"/>
          <w:szCs w:val="24"/>
        </w:rPr>
        <w:t>csatolni kell az ajánlathoz.</w:t>
      </w:r>
      <w:r w:rsidRPr="005F4BBF">
        <w:rPr>
          <w:i/>
          <w:sz w:val="24"/>
          <w:szCs w:val="24"/>
        </w:rPr>
        <w:t xml:space="preserve"> (amennyiben releváns)</w:t>
      </w:r>
    </w:p>
    <w:p w14:paraId="0BC357B2" w14:textId="77777777" w:rsidR="00806814" w:rsidRPr="005F4BBF" w:rsidRDefault="00806814" w:rsidP="000F7A78">
      <w:pPr>
        <w:numPr>
          <w:ilvl w:val="0"/>
          <w:numId w:val="92"/>
        </w:numPr>
        <w:tabs>
          <w:tab w:val="clear" w:pos="720"/>
          <w:tab w:val="num" w:pos="426"/>
        </w:tabs>
        <w:ind w:left="426" w:hanging="426"/>
        <w:jc w:val="both"/>
        <w:rPr>
          <w:sz w:val="24"/>
          <w:szCs w:val="24"/>
        </w:rPr>
      </w:pPr>
      <w:r w:rsidRPr="005F4BBF">
        <w:rPr>
          <w:sz w:val="24"/>
          <w:szCs w:val="24"/>
        </w:rPr>
        <w:t>Ajánlattevő nyilatkozata felelősségbiztosítás tekintetében (8. számú minta)</w:t>
      </w:r>
    </w:p>
    <w:p w14:paraId="0BC357B3" w14:textId="77777777" w:rsidR="008A6396" w:rsidRPr="005F4BBF" w:rsidRDefault="008A6396" w:rsidP="000F7A78">
      <w:pPr>
        <w:numPr>
          <w:ilvl w:val="0"/>
          <w:numId w:val="92"/>
        </w:numPr>
        <w:tabs>
          <w:tab w:val="clear" w:pos="720"/>
          <w:tab w:val="num" w:pos="426"/>
        </w:tabs>
        <w:ind w:left="426" w:hanging="426"/>
        <w:jc w:val="both"/>
        <w:rPr>
          <w:sz w:val="24"/>
          <w:szCs w:val="24"/>
        </w:rPr>
      </w:pPr>
      <w:r w:rsidRPr="005F4BBF">
        <w:rPr>
          <w:sz w:val="24"/>
          <w:szCs w:val="24"/>
        </w:rPr>
        <w:t>Ajánlattevő nyilatkozata a műszaki dokumentáció teljességéről (</w:t>
      </w:r>
      <w:r w:rsidR="00440C6C" w:rsidRPr="005F4BBF">
        <w:rPr>
          <w:sz w:val="24"/>
          <w:szCs w:val="24"/>
        </w:rPr>
        <w:t>9</w:t>
      </w:r>
      <w:r w:rsidRPr="005F4BBF">
        <w:rPr>
          <w:sz w:val="24"/>
          <w:szCs w:val="24"/>
        </w:rPr>
        <w:t>. számú minta)</w:t>
      </w:r>
    </w:p>
    <w:p w14:paraId="0BC357B4" w14:textId="3B1ECF95" w:rsidR="00A24652" w:rsidRPr="005F4BBF" w:rsidRDefault="00A24652" w:rsidP="000F7A78">
      <w:pPr>
        <w:numPr>
          <w:ilvl w:val="0"/>
          <w:numId w:val="92"/>
        </w:numPr>
        <w:tabs>
          <w:tab w:val="clear" w:pos="720"/>
          <w:tab w:val="num" w:pos="426"/>
        </w:tabs>
        <w:ind w:left="426" w:hanging="426"/>
        <w:jc w:val="both"/>
        <w:rPr>
          <w:i/>
          <w:sz w:val="24"/>
          <w:szCs w:val="24"/>
        </w:rPr>
      </w:pPr>
      <w:r w:rsidRPr="005F4BBF">
        <w:rPr>
          <w:i/>
          <w:sz w:val="24"/>
          <w:szCs w:val="24"/>
        </w:rPr>
        <w:t>Nyilatkozat egyenértékű termék megajánlása esetén az egyenértékűségről (</w:t>
      </w:r>
      <w:r w:rsidR="005F4BBF" w:rsidRPr="005F4BBF">
        <w:rPr>
          <w:i/>
          <w:sz w:val="24"/>
          <w:szCs w:val="24"/>
        </w:rPr>
        <w:t>10</w:t>
      </w:r>
      <w:r w:rsidRPr="005F4BBF">
        <w:rPr>
          <w:i/>
          <w:sz w:val="24"/>
          <w:szCs w:val="24"/>
        </w:rPr>
        <w:t>. számú minta)</w:t>
      </w:r>
      <w:r w:rsidR="00FB1CCC" w:rsidRPr="005F4BBF">
        <w:rPr>
          <w:i/>
          <w:sz w:val="24"/>
          <w:szCs w:val="24"/>
        </w:rPr>
        <w:t xml:space="preserve"> (amennyiben releváns)</w:t>
      </w:r>
    </w:p>
    <w:p w14:paraId="0BC357B5" w14:textId="77777777" w:rsidR="00FB1CCC" w:rsidRPr="005F4BBF" w:rsidRDefault="00FB1CCC" w:rsidP="000F7A78">
      <w:pPr>
        <w:numPr>
          <w:ilvl w:val="0"/>
          <w:numId w:val="92"/>
        </w:numPr>
        <w:tabs>
          <w:tab w:val="clear" w:pos="720"/>
          <w:tab w:val="num" w:pos="426"/>
        </w:tabs>
        <w:ind w:left="426" w:hanging="426"/>
        <w:jc w:val="both"/>
        <w:rPr>
          <w:i/>
          <w:sz w:val="24"/>
          <w:szCs w:val="24"/>
        </w:rPr>
      </w:pPr>
      <w:r w:rsidRPr="005F4BBF">
        <w:rPr>
          <w:i/>
          <w:sz w:val="24"/>
          <w:szCs w:val="24"/>
        </w:rPr>
        <w:t>Egyenértékű termék megajánlása esetén az egyenértékűség igazolására szolgáló dokumentumok (amennyiben releváns)</w:t>
      </w:r>
    </w:p>
    <w:p w14:paraId="0BC357B7" w14:textId="0337CC2D" w:rsidR="006B76F9" w:rsidRPr="005F4BBF" w:rsidRDefault="006B76F9" w:rsidP="000F7A78">
      <w:pPr>
        <w:numPr>
          <w:ilvl w:val="0"/>
          <w:numId w:val="92"/>
        </w:numPr>
        <w:tabs>
          <w:tab w:val="clear" w:pos="720"/>
          <w:tab w:val="num" w:pos="426"/>
        </w:tabs>
        <w:ind w:left="426" w:hanging="426"/>
        <w:jc w:val="both"/>
        <w:rPr>
          <w:sz w:val="24"/>
          <w:szCs w:val="24"/>
        </w:rPr>
      </w:pPr>
      <w:r w:rsidRPr="005F4BBF">
        <w:rPr>
          <w:sz w:val="24"/>
          <w:szCs w:val="24"/>
        </w:rPr>
        <w:t>Szakmai ajánlat (</w:t>
      </w:r>
      <w:r w:rsidR="005F4BBF" w:rsidRPr="005F4BBF">
        <w:rPr>
          <w:sz w:val="24"/>
          <w:szCs w:val="24"/>
        </w:rPr>
        <w:t>11</w:t>
      </w:r>
      <w:r w:rsidRPr="005F4BBF">
        <w:rPr>
          <w:sz w:val="24"/>
          <w:szCs w:val="24"/>
        </w:rPr>
        <w:t>. számú minta)</w:t>
      </w:r>
    </w:p>
    <w:p w14:paraId="0BC357B8" w14:textId="77777777" w:rsidR="00FB1CCC" w:rsidRPr="00FB1CCC" w:rsidRDefault="00FB1CCC" w:rsidP="000F7A78">
      <w:pPr>
        <w:numPr>
          <w:ilvl w:val="0"/>
          <w:numId w:val="92"/>
        </w:numPr>
        <w:tabs>
          <w:tab w:val="clear" w:pos="720"/>
          <w:tab w:val="num" w:pos="426"/>
        </w:tabs>
        <w:ind w:left="426" w:hanging="426"/>
        <w:jc w:val="both"/>
        <w:rPr>
          <w:i/>
          <w:sz w:val="24"/>
          <w:szCs w:val="24"/>
        </w:rPr>
      </w:pPr>
      <w:r w:rsidRPr="00FB1CCC">
        <w:rPr>
          <w:i/>
          <w:sz w:val="24"/>
          <w:szCs w:val="24"/>
        </w:rPr>
        <w:t>A különböző devizák átszámítására alkalmazott árfolyam és az átszámítás ismertetése</w:t>
      </w:r>
      <w:r>
        <w:rPr>
          <w:i/>
          <w:sz w:val="24"/>
          <w:szCs w:val="24"/>
        </w:rPr>
        <w:t xml:space="preserve"> </w:t>
      </w:r>
      <w:r w:rsidRPr="00FB1CCC">
        <w:rPr>
          <w:i/>
          <w:sz w:val="24"/>
          <w:szCs w:val="24"/>
        </w:rPr>
        <w:t>(amennyiben releváns)</w:t>
      </w:r>
    </w:p>
    <w:p w14:paraId="0BC357B9" w14:textId="77777777" w:rsidR="005118A6" w:rsidRPr="005118A6" w:rsidRDefault="005118A6" w:rsidP="000F7A78">
      <w:pPr>
        <w:numPr>
          <w:ilvl w:val="0"/>
          <w:numId w:val="92"/>
        </w:numPr>
        <w:tabs>
          <w:tab w:val="clear" w:pos="720"/>
          <w:tab w:val="num" w:pos="426"/>
        </w:tabs>
        <w:suppressAutoHyphens/>
        <w:ind w:left="426" w:hanging="426"/>
        <w:jc w:val="both"/>
        <w:rPr>
          <w:sz w:val="24"/>
          <w:szCs w:val="24"/>
          <w:lang w:eastAsia="ar-SA"/>
        </w:rPr>
      </w:pPr>
      <w:r w:rsidRPr="005118A6">
        <w:rPr>
          <w:sz w:val="24"/>
          <w:szCs w:val="24"/>
          <w:lang w:eastAsia="ar-SA"/>
        </w:rPr>
        <w:t xml:space="preserve">Az eredeti, aláírt ajánlat teljes terjedelmében *.pdf formátumban szkennelve, elektronikus adathordozón az ajánlattal közös csomagolásban. </w:t>
      </w:r>
    </w:p>
    <w:p w14:paraId="0BC357BA" w14:textId="77777777" w:rsidR="00C942A5" w:rsidRPr="00427728" w:rsidRDefault="00C942A5" w:rsidP="000F7A78">
      <w:pPr>
        <w:numPr>
          <w:ilvl w:val="0"/>
          <w:numId w:val="92"/>
        </w:numPr>
        <w:tabs>
          <w:tab w:val="clear" w:pos="720"/>
          <w:tab w:val="num" w:pos="426"/>
        </w:tabs>
        <w:autoSpaceDE w:val="0"/>
        <w:autoSpaceDN w:val="0"/>
        <w:adjustRightInd w:val="0"/>
        <w:ind w:left="426" w:hanging="426"/>
        <w:jc w:val="both"/>
        <w:rPr>
          <w:i/>
          <w:sz w:val="24"/>
          <w:szCs w:val="24"/>
          <w:lang w:eastAsia="ar-SA"/>
        </w:rPr>
      </w:pPr>
      <w:r w:rsidRPr="00427728">
        <w:rPr>
          <w:i/>
          <w:sz w:val="24"/>
          <w:szCs w:val="24"/>
        </w:rPr>
        <w:t>Egyéb dokumentumok, amelyek benyújtását ajánlattevő szükségesnek ítéli meg.</w:t>
      </w:r>
    </w:p>
    <w:p w14:paraId="0BC357BB" w14:textId="77777777" w:rsidR="00C942A5" w:rsidRDefault="00667052" w:rsidP="00667052">
      <w:pPr>
        <w:tabs>
          <w:tab w:val="left" w:pos="2205"/>
        </w:tabs>
        <w:suppressAutoHyphens/>
        <w:autoSpaceDE w:val="0"/>
        <w:autoSpaceDN w:val="0"/>
        <w:adjustRightInd w:val="0"/>
        <w:jc w:val="both"/>
        <w:rPr>
          <w:color w:val="FF0000"/>
          <w:sz w:val="24"/>
          <w:szCs w:val="24"/>
        </w:rPr>
      </w:pPr>
      <w:r>
        <w:rPr>
          <w:color w:val="FF0000"/>
          <w:sz w:val="24"/>
          <w:szCs w:val="24"/>
        </w:rPr>
        <w:tab/>
      </w:r>
    </w:p>
    <w:p w14:paraId="0BC357BC" w14:textId="7A358C84" w:rsidR="00667052" w:rsidRPr="00AB794A" w:rsidRDefault="00667052" w:rsidP="00667052">
      <w:pPr>
        <w:jc w:val="both"/>
        <w:rPr>
          <w:sz w:val="24"/>
          <w:szCs w:val="22"/>
        </w:rPr>
      </w:pPr>
      <w:r w:rsidRPr="00667052">
        <w:rPr>
          <w:sz w:val="24"/>
          <w:szCs w:val="22"/>
        </w:rPr>
        <w:t xml:space="preserve">Amennyiben az ajánlatban idegen nyelvű irat kerül becsatolásra, a vonatkozó fordítást – az </w:t>
      </w:r>
      <w:r w:rsidR="0010196B" w:rsidRPr="005F4BBF">
        <w:rPr>
          <w:sz w:val="24"/>
          <w:szCs w:val="24"/>
        </w:rPr>
        <w:t>ajánlattételi</w:t>
      </w:r>
      <w:r w:rsidRPr="005F4BBF">
        <w:rPr>
          <w:sz w:val="24"/>
          <w:szCs w:val="22"/>
        </w:rPr>
        <w:t xml:space="preserve"> felhívásban meghatározott módon – az idegen nyelvű irat mögé kell becsatolni.</w:t>
      </w:r>
    </w:p>
    <w:p w14:paraId="0BC357BD" w14:textId="77777777" w:rsidR="00667052" w:rsidRDefault="00667052" w:rsidP="00667052">
      <w:pPr>
        <w:jc w:val="both"/>
        <w:rPr>
          <w:sz w:val="24"/>
          <w:szCs w:val="22"/>
          <w:highlight w:val="magenta"/>
        </w:rPr>
      </w:pPr>
    </w:p>
    <w:p w14:paraId="0BC357C0" w14:textId="1C95C769" w:rsidR="00C942A5" w:rsidRPr="000B1A81" w:rsidRDefault="00C942A5" w:rsidP="004C52E3">
      <w:pPr>
        <w:autoSpaceDE w:val="0"/>
        <w:autoSpaceDN w:val="0"/>
        <w:adjustRightInd w:val="0"/>
        <w:jc w:val="both"/>
        <w:rPr>
          <w:b/>
          <w:sz w:val="24"/>
          <w:szCs w:val="24"/>
        </w:rPr>
      </w:pPr>
      <w:r w:rsidRPr="005F4BBF">
        <w:rPr>
          <w:b/>
          <w:sz w:val="24"/>
          <w:szCs w:val="24"/>
        </w:rPr>
        <w:t>Az ajánlattevő / alkalmasság igazolásában résztvevő más szervezet az alkalmassági követelmények teljesítésére vonatkozó részletes adatokat tartalmazó dokumentumok</w:t>
      </w:r>
      <w:r w:rsidR="00F26120" w:rsidRPr="005F4BBF">
        <w:rPr>
          <w:b/>
          <w:sz w:val="24"/>
          <w:szCs w:val="24"/>
        </w:rPr>
        <w:t>, melyeket</w:t>
      </w:r>
      <w:r w:rsidRPr="005F4BBF">
        <w:rPr>
          <w:b/>
          <w:sz w:val="24"/>
          <w:szCs w:val="24"/>
        </w:rPr>
        <w:t xml:space="preserve"> az ajánlatkérő Kbt. 69. § (4) és (6) bekezdése szerinti felhívására köteles benyújtani.</w:t>
      </w:r>
    </w:p>
    <w:p w14:paraId="0BC357C1" w14:textId="77777777" w:rsidR="00C942A5" w:rsidRPr="00C942A5" w:rsidRDefault="00C942A5" w:rsidP="00C942A5">
      <w:pPr>
        <w:autoSpaceDE w:val="0"/>
        <w:autoSpaceDN w:val="0"/>
        <w:adjustRightInd w:val="0"/>
        <w:jc w:val="both"/>
        <w:rPr>
          <w:b/>
          <w:color w:val="FF0000"/>
          <w:sz w:val="24"/>
          <w:szCs w:val="24"/>
        </w:rPr>
      </w:pPr>
    </w:p>
    <w:bookmarkEnd w:id="12"/>
    <w:bookmarkEnd w:id="13"/>
    <w:bookmarkEnd w:id="14"/>
    <w:p w14:paraId="0BC357C2" w14:textId="77777777" w:rsidR="001C428A" w:rsidRDefault="001C428A">
      <w:pPr>
        <w:rPr>
          <w:b/>
          <w:sz w:val="40"/>
          <w:szCs w:val="32"/>
        </w:rPr>
      </w:pPr>
      <w:r>
        <w:rPr>
          <w:b/>
          <w:sz w:val="40"/>
          <w:szCs w:val="32"/>
        </w:rPr>
        <w:br w:type="page"/>
      </w:r>
    </w:p>
    <w:p w14:paraId="0BC357C3" w14:textId="77777777" w:rsidR="001C428A" w:rsidRDefault="001C428A">
      <w:pPr>
        <w:rPr>
          <w:b/>
          <w:sz w:val="40"/>
          <w:szCs w:val="32"/>
        </w:rPr>
      </w:pPr>
    </w:p>
    <w:p w14:paraId="0BC357C4" w14:textId="77777777" w:rsidR="00DB3F34" w:rsidRPr="00AB794A" w:rsidRDefault="00DB3F34" w:rsidP="001C428A">
      <w:pPr>
        <w:pStyle w:val="Cmsor1"/>
        <w:spacing w:before="6000"/>
        <w:ind w:left="0" w:firstLine="0"/>
        <w:jc w:val="center"/>
        <w:rPr>
          <w:sz w:val="40"/>
          <w:szCs w:val="32"/>
        </w:rPr>
      </w:pPr>
      <w:bookmarkStart w:id="19" w:name="_Toc505616920"/>
      <w:r w:rsidRPr="00AB794A">
        <w:rPr>
          <w:sz w:val="40"/>
          <w:szCs w:val="32"/>
        </w:rPr>
        <w:t>Nyilatkozatminták</w:t>
      </w:r>
      <w:bookmarkEnd w:id="19"/>
    </w:p>
    <w:p w14:paraId="0BC357C5" w14:textId="77777777" w:rsidR="00C942A5" w:rsidRPr="00DB3F34" w:rsidRDefault="00C942A5" w:rsidP="00C942A5">
      <w:pPr>
        <w:jc w:val="right"/>
        <w:rPr>
          <w:sz w:val="24"/>
          <w:szCs w:val="24"/>
        </w:rPr>
      </w:pPr>
      <w:r w:rsidRPr="00C942A5">
        <w:rPr>
          <w:color w:val="FF0000"/>
          <w:sz w:val="24"/>
          <w:szCs w:val="24"/>
        </w:rPr>
        <w:br w:type="page"/>
      </w:r>
      <w:r w:rsidRPr="00DB3F34">
        <w:rPr>
          <w:sz w:val="24"/>
          <w:szCs w:val="24"/>
        </w:rPr>
        <w:t>1. számú minta</w:t>
      </w:r>
    </w:p>
    <w:p w14:paraId="0BC357C6" w14:textId="77777777" w:rsidR="00C942A5" w:rsidRPr="00DB3F34" w:rsidRDefault="00C942A5" w:rsidP="00C942A5">
      <w:pPr>
        <w:pStyle w:val="Cm"/>
        <w:rPr>
          <w:szCs w:val="24"/>
        </w:rPr>
      </w:pPr>
      <w:r w:rsidRPr="00DB3F34">
        <w:rPr>
          <w:szCs w:val="24"/>
        </w:rPr>
        <w:t>FELOLVASÓLAP</w:t>
      </w:r>
    </w:p>
    <w:p w14:paraId="0BC357C7" w14:textId="77777777" w:rsidR="00C942A5" w:rsidRPr="00C942A5" w:rsidRDefault="00C942A5" w:rsidP="00C942A5">
      <w:pPr>
        <w:pStyle w:val="AAMDocumentSubject"/>
        <w:spacing w:before="0" w:after="0" w:line="240" w:lineRule="auto"/>
        <w:ind w:right="-142"/>
        <w:jc w:val="center"/>
        <w:rPr>
          <w:color w:val="FF0000"/>
          <w:sz w:val="24"/>
        </w:rPr>
      </w:pPr>
    </w:p>
    <w:p w14:paraId="0BC357C8" w14:textId="478F3A74" w:rsidR="00C942A5" w:rsidRPr="005F4BBF" w:rsidRDefault="00C942A5" w:rsidP="00C942A5">
      <w:pPr>
        <w:pStyle w:val="AAMDocumentSubject"/>
        <w:spacing w:before="0" w:after="0" w:line="240" w:lineRule="auto"/>
        <w:ind w:right="-142"/>
        <w:jc w:val="center"/>
        <w:rPr>
          <w:sz w:val="24"/>
        </w:rPr>
      </w:pPr>
      <w:r w:rsidRPr="005F4BBF">
        <w:rPr>
          <w:sz w:val="24"/>
        </w:rPr>
        <w:t xml:space="preserve">a </w:t>
      </w:r>
      <w:r w:rsidR="005F4BBF" w:rsidRPr="005F4BBF">
        <w:rPr>
          <w:sz w:val="24"/>
        </w:rPr>
        <w:t>„Dunaföldvár Béke tér felújítása I. ütem”</w:t>
      </w:r>
      <w:r w:rsidRPr="005F4BBF">
        <w:rPr>
          <w:b/>
          <w:sz w:val="24"/>
        </w:rPr>
        <w:t xml:space="preserve"> </w:t>
      </w:r>
      <w:r w:rsidRPr="005F4BBF">
        <w:rPr>
          <w:sz w:val="24"/>
        </w:rPr>
        <w:t>tárgyú közbeszerzési eljárásban</w:t>
      </w:r>
    </w:p>
    <w:p w14:paraId="0BC357C9" w14:textId="77777777" w:rsidR="00C942A5" w:rsidRPr="005F4BBF" w:rsidRDefault="00C942A5" w:rsidP="00C942A5">
      <w:pPr>
        <w:pStyle w:val="Cm"/>
        <w:rPr>
          <w:b w:val="0"/>
          <w:bCs/>
          <w:color w:val="FF000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70"/>
      </w:tblGrid>
      <w:tr w:rsidR="00C942A5" w:rsidRPr="005F4BBF" w14:paraId="0BC357CC" w14:textId="77777777" w:rsidTr="007E6A7E">
        <w:trPr>
          <w:cantSplit/>
          <w:trHeight w:hRule="exact" w:val="397"/>
        </w:trPr>
        <w:tc>
          <w:tcPr>
            <w:tcW w:w="3936" w:type="dxa"/>
            <w:shd w:val="clear" w:color="auto" w:fill="E0E0E0"/>
          </w:tcPr>
          <w:p w14:paraId="0BC357CA" w14:textId="77777777" w:rsidR="00C942A5" w:rsidRPr="005F4BBF" w:rsidRDefault="00C942A5" w:rsidP="007E6A7E">
            <w:pPr>
              <w:autoSpaceDE w:val="0"/>
              <w:rPr>
                <w:b/>
                <w:sz w:val="24"/>
                <w:szCs w:val="24"/>
              </w:rPr>
            </w:pPr>
            <w:r w:rsidRPr="005F4BBF">
              <w:rPr>
                <w:b/>
                <w:sz w:val="24"/>
                <w:szCs w:val="24"/>
              </w:rPr>
              <w:t>Ajánlattevő neve (megnevezése)</w:t>
            </w:r>
            <w:r w:rsidRPr="005F4BBF">
              <w:rPr>
                <w:rStyle w:val="Lbjegyzet-hivatkozs"/>
                <w:b/>
                <w:sz w:val="24"/>
                <w:szCs w:val="24"/>
              </w:rPr>
              <w:footnoteReference w:id="2"/>
            </w:r>
            <w:r w:rsidRPr="005F4BBF">
              <w:rPr>
                <w:b/>
                <w:smallCaps/>
                <w:sz w:val="24"/>
                <w:szCs w:val="24"/>
                <w:vertAlign w:val="superscript"/>
              </w:rPr>
              <w:t>:</w:t>
            </w:r>
          </w:p>
        </w:tc>
        <w:tc>
          <w:tcPr>
            <w:tcW w:w="5670" w:type="dxa"/>
          </w:tcPr>
          <w:p w14:paraId="0BC357CB" w14:textId="77777777" w:rsidR="00C942A5" w:rsidRPr="005F4BBF" w:rsidRDefault="00C942A5" w:rsidP="007E6A7E">
            <w:pPr>
              <w:keepNext/>
              <w:outlineLvl w:val="0"/>
              <w:rPr>
                <w:b/>
                <w:sz w:val="24"/>
                <w:szCs w:val="24"/>
              </w:rPr>
            </w:pPr>
          </w:p>
        </w:tc>
      </w:tr>
      <w:tr w:rsidR="00DB3F34" w:rsidRPr="005F4BBF" w14:paraId="0BC357CF" w14:textId="77777777" w:rsidTr="007B01B8">
        <w:trPr>
          <w:cantSplit/>
          <w:trHeight w:hRule="exact" w:val="397"/>
        </w:trPr>
        <w:tc>
          <w:tcPr>
            <w:tcW w:w="3936" w:type="dxa"/>
            <w:shd w:val="clear" w:color="auto" w:fill="E0E0E0"/>
          </w:tcPr>
          <w:p w14:paraId="0BC357CD" w14:textId="77777777" w:rsidR="00DB3F34" w:rsidRPr="005F4BBF" w:rsidRDefault="00DB3F34" w:rsidP="007B01B8">
            <w:pPr>
              <w:rPr>
                <w:b/>
                <w:sz w:val="24"/>
                <w:szCs w:val="24"/>
              </w:rPr>
            </w:pPr>
            <w:r w:rsidRPr="005F4BBF">
              <w:rPr>
                <w:b/>
                <w:sz w:val="24"/>
                <w:szCs w:val="24"/>
              </w:rPr>
              <w:t>Ajánlattevő székhelye</w:t>
            </w:r>
            <w:r w:rsidRPr="005F4BBF">
              <w:rPr>
                <w:rStyle w:val="Lbjegyzet-hivatkozs"/>
                <w:b/>
                <w:sz w:val="24"/>
                <w:szCs w:val="24"/>
              </w:rPr>
              <w:footnoteReference w:id="3"/>
            </w:r>
            <w:r w:rsidRPr="005F4BBF">
              <w:rPr>
                <w:b/>
                <w:sz w:val="24"/>
                <w:szCs w:val="24"/>
              </w:rPr>
              <w:t xml:space="preserve">: </w:t>
            </w:r>
          </w:p>
        </w:tc>
        <w:tc>
          <w:tcPr>
            <w:tcW w:w="5670" w:type="dxa"/>
          </w:tcPr>
          <w:p w14:paraId="0BC357CE" w14:textId="77777777" w:rsidR="00DB3F34" w:rsidRPr="005F4BBF" w:rsidRDefault="00DB3F34" w:rsidP="007B01B8">
            <w:pPr>
              <w:rPr>
                <w:sz w:val="24"/>
                <w:szCs w:val="24"/>
              </w:rPr>
            </w:pPr>
          </w:p>
        </w:tc>
      </w:tr>
      <w:tr w:rsidR="00C942A5" w:rsidRPr="005F4BBF" w14:paraId="0BC357D2" w14:textId="77777777" w:rsidTr="007E6A7E">
        <w:trPr>
          <w:cantSplit/>
          <w:trHeight w:hRule="exact" w:val="397"/>
        </w:trPr>
        <w:tc>
          <w:tcPr>
            <w:tcW w:w="3936" w:type="dxa"/>
            <w:shd w:val="clear" w:color="auto" w:fill="E0E0E0"/>
          </w:tcPr>
          <w:p w14:paraId="0BC357D0" w14:textId="77777777" w:rsidR="00C942A5" w:rsidRPr="005F4BBF" w:rsidRDefault="00C942A5" w:rsidP="00DB3F34">
            <w:pPr>
              <w:rPr>
                <w:b/>
                <w:sz w:val="24"/>
                <w:szCs w:val="24"/>
              </w:rPr>
            </w:pPr>
            <w:r w:rsidRPr="005F4BBF">
              <w:rPr>
                <w:b/>
                <w:sz w:val="24"/>
                <w:szCs w:val="24"/>
              </w:rPr>
              <w:t xml:space="preserve">Ajánlattevő </w:t>
            </w:r>
            <w:r w:rsidR="00DB3F34" w:rsidRPr="005F4BBF">
              <w:rPr>
                <w:b/>
                <w:sz w:val="24"/>
                <w:szCs w:val="24"/>
              </w:rPr>
              <w:t>adószáma</w:t>
            </w:r>
            <w:r w:rsidRPr="005F4BBF">
              <w:rPr>
                <w:rStyle w:val="Lbjegyzet-hivatkozs"/>
                <w:b/>
                <w:sz w:val="24"/>
                <w:szCs w:val="24"/>
              </w:rPr>
              <w:footnoteReference w:id="4"/>
            </w:r>
            <w:r w:rsidRPr="005F4BBF">
              <w:rPr>
                <w:b/>
                <w:sz w:val="24"/>
                <w:szCs w:val="24"/>
              </w:rPr>
              <w:t xml:space="preserve">: </w:t>
            </w:r>
          </w:p>
        </w:tc>
        <w:tc>
          <w:tcPr>
            <w:tcW w:w="5670" w:type="dxa"/>
          </w:tcPr>
          <w:p w14:paraId="0BC357D1" w14:textId="77777777" w:rsidR="00C942A5" w:rsidRPr="005F4BBF" w:rsidRDefault="00C942A5" w:rsidP="007E6A7E">
            <w:pPr>
              <w:rPr>
                <w:sz w:val="24"/>
                <w:szCs w:val="24"/>
              </w:rPr>
            </w:pPr>
          </w:p>
        </w:tc>
      </w:tr>
      <w:tr w:rsidR="00C942A5" w:rsidRPr="005F4BBF" w14:paraId="0BC357D5" w14:textId="77777777" w:rsidTr="007E6A7E">
        <w:trPr>
          <w:cantSplit/>
          <w:trHeight w:hRule="exact" w:val="577"/>
        </w:trPr>
        <w:tc>
          <w:tcPr>
            <w:tcW w:w="3936" w:type="dxa"/>
            <w:shd w:val="clear" w:color="auto" w:fill="E0E0E0"/>
          </w:tcPr>
          <w:p w14:paraId="0BC357D3" w14:textId="77777777" w:rsidR="00C942A5" w:rsidRPr="005F4BBF" w:rsidRDefault="00C942A5" w:rsidP="007E6A7E">
            <w:pPr>
              <w:rPr>
                <w:b/>
                <w:sz w:val="24"/>
                <w:szCs w:val="24"/>
              </w:rPr>
            </w:pPr>
            <w:r w:rsidRPr="005F4BBF">
              <w:rPr>
                <w:b/>
                <w:sz w:val="24"/>
                <w:szCs w:val="24"/>
              </w:rPr>
              <w:t xml:space="preserve">Közös ajánlattevők képviselője </w:t>
            </w:r>
            <w:r w:rsidRPr="005F4BBF">
              <w:rPr>
                <w:b/>
                <w:i/>
                <w:sz w:val="24"/>
                <w:szCs w:val="24"/>
              </w:rPr>
              <w:t>(amennyiben releváns)</w:t>
            </w:r>
            <w:r w:rsidRPr="005F4BBF">
              <w:rPr>
                <w:rStyle w:val="Lbjegyzet-hivatkozs"/>
                <w:b/>
                <w:sz w:val="24"/>
                <w:szCs w:val="24"/>
              </w:rPr>
              <w:footnoteReference w:id="5"/>
            </w:r>
            <w:r w:rsidRPr="005F4BBF">
              <w:rPr>
                <w:b/>
                <w:sz w:val="24"/>
                <w:szCs w:val="24"/>
                <w:vertAlign w:val="superscript"/>
              </w:rPr>
              <w:t>:</w:t>
            </w:r>
          </w:p>
        </w:tc>
        <w:tc>
          <w:tcPr>
            <w:tcW w:w="5670" w:type="dxa"/>
          </w:tcPr>
          <w:p w14:paraId="0BC357D4" w14:textId="77777777" w:rsidR="00C942A5" w:rsidRPr="005F4BBF" w:rsidRDefault="00C942A5" w:rsidP="007E6A7E">
            <w:pPr>
              <w:rPr>
                <w:sz w:val="24"/>
                <w:szCs w:val="24"/>
              </w:rPr>
            </w:pPr>
          </w:p>
        </w:tc>
      </w:tr>
      <w:tr w:rsidR="00C942A5" w:rsidRPr="00DB3F34" w14:paraId="0BC357D8" w14:textId="77777777" w:rsidTr="007E6A7E">
        <w:trPr>
          <w:cantSplit/>
          <w:trHeight w:hRule="exact" w:val="397"/>
        </w:trPr>
        <w:tc>
          <w:tcPr>
            <w:tcW w:w="3936" w:type="dxa"/>
            <w:shd w:val="clear" w:color="auto" w:fill="E0E0E0"/>
          </w:tcPr>
          <w:p w14:paraId="0BC357D6" w14:textId="77777777" w:rsidR="00C942A5" w:rsidRPr="00DB3F34" w:rsidRDefault="00C942A5" w:rsidP="007E6A7E">
            <w:pPr>
              <w:rPr>
                <w:b/>
                <w:sz w:val="24"/>
                <w:szCs w:val="24"/>
              </w:rPr>
            </w:pPr>
            <w:r w:rsidRPr="005F4BBF">
              <w:rPr>
                <w:b/>
                <w:sz w:val="24"/>
                <w:szCs w:val="24"/>
              </w:rPr>
              <w:t>Kapcsolattartó neve</w:t>
            </w:r>
            <w:r w:rsidRPr="005F4BBF">
              <w:rPr>
                <w:rStyle w:val="Lbjegyzet-hivatkozs"/>
                <w:b/>
                <w:sz w:val="24"/>
                <w:szCs w:val="24"/>
              </w:rPr>
              <w:footnoteReference w:id="6"/>
            </w:r>
            <w:r w:rsidRPr="005F4BBF">
              <w:rPr>
                <w:b/>
                <w:sz w:val="24"/>
                <w:szCs w:val="24"/>
                <w:vertAlign w:val="superscript"/>
              </w:rPr>
              <w:t>:</w:t>
            </w:r>
          </w:p>
        </w:tc>
        <w:tc>
          <w:tcPr>
            <w:tcW w:w="5670" w:type="dxa"/>
          </w:tcPr>
          <w:p w14:paraId="0BC357D7" w14:textId="77777777" w:rsidR="00C942A5" w:rsidRPr="00DB3F34" w:rsidRDefault="00C942A5" w:rsidP="007E6A7E">
            <w:pPr>
              <w:rPr>
                <w:sz w:val="24"/>
                <w:szCs w:val="24"/>
              </w:rPr>
            </w:pPr>
          </w:p>
        </w:tc>
      </w:tr>
      <w:tr w:rsidR="00C942A5" w:rsidRPr="00DB3F34" w14:paraId="0BC357DB" w14:textId="77777777" w:rsidTr="007E6A7E">
        <w:trPr>
          <w:cantSplit/>
          <w:trHeight w:hRule="exact" w:val="397"/>
        </w:trPr>
        <w:tc>
          <w:tcPr>
            <w:tcW w:w="3936" w:type="dxa"/>
            <w:shd w:val="clear" w:color="auto" w:fill="E0E0E0"/>
          </w:tcPr>
          <w:p w14:paraId="0BC357D9" w14:textId="77777777" w:rsidR="00C942A5" w:rsidRPr="00DB3F34" w:rsidRDefault="00C942A5" w:rsidP="007E6A7E">
            <w:pPr>
              <w:rPr>
                <w:b/>
                <w:sz w:val="24"/>
                <w:szCs w:val="24"/>
              </w:rPr>
            </w:pPr>
            <w:r w:rsidRPr="00DB3F34">
              <w:rPr>
                <w:b/>
                <w:sz w:val="24"/>
                <w:szCs w:val="24"/>
              </w:rPr>
              <w:t>Kapcsolattartó telefonszáma:</w:t>
            </w:r>
          </w:p>
        </w:tc>
        <w:tc>
          <w:tcPr>
            <w:tcW w:w="5670" w:type="dxa"/>
          </w:tcPr>
          <w:p w14:paraId="0BC357DA" w14:textId="77777777" w:rsidR="00C942A5" w:rsidRPr="00DB3F34" w:rsidRDefault="00C942A5" w:rsidP="007E6A7E">
            <w:pPr>
              <w:rPr>
                <w:sz w:val="24"/>
                <w:szCs w:val="24"/>
              </w:rPr>
            </w:pPr>
          </w:p>
        </w:tc>
      </w:tr>
      <w:tr w:rsidR="00C942A5" w:rsidRPr="00DB3F34" w14:paraId="0BC357DE" w14:textId="77777777" w:rsidTr="007E6A7E">
        <w:trPr>
          <w:cantSplit/>
          <w:trHeight w:hRule="exact" w:val="397"/>
        </w:trPr>
        <w:tc>
          <w:tcPr>
            <w:tcW w:w="3936" w:type="dxa"/>
            <w:shd w:val="clear" w:color="auto" w:fill="E0E0E0"/>
          </w:tcPr>
          <w:p w14:paraId="0BC357DC" w14:textId="77777777" w:rsidR="00C942A5" w:rsidRPr="00DB3F34" w:rsidRDefault="00C942A5" w:rsidP="007E6A7E">
            <w:pPr>
              <w:rPr>
                <w:b/>
                <w:sz w:val="24"/>
                <w:szCs w:val="24"/>
              </w:rPr>
            </w:pPr>
            <w:r w:rsidRPr="00DB3F34">
              <w:rPr>
                <w:b/>
                <w:sz w:val="24"/>
                <w:szCs w:val="24"/>
              </w:rPr>
              <w:t>Kapcsolattartó telefaxszáma:</w:t>
            </w:r>
          </w:p>
        </w:tc>
        <w:tc>
          <w:tcPr>
            <w:tcW w:w="5670" w:type="dxa"/>
          </w:tcPr>
          <w:p w14:paraId="0BC357DD" w14:textId="77777777" w:rsidR="00C942A5" w:rsidRPr="00DB3F34" w:rsidRDefault="00C942A5" w:rsidP="007E6A7E">
            <w:pPr>
              <w:rPr>
                <w:sz w:val="24"/>
                <w:szCs w:val="24"/>
              </w:rPr>
            </w:pPr>
          </w:p>
        </w:tc>
      </w:tr>
      <w:tr w:rsidR="00C942A5" w:rsidRPr="00DB3F34" w14:paraId="0BC357E1" w14:textId="77777777" w:rsidTr="007E6A7E">
        <w:trPr>
          <w:cantSplit/>
          <w:trHeight w:hRule="exact" w:val="397"/>
        </w:trPr>
        <w:tc>
          <w:tcPr>
            <w:tcW w:w="3936" w:type="dxa"/>
            <w:shd w:val="clear" w:color="auto" w:fill="E0E0E0"/>
          </w:tcPr>
          <w:p w14:paraId="0BC357DF" w14:textId="77777777" w:rsidR="00C942A5" w:rsidRPr="00DB3F34" w:rsidRDefault="00C942A5" w:rsidP="007E6A7E">
            <w:pPr>
              <w:rPr>
                <w:b/>
                <w:sz w:val="24"/>
                <w:szCs w:val="24"/>
              </w:rPr>
            </w:pPr>
            <w:r w:rsidRPr="00DB3F34">
              <w:rPr>
                <w:b/>
                <w:sz w:val="24"/>
                <w:szCs w:val="24"/>
              </w:rPr>
              <w:t>Kapcsolattartó e-mail címe:</w:t>
            </w:r>
          </w:p>
        </w:tc>
        <w:tc>
          <w:tcPr>
            <w:tcW w:w="5670" w:type="dxa"/>
          </w:tcPr>
          <w:p w14:paraId="0BC357E0" w14:textId="77777777" w:rsidR="00C942A5" w:rsidRPr="00DB3F34" w:rsidRDefault="00C942A5" w:rsidP="007E6A7E">
            <w:pPr>
              <w:rPr>
                <w:sz w:val="24"/>
                <w:szCs w:val="24"/>
              </w:rPr>
            </w:pPr>
          </w:p>
        </w:tc>
      </w:tr>
    </w:tbl>
    <w:p w14:paraId="0BC357E2" w14:textId="77777777" w:rsidR="00C942A5" w:rsidRPr="00C942A5" w:rsidRDefault="00C942A5" w:rsidP="00C942A5">
      <w:pPr>
        <w:pStyle w:val="Cm"/>
        <w:rPr>
          <w:color w:val="FF0000"/>
          <w:szCs w:val="24"/>
        </w:rPr>
      </w:pPr>
    </w:p>
    <w:p w14:paraId="0BC357E3" w14:textId="5CDDA7D8" w:rsidR="00C942A5" w:rsidRDefault="00C942A5" w:rsidP="00C942A5">
      <w:pPr>
        <w:rPr>
          <w:sz w:val="24"/>
          <w:szCs w:val="24"/>
        </w:rPr>
      </w:pPr>
      <w:r w:rsidRPr="001C5518">
        <w:rPr>
          <w:sz w:val="24"/>
          <w:szCs w:val="24"/>
        </w:rPr>
        <w:t>Azok a főbb, számszerűsíthető adatokat, amelyek az értékelési szempontok alapján értékelésre kerülnek:</w:t>
      </w:r>
    </w:p>
    <w:p w14:paraId="3E7CEA34" w14:textId="77777777" w:rsidR="001577DC" w:rsidRPr="001C5518" w:rsidRDefault="001577DC" w:rsidP="00C942A5">
      <w:pPr>
        <w:rPr>
          <w:sz w:val="24"/>
          <w:szCs w:val="24"/>
        </w:rPr>
      </w:pPr>
    </w:p>
    <w:tbl>
      <w:tblPr>
        <w:tblW w:w="90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742"/>
        <w:gridCol w:w="2294"/>
      </w:tblGrid>
      <w:tr w:rsidR="00CD3109" w:rsidRPr="00AB794A" w14:paraId="0BC357E9" w14:textId="77777777" w:rsidTr="007B01B8">
        <w:trPr>
          <w:trHeight w:val="454"/>
          <w:jc w:val="center"/>
        </w:trPr>
        <w:tc>
          <w:tcPr>
            <w:tcW w:w="6742" w:type="dxa"/>
            <w:tcBorders>
              <w:top w:val="single" w:sz="6" w:space="0" w:color="auto"/>
              <w:bottom w:val="single" w:sz="6" w:space="0" w:color="auto"/>
            </w:tcBorders>
            <w:vAlign w:val="center"/>
          </w:tcPr>
          <w:p w14:paraId="0BC357E7" w14:textId="6716CB63" w:rsidR="00CD3109" w:rsidRPr="00AB794A" w:rsidRDefault="001577DC" w:rsidP="007B01B8">
            <w:pPr>
              <w:rPr>
                <w:sz w:val="24"/>
                <w:szCs w:val="24"/>
                <w:highlight w:val="yellow"/>
              </w:rPr>
            </w:pPr>
            <w:r w:rsidRPr="00950AFF">
              <w:rPr>
                <w:sz w:val="24"/>
                <w:szCs w:val="24"/>
              </w:rPr>
              <w:t>1. Ajánlati ár (nettó Ft)</w:t>
            </w:r>
          </w:p>
        </w:tc>
        <w:tc>
          <w:tcPr>
            <w:tcW w:w="2294" w:type="dxa"/>
            <w:tcBorders>
              <w:top w:val="single" w:sz="6" w:space="0" w:color="auto"/>
              <w:bottom w:val="single" w:sz="6" w:space="0" w:color="auto"/>
            </w:tcBorders>
            <w:vAlign w:val="center"/>
          </w:tcPr>
          <w:p w14:paraId="0BC357E8" w14:textId="77777777" w:rsidR="00CD3109" w:rsidRPr="00AB794A" w:rsidRDefault="00CD3109" w:rsidP="007B01B8">
            <w:pPr>
              <w:pStyle w:val="Rub1"/>
              <w:jc w:val="center"/>
              <w:rPr>
                <w:b w:val="0"/>
                <w:smallCaps w:val="0"/>
                <w:sz w:val="24"/>
                <w:szCs w:val="24"/>
                <w:highlight w:val="yellow"/>
                <w:lang w:val="hu-HU"/>
              </w:rPr>
            </w:pPr>
          </w:p>
        </w:tc>
      </w:tr>
      <w:tr w:rsidR="00CD3109" w:rsidRPr="00AB794A" w14:paraId="0BC357EC" w14:textId="77777777" w:rsidTr="007B01B8">
        <w:trPr>
          <w:trHeight w:val="454"/>
          <w:jc w:val="center"/>
        </w:trPr>
        <w:tc>
          <w:tcPr>
            <w:tcW w:w="6742" w:type="dxa"/>
            <w:tcBorders>
              <w:top w:val="single" w:sz="6" w:space="0" w:color="auto"/>
              <w:bottom w:val="single" w:sz="6" w:space="0" w:color="auto"/>
            </w:tcBorders>
            <w:vAlign w:val="center"/>
          </w:tcPr>
          <w:p w14:paraId="0BC357EA" w14:textId="0BD6A73C" w:rsidR="00CD3109" w:rsidRPr="00AB794A" w:rsidRDefault="001577DC" w:rsidP="007B01B8">
            <w:pPr>
              <w:rPr>
                <w:sz w:val="24"/>
                <w:szCs w:val="24"/>
                <w:highlight w:val="yellow"/>
              </w:rPr>
            </w:pPr>
            <w:r w:rsidRPr="00950AFF">
              <w:rPr>
                <w:sz w:val="24"/>
                <w:szCs w:val="24"/>
              </w:rPr>
              <w:t>2. Jótállási idő (hónap; min. 12, max. 60 hónap)</w:t>
            </w:r>
          </w:p>
        </w:tc>
        <w:tc>
          <w:tcPr>
            <w:tcW w:w="2294" w:type="dxa"/>
            <w:tcBorders>
              <w:top w:val="single" w:sz="6" w:space="0" w:color="auto"/>
              <w:bottom w:val="single" w:sz="6" w:space="0" w:color="auto"/>
            </w:tcBorders>
            <w:vAlign w:val="center"/>
          </w:tcPr>
          <w:p w14:paraId="0BC357EB" w14:textId="77777777" w:rsidR="00CD3109" w:rsidRPr="00AB794A" w:rsidRDefault="00CD3109" w:rsidP="007B01B8">
            <w:pPr>
              <w:pStyle w:val="Rub1"/>
              <w:jc w:val="center"/>
              <w:rPr>
                <w:b w:val="0"/>
                <w:smallCaps w:val="0"/>
                <w:sz w:val="24"/>
                <w:szCs w:val="24"/>
                <w:highlight w:val="yellow"/>
                <w:lang w:val="hu-HU"/>
              </w:rPr>
            </w:pPr>
          </w:p>
        </w:tc>
      </w:tr>
      <w:tr w:rsidR="00CD3109" w:rsidRPr="00AB794A" w14:paraId="0BC357EF" w14:textId="77777777" w:rsidTr="007B01B8">
        <w:trPr>
          <w:trHeight w:val="454"/>
          <w:jc w:val="center"/>
        </w:trPr>
        <w:tc>
          <w:tcPr>
            <w:tcW w:w="6742" w:type="dxa"/>
            <w:tcBorders>
              <w:top w:val="single" w:sz="6" w:space="0" w:color="auto"/>
              <w:bottom w:val="single" w:sz="6" w:space="0" w:color="auto"/>
            </w:tcBorders>
            <w:vAlign w:val="center"/>
          </w:tcPr>
          <w:p w14:paraId="0BC357ED" w14:textId="16E09CC7" w:rsidR="00CD3109" w:rsidRPr="00AB794A" w:rsidRDefault="001577DC" w:rsidP="007B01B8">
            <w:pPr>
              <w:rPr>
                <w:sz w:val="24"/>
                <w:szCs w:val="24"/>
                <w:highlight w:val="yellow"/>
              </w:rPr>
            </w:pPr>
            <w:r w:rsidRPr="00FC4BC7">
              <w:rPr>
                <w:sz w:val="24"/>
                <w:szCs w:val="24"/>
              </w:rPr>
              <w:t>3. Előteljesítés mértéke (naptári nap; max. 45 nap)</w:t>
            </w:r>
          </w:p>
        </w:tc>
        <w:tc>
          <w:tcPr>
            <w:tcW w:w="2294" w:type="dxa"/>
            <w:tcBorders>
              <w:top w:val="single" w:sz="6" w:space="0" w:color="auto"/>
              <w:bottom w:val="single" w:sz="6" w:space="0" w:color="auto"/>
            </w:tcBorders>
            <w:vAlign w:val="center"/>
          </w:tcPr>
          <w:p w14:paraId="0BC357EE" w14:textId="77777777" w:rsidR="00CD3109" w:rsidRPr="00AB794A" w:rsidRDefault="00CD3109" w:rsidP="007B01B8">
            <w:pPr>
              <w:pStyle w:val="Rub1"/>
              <w:jc w:val="center"/>
              <w:rPr>
                <w:b w:val="0"/>
                <w:smallCaps w:val="0"/>
                <w:sz w:val="24"/>
                <w:szCs w:val="24"/>
                <w:highlight w:val="yellow"/>
                <w:lang w:val="hu-HU"/>
              </w:rPr>
            </w:pPr>
          </w:p>
        </w:tc>
      </w:tr>
    </w:tbl>
    <w:p w14:paraId="0BC357F9" w14:textId="77777777" w:rsidR="00CD3109" w:rsidRPr="00AB794A" w:rsidRDefault="00CD3109" w:rsidP="00CD3109">
      <w:pPr>
        <w:jc w:val="both"/>
        <w:rPr>
          <w:sz w:val="24"/>
          <w:szCs w:val="24"/>
          <w:highlight w:val="cyan"/>
        </w:rPr>
      </w:pPr>
    </w:p>
    <w:p w14:paraId="0BC357FA" w14:textId="77777777" w:rsidR="00C942A5" w:rsidRPr="00CD3109" w:rsidRDefault="00C942A5" w:rsidP="00C942A5">
      <w:pPr>
        <w:pStyle w:val="Szvegtrzsbehzssal21"/>
        <w:spacing w:line="240" w:lineRule="auto"/>
        <w:ind w:left="0"/>
        <w:rPr>
          <w:rFonts w:ascii="Times New Roman" w:hAnsi="Times New Roman"/>
          <w:szCs w:val="24"/>
        </w:rPr>
      </w:pPr>
      <w:r w:rsidRPr="00CD3109">
        <w:rPr>
          <w:rFonts w:ascii="Times New Roman" w:hAnsi="Times New Roman"/>
          <w:i/>
          <w:szCs w:val="24"/>
        </w:rPr>
        <w:t>A megadott ajánlati elemeknek meg kell egyezniük a szakmai ajánlatban megadottakkal!</w:t>
      </w:r>
    </w:p>
    <w:p w14:paraId="0BC357FB" w14:textId="77777777" w:rsidR="00C942A5" w:rsidRPr="00CD3109" w:rsidRDefault="00C942A5" w:rsidP="00C942A5">
      <w:pPr>
        <w:tabs>
          <w:tab w:val="left" w:pos="3600"/>
        </w:tabs>
        <w:rPr>
          <w:b/>
          <w:sz w:val="24"/>
          <w:szCs w:val="24"/>
        </w:rPr>
      </w:pPr>
    </w:p>
    <w:p w14:paraId="0BC357FC" w14:textId="77777777" w:rsidR="00C942A5" w:rsidRPr="00CD3109" w:rsidRDefault="00C942A5" w:rsidP="00C942A5">
      <w:pPr>
        <w:ind w:right="-193"/>
        <w:rPr>
          <w:sz w:val="24"/>
          <w:szCs w:val="24"/>
        </w:rPr>
      </w:pPr>
      <w:r w:rsidRPr="00CD3109">
        <w:rPr>
          <w:kern w:val="24"/>
          <w:sz w:val="24"/>
          <w:szCs w:val="24"/>
        </w:rPr>
        <w:t xml:space="preserve">Kelt: </w:t>
      </w:r>
      <w:r w:rsidR="00CD3109">
        <w:rPr>
          <w:sz w:val="24"/>
          <w:szCs w:val="24"/>
        </w:rPr>
        <w:t>………..................</w:t>
      </w:r>
    </w:p>
    <w:p w14:paraId="0BC357FD" w14:textId="77777777" w:rsidR="00C942A5" w:rsidRPr="00B73204" w:rsidRDefault="00C942A5" w:rsidP="00C942A5">
      <w:pPr>
        <w:pStyle w:val="Cm"/>
        <w:tabs>
          <w:tab w:val="left" w:pos="5670"/>
          <w:tab w:val="left" w:leader="dot" w:pos="9072"/>
        </w:tabs>
        <w:jc w:val="both"/>
        <w:rPr>
          <w:b w:val="0"/>
          <w:bCs/>
          <w:caps/>
          <w:szCs w:val="24"/>
        </w:rPr>
      </w:pPr>
      <w:r w:rsidRPr="00B73204">
        <w:rPr>
          <w:b w:val="0"/>
          <w:szCs w:val="24"/>
        </w:rPr>
        <w:tab/>
      </w:r>
      <w:r w:rsidRPr="00B73204">
        <w:rPr>
          <w:b w:val="0"/>
          <w:szCs w:val="24"/>
        </w:rPr>
        <w:tab/>
      </w:r>
    </w:p>
    <w:p w14:paraId="0BC357FE" w14:textId="77777777" w:rsidR="00B73204" w:rsidRDefault="00C942A5" w:rsidP="00B73204">
      <w:pPr>
        <w:pStyle w:val="Cm"/>
        <w:tabs>
          <w:tab w:val="center" w:pos="7371"/>
        </w:tabs>
        <w:jc w:val="both"/>
        <w:rPr>
          <w:kern w:val="24"/>
          <w:szCs w:val="24"/>
        </w:rPr>
      </w:pPr>
      <w:r w:rsidRPr="00B73204">
        <w:rPr>
          <w:szCs w:val="24"/>
        </w:rPr>
        <w:t xml:space="preserve"> </w:t>
      </w:r>
      <w:r w:rsidRPr="00B73204">
        <w:rPr>
          <w:szCs w:val="24"/>
        </w:rPr>
        <w:tab/>
      </w:r>
      <w:r w:rsidRPr="00B73204">
        <w:rPr>
          <w:b w:val="0"/>
          <w:kern w:val="24"/>
          <w:szCs w:val="24"/>
        </w:rPr>
        <w:t>cégszerű aláírás</w:t>
      </w:r>
      <w:r w:rsidRPr="00B73204">
        <w:rPr>
          <w:rStyle w:val="Lbjegyzet-hivatkozs"/>
          <w:b w:val="0"/>
          <w:kern w:val="24"/>
          <w:szCs w:val="24"/>
        </w:rPr>
        <w:footnoteReference w:id="7"/>
      </w:r>
      <w:r w:rsidRPr="00B73204">
        <w:rPr>
          <w:b w:val="0"/>
          <w:kern w:val="24"/>
          <w:szCs w:val="24"/>
        </w:rPr>
        <w:t xml:space="preserve"> / meghatalmazott aláírása</w:t>
      </w:r>
      <w:r w:rsidR="00B73204">
        <w:rPr>
          <w:b w:val="0"/>
          <w:kern w:val="24"/>
          <w:szCs w:val="24"/>
        </w:rPr>
        <w:br w:type="page"/>
      </w:r>
    </w:p>
    <w:p w14:paraId="0BC357FF" w14:textId="77777777" w:rsidR="00C942A5" w:rsidRDefault="00C942A5" w:rsidP="00C942A5">
      <w:pPr>
        <w:pStyle w:val="Cm"/>
        <w:tabs>
          <w:tab w:val="center" w:pos="7371"/>
        </w:tabs>
        <w:jc w:val="both"/>
        <w:rPr>
          <w:b w:val="0"/>
          <w:kern w:val="24"/>
          <w:szCs w:val="24"/>
        </w:rPr>
      </w:pPr>
    </w:p>
    <w:p w14:paraId="0BC35800" w14:textId="77777777" w:rsidR="00C942A5" w:rsidRPr="007B01B8" w:rsidRDefault="00C942A5" w:rsidP="00C942A5">
      <w:pPr>
        <w:tabs>
          <w:tab w:val="left" w:pos="-142"/>
        </w:tabs>
        <w:ind w:left="-142"/>
        <w:jc w:val="right"/>
        <w:rPr>
          <w:sz w:val="24"/>
          <w:szCs w:val="24"/>
        </w:rPr>
      </w:pPr>
      <w:r w:rsidRPr="007B01B8">
        <w:rPr>
          <w:sz w:val="24"/>
          <w:szCs w:val="24"/>
        </w:rPr>
        <w:t>2. számú minta</w:t>
      </w:r>
    </w:p>
    <w:p w14:paraId="0BC35801" w14:textId="77777777" w:rsidR="00C942A5" w:rsidRPr="007B01B8" w:rsidRDefault="00C942A5" w:rsidP="00C942A5">
      <w:pPr>
        <w:jc w:val="center"/>
        <w:rPr>
          <w:b/>
          <w:sz w:val="24"/>
          <w:szCs w:val="24"/>
        </w:rPr>
      </w:pPr>
      <w:r w:rsidRPr="007B01B8">
        <w:rPr>
          <w:b/>
          <w:sz w:val="24"/>
          <w:szCs w:val="24"/>
        </w:rPr>
        <w:t>AJÁNLATTÉTELI NYILATKOZAT</w:t>
      </w:r>
    </w:p>
    <w:p w14:paraId="0BC35802" w14:textId="77777777" w:rsidR="00C942A5" w:rsidRPr="007B01B8" w:rsidRDefault="00C942A5" w:rsidP="00C942A5">
      <w:pPr>
        <w:jc w:val="center"/>
        <w:rPr>
          <w:sz w:val="24"/>
          <w:szCs w:val="24"/>
        </w:rPr>
      </w:pPr>
      <w:r w:rsidRPr="007B01B8">
        <w:rPr>
          <w:sz w:val="24"/>
          <w:szCs w:val="24"/>
        </w:rPr>
        <w:t>a Kbt. 66. § (2) bekezdése alapján</w:t>
      </w:r>
    </w:p>
    <w:p w14:paraId="0BC35803" w14:textId="77777777" w:rsidR="00C942A5" w:rsidRPr="007B01B8" w:rsidRDefault="00C942A5" w:rsidP="00C942A5">
      <w:pPr>
        <w:jc w:val="center"/>
        <w:rPr>
          <w:sz w:val="24"/>
          <w:szCs w:val="24"/>
        </w:rPr>
      </w:pPr>
    </w:p>
    <w:p w14:paraId="0BC35804" w14:textId="77777777" w:rsidR="00C942A5" w:rsidRPr="007B01B8" w:rsidRDefault="00C942A5" w:rsidP="00C942A5">
      <w:pPr>
        <w:pStyle w:val="Cm"/>
        <w:rPr>
          <w:szCs w:val="24"/>
        </w:rPr>
      </w:pPr>
    </w:p>
    <w:p w14:paraId="0BC35805" w14:textId="77777777" w:rsidR="00C942A5" w:rsidRPr="007B01B8" w:rsidRDefault="00C942A5" w:rsidP="00C942A5">
      <w:pPr>
        <w:jc w:val="both"/>
        <w:rPr>
          <w:sz w:val="24"/>
          <w:szCs w:val="24"/>
        </w:rPr>
      </w:pPr>
      <w:r w:rsidRPr="007B01B8">
        <w:rPr>
          <w:sz w:val="24"/>
          <w:szCs w:val="24"/>
        </w:rPr>
        <w:t>Alulírott ……………. (név) a …………………………társaság (ajánlattevő neve) képviseletében</w:t>
      </w:r>
      <w:r w:rsidRPr="007B01B8">
        <w:rPr>
          <w:rStyle w:val="Lbjegyzet-hivatkozs"/>
          <w:sz w:val="24"/>
          <w:szCs w:val="24"/>
        </w:rPr>
        <w:footnoteReference w:id="8"/>
      </w:r>
    </w:p>
    <w:p w14:paraId="0BC35806" w14:textId="77777777" w:rsidR="00C942A5" w:rsidRPr="007B01B8" w:rsidRDefault="00C942A5" w:rsidP="00C942A5">
      <w:pPr>
        <w:jc w:val="both"/>
        <w:rPr>
          <w:sz w:val="24"/>
          <w:szCs w:val="24"/>
        </w:rPr>
      </w:pPr>
    </w:p>
    <w:p w14:paraId="0BC35807" w14:textId="77777777" w:rsidR="00C942A5" w:rsidRPr="007B01B8" w:rsidRDefault="00C942A5" w:rsidP="00C942A5">
      <w:pPr>
        <w:jc w:val="both"/>
        <w:rPr>
          <w:sz w:val="24"/>
          <w:szCs w:val="24"/>
        </w:rPr>
      </w:pPr>
    </w:p>
    <w:p w14:paraId="0BC35808" w14:textId="2C697C17" w:rsidR="00C942A5" w:rsidRPr="001577DC" w:rsidRDefault="00C942A5" w:rsidP="00C942A5">
      <w:pPr>
        <w:pStyle w:val="AAMDocumentSubject"/>
        <w:spacing w:before="0" w:after="0" w:line="240" w:lineRule="auto"/>
        <w:ind w:right="-142"/>
        <w:jc w:val="center"/>
        <w:rPr>
          <w:sz w:val="24"/>
        </w:rPr>
      </w:pPr>
      <w:r w:rsidRPr="001577DC">
        <w:rPr>
          <w:sz w:val="24"/>
        </w:rPr>
        <w:t xml:space="preserve">a </w:t>
      </w:r>
      <w:r w:rsidR="005F4BBF" w:rsidRPr="001577DC">
        <w:rPr>
          <w:sz w:val="24"/>
        </w:rPr>
        <w:t>„Dunaföldvár Béke tér felújítása I. ütem”</w:t>
      </w:r>
      <w:r w:rsidRPr="001577DC">
        <w:rPr>
          <w:b/>
          <w:sz w:val="24"/>
        </w:rPr>
        <w:t xml:space="preserve"> </w:t>
      </w:r>
      <w:r w:rsidRPr="001577DC">
        <w:rPr>
          <w:sz w:val="24"/>
        </w:rPr>
        <w:t>tárgyú közbeszerzési eljárásban</w:t>
      </w:r>
    </w:p>
    <w:p w14:paraId="0BC35809" w14:textId="77777777" w:rsidR="00C942A5" w:rsidRPr="001577DC" w:rsidRDefault="00C942A5" w:rsidP="00C942A5">
      <w:pPr>
        <w:jc w:val="both"/>
        <w:rPr>
          <w:color w:val="FF0000"/>
          <w:sz w:val="24"/>
          <w:szCs w:val="24"/>
        </w:rPr>
      </w:pPr>
    </w:p>
    <w:p w14:paraId="0BC3580A" w14:textId="428C169F" w:rsidR="00C942A5" w:rsidRPr="001577DC" w:rsidRDefault="00C942A5" w:rsidP="00C942A5">
      <w:pPr>
        <w:suppressAutoHyphens/>
        <w:jc w:val="both"/>
        <w:outlineLvl w:val="0"/>
        <w:rPr>
          <w:sz w:val="24"/>
          <w:szCs w:val="24"/>
        </w:rPr>
      </w:pPr>
      <w:bookmarkStart w:id="20" w:name="_Toc463510299"/>
      <w:r w:rsidRPr="001577DC">
        <w:rPr>
          <w:sz w:val="24"/>
          <w:szCs w:val="24"/>
        </w:rPr>
        <w:t xml:space="preserve">nyilatkozom, hogy az </w:t>
      </w:r>
      <w:r w:rsidR="0010196B" w:rsidRPr="001577DC">
        <w:rPr>
          <w:sz w:val="24"/>
          <w:szCs w:val="24"/>
        </w:rPr>
        <w:t>ajánlattételi</w:t>
      </w:r>
      <w:r w:rsidRPr="001577DC">
        <w:rPr>
          <w:sz w:val="24"/>
          <w:szCs w:val="24"/>
        </w:rPr>
        <w:t xml:space="preserve"> felhívás és az egyéb közbeszerzési dokumentumok feltételeit megvizsgáltuk és elfogadjuk, nyertességünk esetén </w:t>
      </w:r>
      <w:r w:rsidRPr="001577DC">
        <w:rPr>
          <w:rFonts w:eastAsia="SimSun"/>
          <w:sz w:val="24"/>
          <w:szCs w:val="24"/>
          <w:lang w:eastAsia="zh-CN"/>
        </w:rPr>
        <w:t>készek vagyunk a szerződés megkötésére és teljesítésére, az ajánlatunkban szereplő ellenszolgáltatás és a szerződéses feltételek mellett.</w:t>
      </w:r>
      <w:bookmarkEnd w:id="20"/>
    </w:p>
    <w:p w14:paraId="0BC3580B" w14:textId="77777777" w:rsidR="00C942A5" w:rsidRPr="001577DC" w:rsidRDefault="00C942A5" w:rsidP="00C942A5">
      <w:pPr>
        <w:jc w:val="both"/>
        <w:rPr>
          <w:bCs/>
          <w:sz w:val="24"/>
          <w:szCs w:val="24"/>
        </w:rPr>
      </w:pPr>
    </w:p>
    <w:p w14:paraId="0BC3580C" w14:textId="507EAF15" w:rsidR="00C942A5" w:rsidRPr="007B01B8" w:rsidRDefault="00C942A5" w:rsidP="00C942A5">
      <w:pPr>
        <w:jc w:val="both"/>
        <w:rPr>
          <w:bCs/>
          <w:sz w:val="24"/>
          <w:szCs w:val="24"/>
        </w:rPr>
      </w:pPr>
      <w:r w:rsidRPr="001577DC">
        <w:rPr>
          <w:bCs/>
          <w:sz w:val="24"/>
          <w:szCs w:val="24"/>
        </w:rPr>
        <w:t xml:space="preserve">Vállaljuk, hogy az ajánlattételi határidő lejártától számított </w:t>
      </w:r>
      <w:r w:rsidR="00244721" w:rsidRPr="001577DC">
        <w:rPr>
          <w:bCs/>
          <w:sz w:val="24"/>
          <w:szCs w:val="24"/>
        </w:rPr>
        <w:t>60</w:t>
      </w:r>
      <w:r w:rsidRPr="001577DC">
        <w:rPr>
          <w:bCs/>
          <w:sz w:val="24"/>
          <w:szCs w:val="24"/>
        </w:rPr>
        <w:t xml:space="preserve"> napig terjedő időszakra kötve vagyunk ajánlatunkhoz és az addig ránk nézve kötelező érvényű, valamint ezen időszak lejárta előtt bármikor elfogadható.</w:t>
      </w:r>
    </w:p>
    <w:p w14:paraId="0BC3580D" w14:textId="77777777" w:rsidR="00C942A5" w:rsidRPr="00C942A5" w:rsidRDefault="00C942A5" w:rsidP="00C942A5">
      <w:pPr>
        <w:tabs>
          <w:tab w:val="left" w:pos="360"/>
          <w:tab w:val="left" w:pos="426"/>
        </w:tabs>
        <w:suppressAutoHyphens/>
        <w:ind w:left="360"/>
        <w:jc w:val="both"/>
        <w:rPr>
          <w:color w:val="FF0000"/>
          <w:sz w:val="24"/>
          <w:szCs w:val="24"/>
        </w:rPr>
      </w:pPr>
    </w:p>
    <w:p w14:paraId="0BC3580E" w14:textId="77777777" w:rsidR="00C942A5" w:rsidRPr="00C942A5" w:rsidRDefault="00C942A5" w:rsidP="00C942A5">
      <w:pPr>
        <w:tabs>
          <w:tab w:val="left" w:pos="360"/>
          <w:tab w:val="left" w:pos="426"/>
        </w:tabs>
        <w:suppressAutoHyphens/>
        <w:ind w:left="360"/>
        <w:jc w:val="both"/>
        <w:rPr>
          <w:color w:val="FF0000"/>
          <w:sz w:val="24"/>
          <w:szCs w:val="24"/>
        </w:rPr>
      </w:pPr>
    </w:p>
    <w:p w14:paraId="0BC3580F" w14:textId="77777777" w:rsidR="00C942A5" w:rsidRPr="007B01B8" w:rsidRDefault="00C942A5" w:rsidP="00C942A5">
      <w:pPr>
        <w:ind w:right="-193"/>
        <w:rPr>
          <w:sz w:val="24"/>
          <w:szCs w:val="24"/>
        </w:rPr>
      </w:pPr>
      <w:r w:rsidRPr="007B01B8">
        <w:rPr>
          <w:sz w:val="24"/>
          <w:szCs w:val="24"/>
        </w:rPr>
        <w:t>Kelt: ………....................</w:t>
      </w:r>
    </w:p>
    <w:p w14:paraId="0BC35810" w14:textId="77777777" w:rsidR="00C942A5" w:rsidRPr="007B01B8" w:rsidRDefault="00C942A5" w:rsidP="00C942A5">
      <w:pPr>
        <w:rPr>
          <w:sz w:val="24"/>
          <w:szCs w:val="24"/>
        </w:rPr>
      </w:pPr>
    </w:p>
    <w:p w14:paraId="0BC35811" w14:textId="77777777" w:rsidR="00C942A5" w:rsidRPr="007B01B8" w:rsidRDefault="00C942A5" w:rsidP="00C942A5">
      <w:pPr>
        <w:pStyle w:val="Cm"/>
        <w:tabs>
          <w:tab w:val="center" w:pos="7371"/>
        </w:tabs>
        <w:jc w:val="both"/>
        <w:rPr>
          <w:b w:val="0"/>
          <w:bCs/>
          <w:szCs w:val="24"/>
        </w:rPr>
      </w:pPr>
      <w:r w:rsidRPr="007B01B8">
        <w:rPr>
          <w:b w:val="0"/>
          <w:szCs w:val="24"/>
        </w:rPr>
        <w:tab/>
        <w:t>……………………………….</w:t>
      </w:r>
    </w:p>
    <w:p w14:paraId="0BC35812" w14:textId="77777777" w:rsidR="00C942A5" w:rsidRPr="007B01B8" w:rsidRDefault="00C942A5" w:rsidP="00C942A5">
      <w:pPr>
        <w:pStyle w:val="Cm"/>
        <w:tabs>
          <w:tab w:val="center" w:pos="7371"/>
        </w:tabs>
        <w:jc w:val="both"/>
        <w:rPr>
          <w:b w:val="0"/>
          <w:caps/>
          <w:kern w:val="24"/>
          <w:szCs w:val="24"/>
        </w:rPr>
      </w:pPr>
      <w:r w:rsidRPr="007B01B8">
        <w:rPr>
          <w:szCs w:val="24"/>
        </w:rPr>
        <w:t xml:space="preserve"> </w:t>
      </w:r>
      <w:r w:rsidRPr="007B01B8">
        <w:rPr>
          <w:szCs w:val="24"/>
        </w:rPr>
        <w:tab/>
      </w:r>
      <w:r w:rsidRPr="007B01B8">
        <w:rPr>
          <w:b w:val="0"/>
          <w:kern w:val="24"/>
          <w:szCs w:val="24"/>
        </w:rPr>
        <w:t>cégszerű aláírás</w:t>
      </w:r>
      <w:r w:rsidRPr="007B01B8">
        <w:rPr>
          <w:rStyle w:val="Lbjegyzet-hivatkozs"/>
          <w:b w:val="0"/>
          <w:kern w:val="24"/>
          <w:szCs w:val="24"/>
        </w:rPr>
        <w:footnoteReference w:id="9"/>
      </w:r>
      <w:r w:rsidRPr="007B01B8">
        <w:rPr>
          <w:b w:val="0"/>
          <w:kern w:val="24"/>
          <w:szCs w:val="24"/>
        </w:rPr>
        <w:t xml:space="preserve"> / meghatalmazott aláírása</w:t>
      </w:r>
    </w:p>
    <w:p w14:paraId="0BC35813" w14:textId="77777777" w:rsidR="00C942A5" w:rsidRPr="00C942A5" w:rsidRDefault="00C942A5" w:rsidP="00C942A5">
      <w:pPr>
        <w:tabs>
          <w:tab w:val="left" w:pos="-142"/>
        </w:tabs>
        <w:ind w:left="-142"/>
        <w:jc w:val="center"/>
        <w:rPr>
          <w:color w:val="FF0000"/>
          <w:sz w:val="24"/>
          <w:szCs w:val="24"/>
        </w:rPr>
      </w:pPr>
    </w:p>
    <w:p w14:paraId="0BC35814" w14:textId="77777777" w:rsidR="00C942A5" w:rsidRPr="00C942A5" w:rsidRDefault="00C942A5" w:rsidP="00C942A5">
      <w:pPr>
        <w:tabs>
          <w:tab w:val="left" w:pos="-142"/>
        </w:tabs>
        <w:ind w:left="-142"/>
        <w:jc w:val="center"/>
        <w:rPr>
          <w:b/>
          <w:color w:val="FF0000"/>
          <w:sz w:val="24"/>
          <w:szCs w:val="24"/>
        </w:rPr>
      </w:pPr>
    </w:p>
    <w:p w14:paraId="0BC35815" w14:textId="77777777" w:rsidR="00C942A5" w:rsidRPr="00C942A5" w:rsidRDefault="00C942A5" w:rsidP="00C942A5">
      <w:pPr>
        <w:tabs>
          <w:tab w:val="left" w:pos="-142"/>
        </w:tabs>
        <w:ind w:left="-142"/>
        <w:jc w:val="center"/>
        <w:rPr>
          <w:b/>
          <w:color w:val="FF0000"/>
          <w:sz w:val="24"/>
          <w:szCs w:val="24"/>
        </w:rPr>
      </w:pPr>
    </w:p>
    <w:p w14:paraId="0BC35816" w14:textId="77777777" w:rsidR="00C942A5" w:rsidRPr="00C942A5" w:rsidRDefault="00C942A5" w:rsidP="00C942A5">
      <w:pPr>
        <w:tabs>
          <w:tab w:val="left" w:pos="-142"/>
        </w:tabs>
        <w:ind w:left="-142"/>
        <w:jc w:val="center"/>
        <w:rPr>
          <w:b/>
          <w:color w:val="FF0000"/>
          <w:sz w:val="24"/>
          <w:szCs w:val="24"/>
        </w:rPr>
      </w:pPr>
    </w:p>
    <w:p w14:paraId="0BC35817" w14:textId="77777777" w:rsidR="00C942A5" w:rsidRPr="00C942A5" w:rsidRDefault="00C942A5" w:rsidP="00C942A5">
      <w:pPr>
        <w:tabs>
          <w:tab w:val="left" w:pos="-142"/>
        </w:tabs>
        <w:ind w:left="-142"/>
        <w:jc w:val="center"/>
        <w:rPr>
          <w:b/>
          <w:color w:val="FF0000"/>
          <w:sz w:val="24"/>
          <w:szCs w:val="24"/>
        </w:rPr>
      </w:pPr>
    </w:p>
    <w:p w14:paraId="0BC35818" w14:textId="77777777" w:rsidR="00C942A5" w:rsidRPr="00C942A5" w:rsidRDefault="00C942A5" w:rsidP="00C942A5">
      <w:pPr>
        <w:tabs>
          <w:tab w:val="left" w:pos="-142"/>
        </w:tabs>
        <w:ind w:left="-142"/>
        <w:jc w:val="center"/>
        <w:rPr>
          <w:b/>
          <w:color w:val="FF0000"/>
          <w:sz w:val="24"/>
          <w:szCs w:val="24"/>
        </w:rPr>
      </w:pPr>
    </w:p>
    <w:p w14:paraId="0BC35819" w14:textId="77777777" w:rsidR="00C942A5" w:rsidRPr="00C942A5" w:rsidRDefault="00C942A5" w:rsidP="00C942A5">
      <w:pPr>
        <w:tabs>
          <w:tab w:val="left" w:pos="-142"/>
        </w:tabs>
        <w:ind w:left="-142"/>
        <w:jc w:val="center"/>
        <w:rPr>
          <w:b/>
          <w:color w:val="FF0000"/>
          <w:sz w:val="24"/>
          <w:szCs w:val="24"/>
        </w:rPr>
      </w:pPr>
    </w:p>
    <w:p w14:paraId="0BC3581A" w14:textId="77777777" w:rsidR="00C942A5" w:rsidRPr="00C942A5" w:rsidRDefault="00C942A5" w:rsidP="00C942A5">
      <w:pPr>
        <w:tabs>
          <w:tab w:val="left" w:pos="-142"/>
        </w:tabs>
        <w:ind w:left="-142"/>
        <w:jc w:val="center"/>
        <w:rPr>
          <w:b/>
          <w:color w:val="FF0000"/>
          <w:sz w:val="24"/>
          <w:szCs w:val="24"/>
        </w:rPr>
      </w:pPr>
    </w:p>
    <w:p w14:paraId="0BC3581B" w14:textId="77777777" w:rsidR="00C942A5" w:rsidRPr="00C942A5" w:rsidRDefault="00C942A5" w:rsidP="00C942A5">
      <w:pPr>
        <w:tabs>
          <w:tab w:val="left" w:pos="-142"/>
        </w:tabs>
        <w:ind w:left="-142"/>
        <w:jc w:val="center"/>
        <w:rPr>
          <w:b/>
          <w:color w:val="FF0000"/>
          <w:sz w:val="24"/>
          <w:szCs w:val="24"/>
        </w:rPr>
      </w:pPr>
    </w:p>
    <w:p w14:paraId="0BC3581C" w14:textId="77777777" w:rsidR="007B01B8" w:rsidRDefault="007B01B8">
      <w:pPr>
        <w:rPr>
          <w:color w:val="FF0000"/>
          <w:sz w:val="24"/>
          <w:szCs w:val="24"/>
        </w:rPr>
      </w:pPr>
      <w:r>
        <w:rPr>
          <w:color w:val="FF0000"/>
          <w:sz w:val="24"/>
          <w:szCs w:val="24"/>
        </w:rPr>
        <w:br w:type="page"/>
      </w:r>
    </w:p>
    <w:p w14:paraId="0BC3581D" w14:textId="77777777" w:rsidR="00C942A5" w:rsidRPr="001A6634" w:rsidRDefault="00C942A5" w:rsidP="00C942A5">
      <w:pPr>
        <w:tabs>
          <w:tab w:val="left" w:pos="-142"/>
        </w:tabs>
        <w:ind w:left="-142"/>
        <w:jc w:val="right"/>
        <w:rPr>
          <w:sz w:val="24"/>
          <w:szCs w:val="24"/>
        </w:rPr>
      </w:pPr>
      <w:r w:rsidRPr="001A6634">
        <w:rPr>
          <w:sz w:val="24"/>
          <w:szCs w:val="24"/>
        </w:rPr>
        <w:t>3. számú minta</w:t>
      </w:r>
    </w:p>
    <w:p w14:paraId="0BC3581E" w14:textId="77777777" w:rsidR="007B01B8" w:rsidRPr="001A6634" w:rsidRDefault="007B01B8" w:rsidP="00C942A5">
      <w:pPr>
        <w:tabs>
          <w:tab w:val="left" w:pos="-142"/>
        </w:tabs>
        <w:ind w:left="-142"/>
        <w:jc w:val="center"/>
        <w:rPr>
          <w:b/>
          <w:sz w:val="24"/>
          <w:szCs w:val="24"/>
        </w:rPr>
      </w:pPr>
    </w:p>
    <w:p w14:paraId="0BC3581F" w14:textId="77777777" w:rsidR="007B01B8" w:rsidRPr="001A6634" w:rsidRDefault="007B01B8" w:rsidP="007B01B8">
      <w:pPr>
        <w:jc w:val="center"/>
        <w:rPr>
          <w:sz w:val="24"/>
          <w:szCs w:val="24"/>
        </w:rPr>
      </w:pPr>
      <w:r w:rsidRPr="001A6634">
        <w:rPr>
          <w:b/>
          <w:sz w:val="24"/>
          <w:szCs w:val="24"/>
        </w:rPr>
        <w:t>Nyilatkozat üzleti titokról</w:t>
      </w:r>
      <w:r w:rsidRPr="001A6634">
        <w:rPr>
          <w:rStyle w:val="Lbjegyzet-hivatkozs"/>
          <w:i/>
          <w:kern w:val="28"/>
          <w:sz w:val="24"/>
          <w:szCs w:val="24"/>
        </w:rPr>
        <w:footnoteReference w:id="10"/>
      </w:r>
    </w:p>
    <w:p w14:paraId="0BC35820" w14:textId="77777777" w:rsidR="007B01B8" w:rsidRPr="001A6634" w:rsidRDefault="007B01B8" w:rsidP="007B01B8">
      <w:pPr>
        <w:tabs>
          <w:tab w:val="left" w:pos="360"/>
          <w:tab w:val="left" w:pos="720"/>
        </w:tabs>
        <w:jc w:val="both"/>
        <w:rPr>
          <w:sz w:val="24"/>
          <w:szCs w:val="24"/>
        </w:rPr>
      </w:pPr>
    </w:p>
    <w:p w14:paraId="0BC35821" w14:textId="77777777" w:rsidR="007B01B8" w:rsidRPr="001A6634" w:rsidRDefault="007B01B8" w:rsidP="007B01B8">
      <w:pPr>
        <w:tabs>
          <w:tab w:val="left" w:pos="-720"/>
        </w:tabs>
        <w:ind w:right="-3"/>
        <w:jc w:val="center"/>
        <w:rPr>
          <w:sz w:val="24"/>
          <w:szCs w:val="24"/>
        </w:rPr>
      </w:pPr>
    </w:p>
    <w:p w14:paraId="0BC35822" w14:textId="77777777" w:rsidR="007B01B8" w:rsidRPr="001577DC" w:rsidRDefault="007B01B8" w:rsidP="007B01B8">
      <w:pPr>
        <w:tabs>
          <w:tab w:val="left" w:pos="-720"/>
        </w:tabs>
        <w:ind w:right="-3"/>
        <w:jc w:val="both"/>
        <w:rPr>
          <w:sz w:val="24"/>
          <w:szCs w:val="24"/>
        </w:rPr>
      </w:pPr>
      <w:r w:rsidRPr="001A6634">
        <w:rPr>
          <w:sz w:val="24"/>
          <w:szCs w:val="24"/>
        </w:rPr>
        <w:t xml:space="preserve">Alulírott ……………….(név) a …………………… társaság (ajánlattevő neve) </w:t>
      </w:r>
      <w:r w:rsidRPr="001577DC">
        <w:rPr>
          <w:sz w:val="24"/>
          <w:szCs w:val="24"/>
        </w:rPr>
        <w:t>képviseletében</w:t>
      </w:r>
    </w:p>
    <w:p w14:paraId="0BC35823" w14:textId="77777777" w:rsidR="007B01B8" w:rsidRPr="001577DC" w:rsidRDefault="007B01B8" w:rsidP="007B01B8">
      <w:pPr>
        <w:tabs>
          <w:tab w:val="left" w:pos="-142"/>
        </w:tabs>
        <w:ind w:left="-142"/>
        <w:jc w:val="right"/>
        <w:rPr>
          <w:color w:val="FF0000"/>
          <w:sz w:val="24"/>
          <w:szCs w:val="24"/>
        </w:rPr>
      </w:pPr>
    </w:p>
    <w:p w14:paraId="0BC35824" w14:textId="1E196E2D" w:rsidR="007B01B8" w:rsidRPr="001577DC" w:rsidRDefault="007B01B8" w:rsidP="007B01B8">
      <w:pPr>
        <w:pStyle w:val="AAMDocumentSubject"/>
        <w:spacing w:before="0" w:after="0" w:line="240" w:lineRule="auto"/>
        <w:ind w:right="-142"/>
        <w:jc w:val="center"/>
        <w:rPr>
          <w:sz w:val="24"/>
        </w:rPr>
      </w:pPr>
      <w:r w:rsidRPr="001577DC">
        <w:rPr>
          <w:sz w:val="24"/>
        </w:rPr>
        <w:t xml:space="preserve">a </w:t>
      </w:r>
      <w:r w:rsidR="005F4BBF" w:rsidRPr="001577DC">
        <w:rPr>
          <w:sz w:val="24"/>
        </w:rPr>
        <w:t>„Dunaföldvár Béke tér felújítása I. ütem”</w:t>
      </w:r>
      <w:r w:rsidRPr="001577DC">
        <w:rPr>
          <w:b/>
          <w:sz w:val="24"/>
        </w:rPr>
        <w:t xml:space="preserve"> </w:t>
      </w:r>
      <w:r w:rsidRPr="001577DC">
        <w:rPr>
          <w:sz w:val="24"/>
        </w:rPr>
        <w:t>tárgyú közbeszerzési eljárásban</w:t>
      </w:r>
    </w:p>
    <w:p w14:paraId="0BC35825" w14:textId="77777777" w:rsidR="007B01B8" w:rsidRPr="001577DC" w:rsidRDefault="007B01B8" w:rsidP="007B01B8">
      <w:pPr>
        <w:tabs>
          <w:tab w:val="left" w:pos="-142"/>
        </w:tabs>
        <w:ind w:left="-142"/>
        <w:jc w:val="right"/>
        <w:rPr>
          <w:sz w:val="24"/>
          <w:szCs w:val="24"/>
        </w:rPr>
      </w:pPr>
    </w:p>
    <w:p w14:paraId="0BC35826" w14:textId="77777777" w:rsidR="007B01B8" w:rsidRPr="001577DC" w:rsidRDefault="007B01B8" w:rsidP="007B01B8">
      <w:pPr>
        <w:suppressAutoHyphens/>
        <w:jc w:val="both"/>
        <w:outlineLvl w:val="0"/>
        <w:rPr>
          <w:sz w:val="24"/>
          <w:szCs w:val="24"/>
        </w:rPr>
      </w:pPr>
    </w:p>
    <w:p w14:paraId="0BC35827" w14:textId="77777777" w:rsidR="007B01B8" w:rsidRPr="001A6634" w:rsidRDefault="007B01B8" w:rsidP="000F7A78">
      <w:pPr>
        <w:numPr>
          <w:ilvl w:val="0"/>
          <w:numId w:val="54"/>
        </w:numPr>
        <w:tabs>
          <w:tab w:val="left" w:pos="360"/>
          <w:tab w:val="left" w:pos="720"/>
        </w:tabs>
        <w:jc w:val="both"/>
        <w:rPr>
          <w:sz w:val="24"/>
          <w:szCs w:val="24"/>
        </w:rPr>
      </w:pPr>
      <w:r w:rsidRPr="001577DC">
        <w:rPr>
          <w:sz w:val="24"/>
          <w:szCs w:val="24"/>
        </w:rPr>
        <w:t>nyilatkozom, hogy az általunk benyújtott ajánlat az …… oldaltól …… oldalig elkü</w:t>
      </w:r>
      <w:r w:rsidRPr="001A6634">
        <w:rPr>
          <w:sz w:val="24"/>
          <w:szCs w:val="24"/>
        </w:rPr>
        <w:t>lönített módon elhelyezett üzleti titkot tartalmaz. Tudomásul veszem, hogy az üzleti titokká minősítés indokolása nem minősíthető üzleti titokká és ennek ismeretében készítem el az alábbi indokolást.</w:t>
      </w:r>
    </w:p>
    <w:p w14:paraId="0BC35828" w14:textId="77777777" w:rsidR="007B01B8" w:rsidRPr="001A6634" w:rsidRDefault="007B01B8" w:rsidP="007B01B8">
      <w:pPr>
        <w:tabs>
          <w:tab w:val="left" w:pos="360"/>
          <w:tab w:val="left" w:pos="720"/>
        </w:tabs>
        <w:jc w:val="both"/>
        <w:rPr>
          <w:sz w:val="24"/>
          <w:szCs w:val="24"/>
        </w:rPr>
      </w:pPr>
    </w:p>
    <w:p w14:paraId="0BC35829" w14:textId="77777777" w:rsidR="007B01B8" w:rsidRPr="001A6634" w:rsidRDefault="007B01B8" w:rsidP="007B01B8">
      <w:pPr>
        <w:ind w:left="708"/>
        <w:jc w:val="both"/>
        <w:rPr>
          <w:sz w:val="24"/>
          <w:szCs w:val="24"/>
        </w:rPr>
      </w:pPr>
      <w:r w:rsidRPr="001A6634">
        <w:rPr>
          <w:sz w:val="24"/>
          <w:szCs w:val="24"/>
        </w:rPr>
        <w:t>Üzleti titokká minősítés indokolása, amely részletesen alátámasztja, hogy az üzleti titokká minősített információk, illetve adatok nyilvánosságra hozatala miért és milyen módon okozna számunkra aránytalan sérelmet:</w:t>
      </w:r>
    </w:p>
    <w:p w14:paraId="0BC3582A" w14:textId="77777777" w:rsidR="007B01B8" w:rsidRPr="001A6634" w:rsidRDefault="007B01B8" w:rsidP="007B01B8">
      <w:pPr>
        <w:ind w:left="708"/>
        <w:jc w:val="both"/>
        <w:rPr>
          <w:sz w:val="24"/>
          <w:szCs w:val="24"/>
        </w:rPr>
      </w:pPr>
    </w:p>
    <w:p w14:paraId="0BC3582B" w14:textId="77777777" w:rsidR="007B01B8" w:rsidRPr="001A6634" w:rsidRDefault="007B01B8" w:rsidP="007B01B8">
      <w:pPr>
        <w:ind w:left="708"/>
        <w:jc w:val="both"/>
        <w:rPr>
          <w:sz w:val="24"/>
          <w:szCs w:val="24"/>
        </w:rPr>
      </w:pPr>
      <w:r w:rsidRPr="001A6634">
        <w:rPr>
          <w:sz w:val="24"/>
          <w:szCs w:val="24"/>
        </w:rPr>
        <w:t>………………………………………………………………………………………………………………………………………………………………………………………………………………………………………………………………………………………………</w:t>
      </w:r>
    </w:p>
    <w:p w14:paraId="0BC3582C" w14:textId="77777777" w:rsidR="007B01B8" w:rsidRPr="001A6634" w:rsidRDefault="007B01B8" w:rsidP="007B01B8">
      <w:pPr>
        <w:tabs>
          <w:tab w:val="left" w:pos="360"/>
          <w:tab w:val="left" w:pos="720"/>
        </w:tabs>
        <w:jc w:val="both"/>
        <w:rPr>
          <w:sz w:val="24"/>
          <w:szCs w:val="24"/>
        </w:rPr>
      </w:pPr>
    </w:p>
    <w:p w14:paraId="0BC3582D" w14:textId="77777777" w:rsidR="007B01B8" w:rsidRPr="001A6634" w:rsidRDefault="007B01B8" w:rsidP="007B01B8">
      <w:pPr>
        <w:tabs>
          <w:tab w:val="left" w:pos="360"/>
          <w:tab w:val="left" w:pos="720"/>
        </w:tabs>
        <w:jc w:val="both"/>
        <w:rPr>
          <w:sz w:val="24"/>
          <w:szCs w:val="24"/>
        </w:rPr>
      </w:pPr>
      <w:r w:rsidRPr="001A6634">
        <w:rPr>
          <w:sz w:val="24"/>
          <w:szCs w:val="24"/>
        </w:rPr>
        <w:t>vagy</w:t>
      </w:r>
    </w:p>
    <w:p w14:paraId="0BC3582E" w14:textId="77777777" w:rsidR="007B01B8" w:rsidRPr="001A6634" w:rsidRDefault="007B01B8" w:rsidP="007B01B8">
      <w:pPr>
        <w:tabs>
          <w:tab w:val="left" w:pos="360"/>
          <w:tab w:val="left" w:pos="720"/>
        </w:tabs>
        <w:jc w:val="both"/>
        <w:rPr>
          <w:sz w:val="24"/>
          <w:szCs w:val="24"/>
        </w:rPr>
      </w:pPr>
    </w:p>
    <w:p w14:paraId="0BC3582F" w14:textId="77777777" w:rsidR="007B01B8" w:rsidRPr="001A6634" w:rsidRDefault="007B01B8" w:rsidP="000F7A78">
      <w:pPr>
        <w:numPr>
          <w:ilvl w:val="0"/>
          <w:numId w:val="54"/>
        </w:numPr>
        <w:tabs>
          <w:tab w:val="left" w:pos="360"/>
          <w:tab w:val="left" w:pos="720"/>
        </w:tabs>
        <w:jc w:val="both"/>
        <w:rPr>
          <w:sz w:val="24"/>
          <w:szCs w:val="24"/>
        </w:rPr>
      </w:pPr>
      <w:r w:rsidRPr="001A6634">
        <w:rPr>
          <w:sz w:val="24"/>
          <w:szCs w:val="24"/>
        </w:rPr>
        <w:t>nyilatkozom, hogy az általunk benyújtott ajánlat üzleti titkot nem tartalmaz.</w:t>
      </w:r>
    </w:p>
    <w:p w14:paraId="0BC35830" w14:textId="77777777" w:rsidR="007B01B8" w:rsidRPr="001A6634" w:rsidRDefault="007B01B8" w:rsidP="007B01B8">
      <w:pPr>
        <w:jc w:val="both"/>
        <w:rPr>
          <w:sz w:val="24"/>
          <w:szCs w:val="24"/>
        </w:rPr>
      </w:pPr>
    </w:p>
    <w:p w14:paraId="0BC35831" w14:textId="77777777" w:rsidR="007B01B8" w:rsidRDefault="007B01B8" w:rsidP="007B01B8">
      <w:pPr>
        <w:rPr>
          <w:sz w:val="24"/>
          <w:szCs w:val="24"/>
        </w:rPr>
      </w:pPr>
    </w:p>
    <w:p w14:paraId="0BC35832" w14:textId="77777777" w:rsidR="002E19D3" w:rsidRPr="005D2B93" w:rsidRDefault="002E19D3" w:rsidP="002E19D3">
      <w:pPr>
        <w:tabs>
          <w:tab w:val="left" w:pos="284"/>
        </w:tabs>
        <w:ind w:right="-3"/>
        <w:jc w:val="both"/>
        <w:rPr>
          <w:i/>
          <w:sz w:val="24"/>
          <w:szCs w:val="24"/>
        </w:rPr>
      </w:pPr>
      <w:r w:rsidRPr="005D2B93">
        <w:rPr>
          <w:i/>
          <w:sz w:val="24"/>
          <w:szCs w:val="24"/>
        </w:rPr>
        <w:t xml:space="preserve">* Az </w:t>
      </w:r>
      <w:r>
        <w:rPr>
          <w:i/>
          <w:sz w:val="24"/>
          <w:szCs w:val="24"/>
        </w:rPr>
        <w:t>a</w:t>
      </w:r>
      <w:r w:rsidRPr="005D2B93">
        <w:rPr>
          <w:i/>
          <w:sz w:val="24"/>
          <w:szCs w:val="24"/>
        </w:rPr>
        <w:t xml:space="preserve">) és </w:t>
      </w:r>
      <w:r>
        <w:rPr>
          <w:i/>
          <w:sz w:val="24"/>
          <w:szCs w:val="24"/>
        </w:rPr>
        <w:t>b</w:t>
      </w:r>
      <w:r w:rsidRPr="005D2B93">
        <w:rPr>
          <w:i/>
          <w:sz w:val="24"/>
          <w:szCs w:val="24"/>
        </w:rPr>
        <w:t xml:space="preserve">) pont közül a megfelelő válasz aláhúzandó vagy a nem releváns rész törlendő. </w:t>
      </w:r>
    </w:p>
    <w:p w14:paraId="0BC35833" w14:textId="77777777" w:rsidR="002E19D3" w:rsidRPr="001A6634" w:rsidRDefault="002E19D3" w:rsidP="007B01B8">
      <w:pPr>
        <w:rPr>
          <w:sz w:val="24"/>
          <w:szCs w:val="24"/>
        </w:rPr>
      </w:pPr>
    </w:p>
    <w:p w14:paraId="0BC35834" w14:textId="77777777" w:rsidR="007B01B8" w:rsidRPr="001A6634" w:rsidRDefault="007B01B8" w:rsidP="007B01B8">
      <w:pPr>
        <w:rPr>
          <w:sz w:val="24"/>
          <w:szCs w:val="24"/>
        </w:rPr>
      </w:pPr>
      <w:r w:rsidRPr="001A6634">
        <w:rPr>
          <w:sz w:val="24"/>
          <w:szCs w:val="24"/>
        </w:rPr>
        <w:t>Kelt:……………………………</w:t>
      </w:r>
    </w:p>
    <w:p w14:paraId="0BC35835" w14:textId="77777777" w:rsidR="007B01B8" w:rsidRPr="001A6634" w:rsidRDefault="007B01B8" w:rsidP="007B01B8">
      <w:pPr>
        <w:rPr>
          <w:sz w:val="24"/>
          <w:szCs w:val="24"/>
        </w:rPr>
      </w:pPr>
    </w:p>
    <w:p w14:paraId="0BC35836" w14:textId="77777777" w:rsidR="007B01B8" w:rsidRPr="001A6634" w:rsidRDefault="007B01B8" w:rsidP="007B01B8">
      <w:pPr>
        <w:rPr>
          <w:sz w:val="24"/>
          <w:szCs w:val="24"/>
        </w:rPr>
      </w:pPr>
    </w:p>
    <w:p w14:paraId="0BC35837" w14:textId="77777777" w:rsidR="007B01B8" w:rsidRPr="001A6634" w:rsidRDefault="007B01B8" w:rsidP="007B01B8">
      <w:pPr>
        <w:rPr>
          <w:sz w:val="24"/>
          <w:szCs w:val="24"/>
        </w:rPr>
      </w:pPr>
    </w:p>
    <w:p w14:paraId="0BC35838" w14:textId="77777777" w:rsidR="007B01B8" w:rsidRPr="001A6634" w:rsidRDefault="007B01B8" w:rsidP="007B01B8">
      <w:pPr>
        <w:ind w:left="3402"/>
        <w:jc w:val="center"/>
        <w:rPr>
          <w:sz w:val="24"/>
          <w:szCs w:val="24"/>
        </w:rPr>
      </w:pPr>
      <w:r w:rsidRPr="001A6634">
        <w:rPr>
          <w:sz w:val="24"/>
          <w:szCs w:val="24"/>
        </w:rPr>
        <w:t>…...................................</w:t>
      </w:r>
    </w:p>
    <w:p w14:paraId="0BC35839" w14:textId="77777777" w:rsidR="007B01B8" w:rsidRPr="001A6634" w:rsidRDefault="007B01B8" w:rsidP="007B01B8">
      <w:pPr>
        <w:widowControl w:val="0"/>
        <w:ind w:left="3686"/>
        <w:jc w:val="center"/>
        <w:rPr>
          <w:b/>
          <w:sz w:val="24"/>
          <w:szCs w:val="24"/>
        </w:rPr>
      </w:pPr>
      <w:r w:rsidRPr="001A6634">
        <w:rPr>
          <w:sz w:val="24"/>
          <w:szCs w:val="24"/>
        </w:rPr>
        <w:t>cégszerű aláírás</w:t>
      </w:r>
      <w:r w:rsidRPr="001A6634">
        <w:rPr>
          <w:rStyle w:val="Lbjegyzet-hivatkozs"/>
          <w:sz w:val="24"/>
          <w:szCs w:val="24"/>
        </w:rPr>
        <w:footnoteReference w:id="11"/>
      </w:r>
      <w:r w:rsidRPr="001A6634">
        <w:rPr>
          <w:sz w:val="24"/>
          <w:szCs w:val="24"/>
        </w:rPr>
        <w:t xml:space="preserve"> / </w:t>
      </w:r>
      <w:r w:rsidRPr="001A6634">
        <w:rPr>
          <w:kern w:val="24"/>
          <w:sz w:val="24"/>
          <w:szCs w:val="24"/>
        </w:rPr>
        <w:t>meghatalmazott aláírása</w:t>
      </w:r>
    </w:p>
    <w:p w14:paraId="0BC3583A" w14:textId="77777777" w:rsidR="007B01B8" w:rsidRDefault="007B01B8" w:rsidP="00C942A5">
      <w:pPr>
        <w:tabs>
          <w:tab w:val="left" w:pos="-142"/>
        </w:tabs>
        <w:ind w:left="-142"/>
        <w:jc w:val="center"/>
        <w:rPr>
          <w:b/>
          <w:color w:val="FF0000"/>
          <w:sz w:val="24"/>
          <w:szCs w:val="24"/>
        </w:rPr>
      </w:pPr>
    </w:p>
    <w:p w14:paraId="0BC3583B" w14:textId="77777777" w:rsidR="007B01B8" w:rsidRDefault="007B01B8" w:rsidP="00C942A5">
      <w:pPr>
        <w:tabs>
          <w:tab w:val="left" w:pos="-142"/>
        </w:tabs>
        <w:ind w:left="-142"/>
        <w:jc w:val="center"/>
        <w:rPr>
          <w:b/>
          <w:color w:val="FF0000"/>
          <w:sz w:val="24"/>
          <w:szCs w:val="24"/>
        </w:rPr>
      </w:pPr>
    </w:p>
    <w:p w14:paraId="0BC3583C" w14:textId="77777777" w:rsidR="00C942A5" w:rsidRPr="00C942A5" w:rsidRDefault="00C942A5" w:rsidP="00C942A5">
      <w:pPr>
        <w:ind w:right="-1"/>
        <w:jc w:val="center"/>
        <w:rPr>
          <w:b/>
          <w:color w:val="FF0000"/>
          <w:sz w:val="24"/>
          <w:szCs w:val="24"/>
        </w:rPr>
      </w:pPr>
    </w:p>
    <w:p w14:paraId="0BC3583D" w14:textId="77777777" w:rsidR="005D2B93" w:rsidRDefault="005D2B93">
      <w:pPr>
        <w:rPr>
          <w:color w:val="FF0000"/>
          <w:sz w:val="24"/>
          <w:szCs w:val="24"/>
        </w:rPr>
      </w:pPr>
      <w:r>
        <w:rPr>
          <w:color w:val="FF0000"/>
          <w:sz w:val="24"/>
          <w:szCs w:val="24"/>
        </w:rPr>
        <w:br w:type="page"/>
      </w:r>
    </w:p>
    <w:p w14:paraId="0BC3583E" w14:textId="77777777" w:rsidR="00C942A5" w:rsidRPr="005D2B93" w:rsidRDefault="00C942A5" w:rsidP="005D2B93">
      <w:pPr>
        <w:jc w:val="right"/>
        <w:rPr>
          <w:sz w:val="24"/>
          <w:szCs w:val="24"/>
        </w:rPr>
      </w:pPr>
      <w:r w:rsidRPr="005D2B93">
        <w:rPr>
          <w:sz w:val="24"/>
          <w:szCs w:val="24"/>
        </w:rPr>
        <w:t>4. számú minta</w:t>
      </w:r>
    </w:p>
    <w:p w14:paraId="0BC3583F" w14:textId="77777777" w:rsidR="00C942A5" w:rsidRPr="005D2B93" w:rsidRDefault="00C942A5" w:rsidP="00C942A5">
      <w:pPr>
        <w:jc w:val="center"/>
        <w:rPr>
          <w:b/>
          <w:sz w:val="24"/>
          <w:szCs w:val="24"/>
        </w:rPr>
      </w:pPr>
    </w:p>
    <w:p w14:paraId="0BC35840" w14:textId="77777777" w:rsidR="00C942A5" w:rsidRPr="005D2B93" w:rsidRDefault="00C942A5" w:rsidP="00C942A5">
      <w:pPr>
        <w:tabs>
          <w:tab w:val="left" w:pos="-142"/>
        </w:tabs>
        <w:ind w:left="-142"/>
        <w:jc w:val="right"/>
        <w:rPr>
          <w:sz w:val="24"/>
          <w:szCs w:val="24"/>
        </w:rPr>
      </w:pPr>
    </w:p>
    <w:p w14:paraId="0BC35841" w14:textId="77777777" w:rsidR="00C942A5" w:rsidRPr="005D2B93" w:rsidRDefault="00C942A5" w:rsidP="00C942A5">
      <w:pPr>
        <w:tabs>
          <w:tab w:val="left" w:pos="-720"/>
        </w:tabs>
        <w:ind w:right="-3"/>
        <w:jc w:val="center"/>
        <w:rPr>
          <w:b/>
          <w:sz w:val="24"/>
          <w:szCs w:val="24"/>
        </w:rPr>
      </w:pPr>
      <w:r w:rsidRPr="005D2B93">
        <w:rPr>
          <w:b/>
          <w:sz w:val="24"/>
          <w:szCs w:val="24"/>
        </w:rPr>
        <w:t>NYILATKOZAT A KKTV. SZERINTI BESOROLÁSRÓL</w:t>
      </w:r>
    </w:p>
    <w:p w14:paraId="0BC35842" w14:textId="77777777" w:rsidR="00C942A5" w:rsidRPr="005D2B93" w:rsidRDefault="00C942A5" w:rsidP="00C942A5">
      <w:pPr>
        <w:pStyle w:val="Szvegtrzsbehzssal31"/>
        <w:spacing w:line="240" w:lineRule="auto"/>
        <w:ind w:left="0" w:right="-3"/>
        <w:jc w:val="center"/>
        <w:rPr>
          <w:rFonts w:ascii="Times New Roman" w:hAnsi="Times New Roman"/>
          <w:szCs w:val="24"/>
        </w:rPr>
      </w:pPr>
      <w:r w:rsidRPr="005D2B93">
        <w:rPr>
          <w:rFonts w:ascii="Times New Roman" w:hAnsi="Times New Roman"/>
          <w:szCs w:val="24"/>
        </w:rPr>
        <w:t>a Kbt. 66.§ (4) bekezdése alapján</w:t>
      </w:r>
    </w:p>
    <w:p w14:paraId="0BC35843" w14:textId="77777777" w:rsidR="00C942A5" w:rsidRPr="005D2B93" w:rsidRDefault="00C942A5" w:rsidP="00C942A5">
      <w:pPr>
        <w:pStyle w:val="lfej"/>
        <w:ind w:right="-3"/>
        <w:rPr>
          <w:sz w:val="24"/>
          <w:szCs w:val="24"/>
          <w:u w:val="single"/>
        </w:rPr>
      </w:pPr>
    </w:p>
    <w:p w14:paraId="0BC35844" w14:textId="77777777" w:rsidR="00C942A5" w:rsidRPr="005D2B93" w:rsidRDefault="00C942A5" w:rsidP="00C942A5">
      <w:pPr>
        <w:pStyle w:val="lfej"/>
        <w:ind w:right="-3"/>
        <w:rPr>
          <w:sz w:val="24"/>
          <w:szCs w:val="24"/>
          <w:u w:val="single"/>
        </w:rPr>
      </w:pPr>
    </w:p>
    <w:p w14:paraId="0BC35845" w14:textId="77777777" w:rsidR="00C942A5" w:rsidRPr="005D2B93" w:rsidRDefault="00C942A5" w:rsidP="00C942A5">
      <w:pPr>
        <w:tabs>
          <w:tab w:val="left" w:pos="-720"/>
        </w:tabs>
        <w:ind w:right="-3"/>
        <w:jc w:val="both"/>
        <w:rPr>
          <w:sz w:val="24"/>
          <w:szCs w:val="24"/>
        </w:rPr>
      </w:pPr>
      <w:r w:rsidRPr="005D2B93">
        <w:rPr>
          <w:sz w:val="24"/>
          <w:szCs w:val="24"/>
        </w:rPr>
        <w:t>Alulírott …………….(név)  a ……………………… társaság (ajánlattevő neve)  képviseletében</w:t>
      </w:r>
      <w:r w:rsidRPr="005D2B93">
        <w:rPr>
          <w:rStyle w:val="Lbjegyzet-hivatkozs"/>
          <w:sz w:val="24"/>
          <w:szCs w:val="24"/>
        </w:rPr>
        <w:footnoteReference w:id="12"/>
      </w:r>
      <w:r w:rsidRPr="005D2B93">
        <w:rPr>
          <w:sz w:val="24"/>
          <w:szCs w:val="24"/>
        </w:rPr>
        <w:t xml:space="preserve">  </w:t>
      </w:r>
    </w:p>
    <w:p w14:paraId="0BC35846" w14:textId="77777777" w:rsidR="00C942A5" w:rsidRPr="005D2B93" w:rsidRDefault="00C942A5" w:rsidP="00C942A5">
      <w:pPr>
        <w:jc w:val="center"/>
        <w:rPr>
          <w:sz w:val="24"/>
          <w:szCs w:val="24"/>
        </w:rPr>
      </w:pPr>
    </w:p>
    <w:p w14:paraId="0BC35847" w14:textId="4FA2AAA4" w:rsidR="00C942A5" w:rsidRPr="001577DC" w:rsidRDefault="00C942A5" w:rsidP="00C942A5">
      <w:pPr>
        <w:pStyle w:val="AAMDocumentSubject"/>
        <w:spacing w:before="0" w:after="0" w:line="240" w:lineRule="auto"/>
        <w:ind w:right="-142"/>
        <w:jc w:val="center"/>
        <w:rPr>
          <w:sz w:val="24"/>
        </w:rPr>
      </w:pPr>
      <w:r w:rsidRPr="001577DC">
        <w:rPr>
          <w:sz w:val="24"/>
        </w:rPr>
        <w:t xml:space="preserve">a </w:t>
      </w:r>
      <w:r w:rsidR="005F4BBF" w:rsidRPr="001577DC">
        <w:rPr>
          <w:sz w:val="24"/>
        </w:rPr>
        <w:t>„Dunaföldvár Béke tér felújítása I. ütem”</w:t>
      </w:r>
      <w:r w:rsidRPr="001577DC">
        <w:rPr>
          <w:b/>
          <w:sz w:val="24"/>
        </w:rPr>
        <w:t xml:space="preserve"> </w:t>
      </w:r>
      <w:r w:rsidRPr="001577DC">
        <w:rPr>
          <w:sz w:val="24"/>
        </w:rPr>
        <w:t>tárgyú közbeszerzési eljárásban</w:t>
      </w:r>
    </w:p>
    <w:p w14:paraId="0BC35848" w14:textId="77777777" w:rsidR="00C942A5" w:rsidRPr="001577DC" w:rsidRDefault="00C942A5" w:rsidP="00C942A5">
      <w:pPr>
        <w:jc w:val="both"/>
        <w:rPr>
          <w:color w:val="FF0000"/>
          <w:sz w:val="24"/>
          <w:szCs w:val="24"/>
        </w:rPr>
      </w:pPr>
    </w:p>
    <w:p w14:paraId="0BC35849" w14:textId="77777777" w:rsidR="00C942A5" w:rsidRPr="005D2B93" w:rsidRDefault="00C942A5" w:rsidP="00C942A5">
      <w:pPr>
        <w:suppressAutoHyphens/>
        <w:jc w:val="both"/>
        <w:outlineLvl w:val="0"/>
        <w:rPr>
          <w:sz w:val="24"/>
          <w:szCs w:val="24"/>
        </w:rPr>
      </w:pPr>
      <w:bookmarkStart w:id="21" w:name="_Toc463510301"/>
      <w:r w:rsidRPr="001577DC">
        <w:rPr>
          <w:sz w:val="24"/>
          <w:szCs w:val="24"/>
        </w:rPr>
        <w:t>az alábbi nyilatkozatot teszem:</w:t>
      </w:r>
      <w:bookmarkEnd w:id="21"/>
    </w:p>
    <w:p w14:paraId="0BC3584A" w14:textId="77777777" w:rsidR="00C942A5" w:rsidRPr="005D2B93" w:rsidRDefault="00C942A5" w:rsidP="00C942A5">
      <w:pPr>
        <w:tabs>
          <w:tab w:val="left" w:pos="-720"/>
        </w:tabs>
        <w:ind w:right="-3"/>
        <w:jc w:val="both"/>
        <w:rPr>
          <w:sz w:val="24"/>
          <w:szCs w:val="24"/>
        </w:rPr>
      </w:pPr>
    </w:p>
    <w:p w14:paraId="0BC3584B" w14:textId="77777777" w:rsidR="00C942A5" w:rsidRPr="005D2B93" w:rsidRDefault="00C942A5" w:rsidP="00C942A5">
      <w:pPr>
        <w:rPr>
          <w:b/>
          <w:sz w:val="24"/>
          <w:szCs w:val="24"/>
        </w:rPr>
      </w:pPr>
    </w:p>
    <w:p w14:paraId="0BC3584C" w14:textId="77777777" w:rsidR="00C942A5" w:rsidRPr="005D2B93" w:rsidRDefault="00C942A5" w:rsidP="000F7A78">
      <w:pPr>
        <w:pStyle w:val="Listaszerbekezds"/>
        <w:numPr>
          <w:ilvl w:val="0"/>
          <w:numId w:val="95"/>
        </w:numPr>
        <w:tabs>
          <w:tab w:val="left" w:pos="-720"/>
        </w:tabs>
        <w:ind w:right="-3"/>
        <w:contextualSpacing/>
        <w:jc w:val="both"/>
        <w:rPr>
          <w:rFonts w:ascii="Times New Roman" w:hAnsi="Times New Roman"/>
          <w:color w:val="auto"/>
        </w:rPr>
      </w:pPr>
      <w:r w:rsidRPr="005D2B93">
        <w:rPr>
          <w:rFonts w:ascii="Times New Roman" w:hAnsi="Times New Roman"/>
          <w:color w:val="auto"/>
        </w:rPr>
        <w:t>*Az általam képviselt gazdasági társaság a kis- és középvállalkozásokról, fejlődésük támogatásáról szóló törvény szerint mikro-, kis- vagy középvállalkozásnak minősül.</w:t>
      </w:r>
    </w:p>
    <w:p w14:paraId="0BC3584D" w14:textId="77777777" w:rsidR="00C942A5" w:rsidRPr="005D2B93" w:rsidRDefault="00C942A5" w:rsidP="00C942A5">
      <w:pPr>
        <w:tabs>
          <w:tab w:val="left" w:pos="-720"/>
        </w:tabs>
        <w:ind w:right="-3"/>
        <w:jc w:val="both"/>
        <w:rPr>
          <w:sz w:val="24"/>
          <w:szCs w:val="24"/>
        </w:rPr>
      </w:pPr>
    </w:p>
    <w:p w14:paraId="0BC3584E" w14:textId="77777777" w:rsidR="00C942A5" w:rsidRPr="005D2B93" w:rsidRDefault="00C942A5" w:rsidP="00C942A5">
      <w:pPr>
        <w:tabs>
          <w:tab w:val="left" w:pos="-720"/>
        </w:tabs>
        <w:ind w:right="-3"/>
        <w:jc w:val="both"/>
        <w:rPr>
          <w:sz w:val="24"/>
          <w:szCs w:val="24"/>
        </w:rPr>
      </w:pPr>
      <w:r w:rsidRPr="005D2B93">
        <w:rPr>
          <w:sz w:val="24"/>
          <w:szCs w:val="24"/>
        </w:rPr>
        <w:t>vagy</w:t>
      </w:r>
    </w:p>
    <w:p w14:paraId="0BC3584F" w14:textId="77777777" w:rsidR="00C942A5" w:rsidRPr="005D2B93" w:rsidRDefault="00C942A5" w:rsidP="00C942A5">
      <w:pPr>
        <w:tabs>
          <w:tab w:val="left" w:pos="-720"/>
        </w:tabs>
        <w:ind w:right="-3"/>
        <w:jc w:val="both"/>
        <w:rPr>
          <w:sz w:val="24"/>
          <w:szCs w:val="24"/>
        </w:rPr>
      </w:pPr>
    </w:p>
    <w:p w14:paraId="0BC35850" w14:textId="77777777" w:rsidR="00C942A5" w:rsidRPr="005D2B93" w:rsidRDefault="00C942A5" w:rsidP="00C942A5">
      <w:pPr>
        <w:tabs>
          <w:tab w:val="left" w:pos="-720"/>
        </w:tabs>
        <w:ind w:right="-3"/>
        <w:jc w:val="both"/>
        <w:rPr>
          <w:sz w:val="24"/>
          <w:szCs w:val="24"/>
        </w:rPr>
      </w:pPr>
    </w:p>
    <w:p w14:paraId="0BC35851" w14:textId="77777777" w:rsidR="00C942A5" w:rsidRPr="005D2B93" w:rsidRDefault="00C942A5" w:rsidP="000F7A78">
      <w:pPr>
        <w:pStyle w:val="Listaszerbekezds"/>
        <w:numPr>
          <w:ilvl w:val="0"/>
          <w:numId w:val="95"/>
        </w:numPr>
        <w:tabs>
          <w:tab w:val="left" w:pos="-720"/>
        </w:tabs>
        <w:ind w:right="-3"/>
        <w:contextualSpacing/>
        <w:jc w:val="both"/>
        <w:rPr>
          <w:rFonts w:ascii="Times New Roman" w:hAnsi="Times New Roman"/>
          <w:color w:val="auto"/>
        </w:rPr>
      </w:pPr>
      <w:r w:rsidRPr="005D2B93">
        <w:rPr>
          <w:rFonts w:ascii="Times New Roman" w:hAnsi="Times New Roman"/>
          <w:color w:val="auto"/>
        </w:rPr>
        <w:t>*Az általam képviselt gazdasági társaság a kis- és középvállalkozásokról, fejlődésük támogatásáról szóló törvény szerint nem minősül mikro-, kis- vagy középvállalkozásnak.</w:t>
      </w:r>
    </w:p>
    <w:p w14:paraId="0BC35852" w14:textId="77777777" w:rsidR="00C942A5" w:rsidRPr="005D2B93" w:rsidRDefault="00C942A5" w:rsidP="00C942A5">
      <w:pPr>
        <w:tabs>
          <w:tab w:val="left" w:pos="-720"/>
        </w:tabs>
        <w:ind w:right="-3"/>
        <w:jc w:val="both"/>
        <w:rPr>
          <w:sz w:val="24"/>
          <w:szCs w:val="24"/>
        </w:rPr>
      </w:pPr>
    </w:p>
    <w:p w14:paraId="0BC35853" w14:textId="77777777" w:rsidR="00C942A5" w:rsidRPr="005D2B93" w:rsidRDefault="00C942A5" w:rsidP="00C942A5">
      <w:pPr>
        <w:tabs>
          <w:tab w:val="left" w:pos="-720"/>
        </w:tabs>
        <w:ind w:right="-3"/>
        <w:jc w:val="both"/>
        <w:rPr>
          <w:sz w:val="24"/>
          <w:szCs w:val="24"/>
        </w:rPr>
      </w:pPr>
    </w:p>
    <w:p w14:paraId="0BC35854" w14:textId="77777777" w:rsidR="00C942A5" w:rsidRPr="005D2B93" w:rsidRDefault="00C942A5" w:rsidP="00C942A5">
      <w:pPr>
        <w:tabs>
          <w:tab w:val="left" w:pos="284"/>
        </w:tabs>
        <w:ind w:right="-3"/>
        <w:jc w:val="both"/>
        <w:rPr>
          <w:i/>
          <w:sz w:val="24"/>
          <w:szCs w:val="24"/>
        </w:rPr>
      </w:pPr>
      <w:r w:rsidRPr="005D2B93">
        <w:rPr>
          <w:i/>
          <w:sz w:val="24"/>
          <w:szCs w:val="24"/>
        </w:rPr>
        <w:t xml:space="preserve">* Az 1) és 2) pont közül a megfelelő válasz aláhúzandó vagy a nem releváns rész törlendő. </w:t>
      </w:r>
    </w:p>
    <w:p w14:paraId="0BC35855" w14:textId="77777777" w:rsidR="00C942A5" w:rsidRPr="005D2B93" w:rsidRDefault="00C942A5" w:rsidP="00C942A5">
      <w:pPr>
        <w:tabs>
          <w:tab w:val="left" w:pos="284"/>
        </w:tabs>
        <w:ind w:right="-3"/>
        <w:jc w:val="both"/>
        <w:rPr>
          <w:i/>
          <w:sz w:val="24"/>
          <w:szCs w:val="24"/>
        </w:rPr>
      </w:pPr>
    </w:p>
    <w:p w14:paraId="0BC35856" w14:textId="77777777" w:rsidR="00C942A5" w:rsidRPr="005D2B93" w:rsidRDefault="00C942A5" w:rsidP="00C942A5">
      <w:pPr>
        <w:tabs>
          <w:tab w:val="left" w:pos="284"/>
        </w:tabs>
        <w:ind w:right="-3"/>
        <w:jc w:val="both"/>
        <w:rPr>
          <w:i/>
          <w:sz w:val="24"/>
          <w:szCs w:val="24"/>
        </w:rPr>
      </w:pPr>
    </w:p>
    <w:p w14:paraId="0BC35857" w14:textId="77777777" w:rsidR="00C942A5" w:rsidRPr="001577DC" w:rsidRDefault="00C942A5" w:rsidP="00C942A5">
      <w:pPr>
        <w:tabs>
          <w:tab w:val="left" w:pos="284"/>
        </w:tabs>
        <w:ind w:right="-3"/>
        <w:jc w:val="both"/>
        <w:rPr>
          <w:sz w:val="24"/>
          <w:szCs w:val="24"/>
        </w:rPr>
      </w:pPr>
      <w:r w:rsidRPr="001577DC">
        <w:rPr>
          <w:i/>
          <w:sz w:val="24"/>
          <w:szCs w:val="24"/>
        </w:rPr>
        <w:t>Közös ajánlattevők esetében valamennyi ajánlattevő vonatkozásában külön nyilatkozni kell.</w:t>
      </w:r>
    </w:p>
    <w:p w14:paraId="0BC35858" w14:textId="77777777" w:rsidR="00C942A5" w:rsidRPr="001577DC" w:rsidRDefault="00C942A5" w:rsidP="00C942A5">
      <w:pPr>
        <w:rPr>
          <w:sz w:val="24"/>
          <w:szCs w:val="24"/>
        </w:rPr>
      </w:pPr>
    </w:p>
    <w:p w14:paraId="0BC35859" w14:textId="77777777" w:rsidR="00C942A5" w:rsidRPr="001577DC" w:rsidRDefault="00C942A5" w:rsidP="00C942A5">
      <w:pPr>
        <w:rPr>
          <w:sz w:val="24"/>
          <w:szCs w:val="24"/>
        </w:rPr>
      </w:pPr>
    </w:p>
    <w:p w14:paraId="0BC3585A" w14:textId="77777777" w:rsidR="00C942A5" w:rsidRPr="001577DC" w:rsidRDefault="00C942A5" w:rsidP="00C942A5">
      <w:pPr>
        <w:rPr>
          <w:b/>
          <w:sz w:val="24"/>
          <w:szCs w:val="24"/>
        </w:rPr>
      </w:pPr>
    </w:p>
    <w:p w14:paraId="0BC3585B" w14:textId="77777777" w:rsidR="00C942A5" w:rsidRPr="005D2B93" w:rsidRDefault="00C942A5" w:rsidP="00C942A5">
      <w:pPr>
        <w:ind w:right="-193"/>
        <w:rPr>
          <w:sz w:val="24"/>
          <w:szCs w:val="24"/>
        </w:rPr>
      </w:pPr>
      <w:r w:rsidRPr="001577DC">
        <w:rPr>
          <w:sz w:val="24"/>
          <w:szCs w:val="24"/>
        </w:rPr>
        <w:t>Kelt: ……....................</w:t>
      </w:r>
    </w:p>
    <w:p w14:paraId="0BC3585C" w14:textId="77777777" w:rsidR="00C942A5" w:rsidRPr="005D2B93" w:rsidRDefault="00C942A5" w:rsidP="00C942A5">
      <w:pPr>
        <w:ind w:right="-193"/>
        <w:rPr>
          <w:sz w:val="24"/>
          <w:szCs w:val="24"/>
        </w:rPr>
      </w:pPr>
    </w:p>
    <w:p w14:paraId="0BC3585D" w14:textId="77777777" w:rsidR="00C942A5" w:rsidRPr="005D2B93" w:rsidRDefault="00C942A5" w:rsidP="00C942A5">
      <w:pPr>
        <w:ind w:right="-193"/>
        <w:rPr>
          <w:sz w:val="24"/>
          <w:szCs w:val="24"/>
        </w:rPr>
      </w:pPr>
    </w:p>
    <w:p w14:paraId="0BC3585E" w14:textId="77777777" w:rsidR="00C942A5" w:rsidRPr="005D2B93" w:rsidRDefault="00C942A5" w:rsidP="00C942A5">
      <w:pPr>
        <w:tabs>
          <w:tab w:val="center" w:pos="6804"/>
        </w:tabs>
        <w:jc w:val="center"/>
        <w:rPr>
          <w:sz w:val="24"/>
          <w:szCs w:val="24"/>
        </w:rPr>
      </w:pPr>
      <w:r w:rsidRPr="005D2B93">
        <w:rPr>
          <w:sz w:val="24"/>
          <w:szCs w:val="24"/>
        </w:rPr>
        <w:tab/>
        <w:t>………………………………………….</w:t>
      </w:r>
    </w:p>
    <w:p w14:paraId="0BC3585F" w14:textId="77777777" w:rsidR="00C942A5" w:rsidRPr="005D2B93" w:rsidRDefault="00C942A5" w:rsidP="00C942A5">
      <w:pPr>
        <w:tabs>
          <w:tab w:val="center" w:pos="6804"/>
        </w:tabs>
        <w:jc w:val="both"/>
        <w:rPr>
          <w:i/>
          <w:sz w:val="24"/>
          <w:szCs w:val="24"/>
        </w:rPr>
      </w:pPr>
      <w:r w:rsidRPr="005D2B93">
        <w:rPr>
          <w:sz w:val="24"/>
          <w:szCs w:val="24"/>
        </w:rPr>
        <w:tab/>
        <w:t xml:space="preserve">      cégszerű aláírás</w:t>
      </w:r>
      <w:r w:rsidRPr="005D2B93">
        <w:rPr>
          <w:rStyle w:val="Lbjegyzet-hivatkozs"/>
          <w:sz w:val="24"/>
          <w:szCs w:val="24"/>
        </w:rPr>
        <w:footnoteReference w:id="13"/>
      </w:r>
      <w:r w:rsidRPr="005D2B93">
        <w:rPr>
          <w:sz w:val="24"/>
          <w:szCs w:val="24"/>
        </w:rPr>
        <w:t xml:space="preserve"> / </w:t>
      </w:r>
      <w:r w:rsidRPr="005D2B93">
        <w:rPr>
          <w:kern w:val="24"/>
          <w:sz w:val="24"/>
          <w:szCs w:val="24"/>
        </w:rPr>
        <w:t>meghatalmazott aláírása</w:t>
      </w:r>
    </w:p>
    <w:p w14:paraId="0BC35860" w14:textId="77777777" w:rsidR="00C942A5" w:rsidRPr="00C942A5" w:rsidRDefault="00C942A5" w:rsidP="00C942A5">
      <w:pPr>
        <w:tabs>
          <w:tab w:val="left" w:pos="-142"/>
        </w:tabs>
        <w:ind w:left="-142"/>
        <w:rPr>
          <w:b/>
          <w:color w:val="FF0000"/>
          <w:sz w:val="24"/>
          <w:szCs w:val="24"/>
        </w:rPr>
      </w:pPr>
    </w:p>
    <w:p w14:paraId="0BC35861" w14:textId="77777777" w:rsidR="005D2B93" w:rsidRDefault="005D2B93">
      <w:pPr>
        <w:rPr>
          <w:color w:val="FF0000"/>
          <w:sz w:val="24"/>
          <w:szCs w:val="24"/>
        </w:rPr>
      </w:pPr>
      <w:r>
        <w:rPr>
          <w:color w:val="FF0000"/>
          <w:sz w:val="24"/>
          <w:szCs w:val="24"/>
        </w:rPr>
        <w:br w:type="page"/>
      </w:r>
    </w:p>
    <w:p w14:paraId="0BC35862" w14:textId="77777777" w:rsidR="00C942A5" w:rsidRPr="00225EBB" w:rsidRDefault="00225EBB" w:rsidP="00C942A5">
      <w:pPr>
        <w:tabs>
          <w:tab w:val="left" w:pos="-142"/>
        </w:tabs>
        <w:ind w:left="-142"/>
        <w:jc w:val="right"/>
        <w:rPr>
          <w:sz w:val="24"/>
          <w:szCs w:val="24"/>
        </w:rPr>
      </w:pPr>
      <w:r w:rsidRPr="00225EBB">
        <w:rPr>
          <w:sz w:val="24"/>
          <w:szCs w:val="24"/>
        </w:rPr>
        <w:t>5</w:t>
      </w:r>
      <w:r w:rsidR="00C942A5" w:rsidRPr="00225EBB">
        <w:rPr>
          <w:sz w:val="24"/>
          <w:szCs w:val="24"/>
        </w:rPr>
        <w:t>. számú minta</w:t>
      </w:r>
    </w:p>
    <w:p w14:paraId="0BC35863" w14:textId="77777777" w:rsidR="00C942A5" w:rsidRPr="00225EBB" w:rsidRDefault="00C942A5" w:rsidP="00C942A5">
      <w:pPr>
        <w:jc w:val="center"/>
        <w:rPr>
          <w:b/>
          <w:sz w:val="24"/>
          <w:szCs w:val="24"/>
        </w:rPr>
      </w:pPr>
    </w:p>
    <w:p w14:paraId="0BC35864" w14:textId="77777777" w:rsidR="00C942A5" w:rsidRPr="001577DC" w:rsidRDefault="00C942A5" w:rsidP="00C942A5">
      <w:pPr>
        <w:keepNext/>
        <w:jc w:val="center"/>
        <w:outlineLvl w:val="7"/>
        <w:rPr>
          <w:b/>
          <w:bCs/>
          <w:caps/>
          <w:sz w:val="24"/>
          <w:szCs w:val="24"/>
        </w:rPr>
      </w:pPr>
      <w:r w:rsidRPr="001577DC">
        <w:rPr>
          <w:b/>
          <w:bCs/>
          <w:caps/>
          <w:sz w:val="24"/>
          <w:szCs w:val="24"/>
        </w:rPr>
        <w:t>nyilatkozat</w:t>
      </w:r>
    </w:p>
    <w:p w14:paraId="0BC35865" w14:textId="77777777" w:rsidR="00C942A5" w:rsidRPr="001577DC" w:rsidRDefault="00225EBB" w:rsidP="00C942A5">
      <w:pPr>
        <w:autoSpaceDE w:val="0"/>
        <w:autoSpaceDN w:val="0"/>
        <w:adjustRightInd w:val="0"/>
        <w:jc w:val="center"/>
        <w:rPr>
          <w:sz w:val="24"/>
          <w:szCs w:val="24"/>
        </w:rPr>
      </w:pPr>
      <w:r w:rsidRPr="001577DC">
        <w:rPr>
          <w:sz w:val="24"/>
          <w:szCs w:val="24"/>
        </w:rPr>
        <w:t>a Kbt. 67. § (1) bekezdésében</w:t>
      </w:r>
      <w:r w:rsidR="00C942A5" w:rsidRPr="001577DC">
        <w:rPr>
          <w:sz w:val="24"/>
          <w:szCs w:val="24"/>
        </w:rPr>
        <w:t xml:space="preserve"> </w:t>
      </w:r>
      <w:r w:rsidRPr="001577DC">
        <w:rPr>
          <w:sz w:val="24"/>
          <w:szCs w:val="24"/>
        </w:rPr>
        <w:t xml:space="preserve">és </w:t>
      </w:r>
      <w:r w:rsidR="00C942A5" w:rsidRPr="001577DC">
        <w:rPr>
          <w:sz w:val="24"/>
          <w:szCs w:val="24"/>
        </w:rPr>
        <w:t xml:space="preserve">a Kbt. 114. § (2) bekezdésben foglaltak szerint, </w:t>
      </w:r>
    </w:p>
    <w:p w14:paraId="0BC35866" w14:textId="77777777" w:rsidR="00225EBB" w:rsidRPr="001577DC" w:rsidRDefault="00C942A5" w:rsidP="00225EBB">
      <w:pPr>
        <w:autoSpaceDE w:val="0"/>
        <w:autoSpaceDN w:val="0"/>
        <w:adjustRightInd w:val="0"/>
        <w:jc w:val="center"/>
        <w:rPr>
          <w:sz w:val="24"/>
          <w:szCs w:val="24"/>
        </w:rPr>
      </w:pPr>
      <w:r w:rsidRPr="001577DC">
        <w:rPr>
          <w:sz w:val="24"/>
          <w:szCs w:val="24"/>
        </w:rPr>
        <w:t>figyelemmel a 321/2015. Korm. rendelet 17. § (1) bekezdésére is</w:t>
      </w:r>
      <w:r w:rsidR="00225EBB" w:rsidRPr="001577DC">
        <w:rPr>
          <w:sz w:val="24"/>
          <w:szCs w:val="24"/>
        </w:rPr>
        <w:t>,</w:t>
      </w:r>
    </w:p>
    <w:p w14:paraId="0BC35867" w14:textId="77777777" w:rsidR="00C942A5" w:rsidRPr="001577DC" w:rsidRDefault="00C942A5" w:rsidP="00225EBB">
      <w:pPr>
        <w:autoSpaceDE w:val="0"/>
        <w:autoSpaceDN w:val="0"/>
        <w:adjustRightInd w:val="0"/>
        <w:jc w:val="center"/>
        <w:rPr>
          <w:sz w:val="24"/>
          <w:szCs w:val="24"/>
        </w:rPr>
      </w:pPr>
      <w:r w:rsidRPr="001577DC">
        <w:rPr>
          <w:sz w:val="24"/>
          <w:szCs w:val="24"/>
        </w:rPr>
        <w:t xml:space="preserve">a </w:t>
      </w:r>
      <w:r w:rsidRPr="001577DC">
        <w:rPr>
          <w:sz w:val="24"/>
          <w:szCs w:val="24"/>
          <w:lang w:eastAsia="ar-SA"/>
        </w:rPr>
        <w:t xml:space="preserve">kizáró okok fenn nem állására valamint az </w:t>
      </w:r>
      <w:r w:rsidRPr="001577DC">
        <w:rPr>
          <w:sz w:val="24"/>
          <w:szCs w:val="24"/>
        </w:rPr>
        <w:t>alkalmasság követelmények teljesülése tekintetében</w:t>
      </w:r>
      <w:r w:rsidR="00225EBB" w:rsidRPr="001577DC">
        <w:rPr>
          <w:sz w:val="24"/>
          <w:szCs w:val="24"/>
        </w:rPr>
        <w:t xml:space="preserve">, </w:t>
      </w:r>
      <w:r w:rsidRPr="001577DC">
        <w:rPr>
          <w:sz w:val="24"/>
          <w:szCs w:val="24"/>
        </w:rPr>
        <w:t>valamint</w:t>
      </w:r>
    </w:p>
    <w:p w14:paraId="0BC35868" w14:textId="77777777" w:rsidR="00C942A5" w:rsidRPr="001577DC" w:rsidRDefault="00C942A5" w:rsidP="00C942A5">
      <w:pPr>
        <w:tabs>
          <w:tab w:val="left" w:pos="426"/>
        </w:tabs>
        <w:suppressAutoHyphens/>
        <w:autoSpaceDE w:val="0"/>
        <w:autoSpaceDN w:val="0"/>
        <w:adjustRightInd w:val="0"/>
        <w:jc w:val="center"/>
        <w:rPr>
          <w:sz w:val="24"/>
          <w:szCs w:val="24"/>
        </w:rPr>
      </w:pPr>
      <w:r w:rsidRPr="001577DC">
        <w:rPr>
          <w:sz w:val="24"/>
          <w:szCs w:val="24"/>
        </w:rPr>
        <w:t>az alkalmasság igazolásának módja tekintetében</w:t>
      </w:r>
    </w:p>
    <w:p w14:paraId="0BC35869" w14:textId="77777777" w:rsidR="00C942A5" w:rsidRPr="001577DC" w:rsidRDefault="00C942A5" w:rsidP="00C942A5">
      <w:pPr>
        <w:tabs>
          <w:tab w:val="left" w:pos="426"/>
        </w:tabs>
        <w:suppressAutoHyphens/>
        <w:autoSpaceDE w:val="0"/>
        <w:autoSpaceDN w:val="0"/>
        <w:adjustRightInd w:val="0"/>
        <w:jc w:val="both"/>
        <w:rPr>
          <w:color w:val="FF0000"/>
          <w:sz w:val="24"/>
          <w:szCs w:val="24"/>
        </w:rPr>
      </w:pPr>
    </w:p>
    <w:p w14:paraId="0BC3586A" w14:textId="77777777" w:rsidR="00C942A5" w:rsidRPr="001577DC" w:rsidRDefault="00C942A5" w:rsidP="00C942A5">
      <w:pPr>
        <w:tabs>
          <w:tab w:val="left" w:pos="-720"/>
        </w:tabs>
        <w:ind w:right="-3"/>
        <w:jc w:val="center"/>
        <w:rPr>
          <w:color w:val="FF0000"/>
          <w:sz w:val="24"/>
          <w:szCs w:val="24"/>
        </w:rPr>
      </w:pPr>
    </w:p>
    <w:p w14:paraId="0BC3586B" w14:textId="77777777" w:rsidR="00C942A5" w:rsidRPr="001577DC" w:rsidRDefault="00C942A5" w:rsidP="00C942A5">
      <w:pPr>
        <w:tabs>
          <w:tab w:val="left" w:pos="-720"/>
        </w:tabs>
        <w:ind w:right="-3"/>
        <w:jc w:val="both"/>
        <w:rPr>
          <w:sz w:val="24"/>
          <w:szCs w:val="24"/>
        </w:rPr>
      </w:pPr>
      <w:r w:rsidRPr="001577DC">
        <w:rPr>
          <w:sz w:val="24"/>
          <w:szCs w:val="24"/>
        </w:rPr>
        <w:t>Alulírott ……………….(név)  a …………………… társaság (ajánlattevő neve) képviseletében</w:t>
      </w:r>
      <w:r w:rsidRPr="001577DC">
        <w:rPr>
          <w:rStyle w:val="Lbjegyzet-hivatkozs"/>
          <w:sz w:val="24"/>
          <w:szCs w:val="24"/>
        </w:rPr>
        <w:footnoteReference w:id="14"/>
      </w:r>
      <w:r w:rsidRPr="001577DC">
        <w:rPr>
          <w:sz w:val="24"/>
          <w:szCs w:val="24"/>
        </w:rPr>
        <w:t xml:space="preserve"> </w:t>
      </w:r>
    </w:p>
    <w:p w14:paraId="0BC3586C" w14:textId="77777777" w:rsidR="00C942A5" w:rsidRPr="001577DC" w:rsidRDefault="00C942A5" w:rsidP="00C942A5">
      <w:pPr>
        <w:jc w:val="center"/>
        <w:rPr>
          <w:b/>
          <w:sz w:val="24"/>
          <w:szCs w:val="24"/>
        </w:rPr>
      </w:pPr>
    </w:p>
    <w:p w14:paraId="0BC3586D" w14:textId="7ADD84E0" w:rsidR="00C942A5" w:rsidRPr="001577DC" w:rsidRDefault="00C942A5" w:rsidP="00C942A5">
      <w:pPr>
        <w:pStyle w:val="AAMDocumentSubject"/>
        <w:spacing w:before="0" w:after="0" w:line="240" w:lineRule="auto"/>
        <w:ind w:right="-142"/>
        <w:jc w:val="center"/>
        <w:rPr>
          <w:sz w:val="24"/>
        </w:rPr>
      </w:pPr>
      <w:r w:rsidRPr="001577DC">
        <w:rPr>
          <w:sz w:val="24"/>
        </w:rPr>
        <w:t xml:space="preserve">a </w:t>
      </w:r>
      <w:r w:rsidR="005F4BBF" w:rsidRPr="001577DC">
        <w:rPr>
          <w:sz w:val="24"/>
        </w:rPr>
        <w:t>„Dunaföldvár Béke tér felújítása I. ütem”</w:t>
      </w:r>
      <w:r w:rsidRPr="001577DC">
        <w:rPr>
          <w:b/>
          <w:sz w:val="24"/>
        </w:rPr>
        <w:t xml:space="preserve"> </w:t>
      </w:r>
      <w:r w:rsidRPr="001577DC">
        <w:rPr>
          <w:sz w:val="24"/>
        </w:rPr>
        <w:t>tárgyú közbeszerzési eljárásban</w:t>
      </w:r>
    </w:p>
    <w:p w14:paraId="0BC3586E" w14:textId="77777777" w:rsidR="00C942A5" w:rsidRPr="001577DC" w:rsidRDefault="00C942A5" w:rsidP="00C942A5">
      <w:pPr>
        <w:jc w:val="center"/>
        <w:rPr>
          <w:b/>
          <w:color w:val="FF0000"/>
          <w:sz w:val="24"/>
          <w:szCs w:val="24"/>
        </w:rPr>
      </w:pPr>
    </w:p>
    <w:p w14:paraId="0BC3586F" w14:textId="77777777" w:rsidR="00C942A5" w:rsidRPr="001577DC" w:rsidRDefault="00C942A5" w:rsidP="00C942A5">
      <w:pPr>
        <w:suppressAutoHyphens/>
        <w:jc w:val="both"/>
        <w:outlineLvl w:val="0"/>
        <w:rPr>
          <w:sz w:val="24"/>
          <w:szCs w:val="24"/>
        </w:rPr>
      </w:pPr>
      <w:bookmarkStart w:id="22" w:name="_Toc463510302"/>
      <w:r w:rsidRPr="001577DC">
        <w:rPr>
          <w:sz w:val="24"/>
          <w:szCs w:val="24"/>
        </w:rPr>
        <w:t>az alábbi nyilatkozatokat teszem:</w:t>
      </w:r>
      <w:bookmarkEnd w:id="22"/>
    </w:p>
    <w:p w14:paraId="0BC35870" w14:textId="77777777" w:rsidR="00C942A5" w:rsidRPr="001577DC" w:rsidRDefault="00C942A5" w:rsidP="00C942A5">
      <w:pPr>
        <w:suppressAutoHyphens/>
        <w:jc w:val="both"/>
        <w:outlineLvl w:val="0"/>
        <w:rPr>
          <w:sz w:val="24"/>
          <w:szCs w:val="24"/>
        </w:rPr>
      </w:pPr>
    </w:p>
    <w:p w14:paraId="0BC35871" w14:textId="77777777" w:rsidR="00C942A5" w:rsidRPr="001577DC" w:rsidRDefault="00C942A5" w:rsidP="00C942A5">
      <w:pPr>
        <w:suppressAutoHyphens/>
        <w:jc w:val="center"/>
        <w:outlineLvl w:val="0"/>
        <w:rPr>
          <w:b/>
          <w:sz w:val="24"/>
          <w:szCs w:val="24"/>
        </w:rPr>
      </w:pPr>
      <w:bookmarkStart w:id="23" w:name="_Toc463510303"/>
      <w:r w:rsidRPr="001577DC">
        <w:rPr>
          <w:b/>
          <w:sz w:val="24"/>
          <w:szCs w:val="24"/>
        </w:rPr>
        <w:t>I. Kizáró okok</w:t>
      </w:r>
      <w:bookmarkEnd w:id="23"/>
    </w:p>
    <w:p w14:paraId="0BC35872" w14:textId="77777777" w:rsidR="00C942A5" w:rsidRPr="001577DC" w:rsidRDefault="00C942A5" w:rsidP="00C942A5">
      <w:pPr>
        <w:suppressAutoHyphens/>
        <w:ind w:left="284" w:hanging="284"/>
        <w:jc w:val="both"/>
        <w:outlineLvl w:val="0"/>
        <w:rPr>
          <w:sz w:val="24"/>
          <w:szCs w:val="24"/>
        </w:rPr>
      </w:pPr>
      <w:bookmarkStart w:id="24" w:name="_Toc463510304"/>
      <w:r w:rsidRPr="001577DC">
        <w:rPr>
          <w:sz w:val="24"/>
          <w:szCs w:val="24"/>
        </w:rPr>
        <w:t>1) Kijelentem, hogy nem állnak fenn az ajánlattevővel szemben a Kbt. 62. § (1) és (2) bekezdéseiben foglalt kizáró okok.</w:t>
      </w:r>
      <w:bookmarkEnd w:id="24"/>
    </w:p>
    <w:p w14:paraId="0BC35873" w14:textId="77777777" w:rsidR="00C942A5" w:rsidRPr="001577DC" w:rsidRDefault="00C942A5" w:rsidP="00C942A5">
      <w:pPr>
        <w:pStyle w:val="OkeanBehuzas"/>
        <w:tabs>
          <w:tab w:val="left" w:pos="709"/>
        </w:tabs>
        <w:spacing w:after="0" w:line="240" w:lineRule="auto"/>
        <w:ind w:left="0" w:right="-3"/>
        <w:rPr>
          <w:rFonts w:ascii="Times New Roman" w:hAnsi="Times New Roman" w:cs="Times New Roman"/>
          <w:color w:val="FF0000"/>
          <w:sz w:val="24"/>
        </w:rPr>
      </w:pPr>
    </w:p>
    <w:p w14:paraId="0BC35874" w14:textId="77777777" w:rsidR="00C942A5" w:rsidRPr="001577DC" w:rsidRDefault="00C942A5" w:rsidP="00C942A5">
      <w:pPr>
        <w:pStyle w:val="OkeanBehuzas"/>
        <w:tabs>
          <w:tab w:val="left" w:pos="709"/>
        </w:tabs>
        <w:spacing w:after="0" w:line="240" w:lineRule="auto"/>
        <w:ind w:left="0" w:right="-3"/>
        <w:jc w:val="center"/>
        <w:rPr>
          <w:rFonts w:ascii="Times New Roman" w:hAnsi="Times New Roman" w:cs="Times New Roman"/>
          <w:b/>
          <w:bCs/>
          <w:sz w:val="24"/>
        </w:rPr>
      </w:pPr>
      <w:r w:rsidRPr="001577DC">
        <w:rPr>
          <w:rFonts w:ascii="Times New Roman" w:hAnsi="Times New Roman" w:cs="Times New Roman"/>
          <w:b/>
          <w:bCs/>
          <w:sz w:val="24"/>
        </w:rPr>
        <w:t xml:space="preserve">II. </w:t>
      </w:r>
      <w:r w:rsidRPr="001577DC">
        <w:rPr>
          <w:rFonts w:ascii="Times New Roman" w:hAnsi="Times New Roman" w:cs="Times New Roman"/>
          <w:b/>
          <w:sz w:val="24"/>
        </w:rPr>
        <w:t>Kizáró okok</w:t>
      </w:r>
    </w:p>
    <w:p w14:paraId="0BC35875" w14:textId="77777777" w:rsidR="00C942A5" w:rsidRPr="001577DC" w:rsidRDefault="00C942A5" w:rsidP="00C942A5">
      <w:pPr>
        <w:pStyle w:val="OkeanBehuzas"/>
        <w:tabs>
          <w:tab w:val="left" w:pos="709"/>
        </w:tabs>
        <w:spacing w:after="0" w:line="240" w:lineRule="auto"/>
        <w:ind w:left="0" w:right="-3"/>
        <w:jc w:val="center"/>
        <w:rPr>
          <w:rFonts w:ascii="Times New Roman" w:hAnsi="Times New Roman" w:cs="Times New Roman"/>
          <w:bCs/>
          <w:sz w:val="24"/>
        </w:rPr>
      </w:pPr>
    </w:p>
    <w:p w14:paraId="0BC35876" w14:textId="77777777" w:rsidR="00C942A5" w:rsidRPr="001577DC" w:rsidRDefault="00C942A5" w:rsidP="00C942A5">
      <w:pPr>
        <w:pStyle w:val="OkeanBehuzas"/>
        <w:tabs>
          <w:tab w:val="left" w:pos="284"/>
        </w:tabs>
        <w:spacing w:after="0" w:line="240" w:lineRule="auto"/>
        <w:ind w:left="284" w:right="-3" w:hanging="284"/>
        <w:rPr>
          <w:rFonts w:ascii="Times New Roman" w:hAnsi="Times New Roman" w:cs="Times New Roman"/>
          <w:sz w:val="24"/>
        </w:rPr>
      </w:pPr>
      <w:r w:rsidRPr="001577DC">
        <w:rPr>
          <w:rFonts w:ascii="Times New Roman" w:hAnsi="Times New Roman" w:cs="Times New Roman"/>
          <w:bCs/>
          <w:sz w:val="24"/>
        </w:rPr>
        <w:t>2) *A</w:t>
      </w:r>
      <w:r w:rsidRPr="001577DC">
        <w:rPr>
          <w:rFonts w:ascii="Times New Roman" w:hAnsi="Times New Roman" w:cs="Times New Roman"/>
          <w:sz w:val="24"/>
        </w:rPr>
        <w:t xml:space="preserve"> Kbt. 62. § (1) bekezdés </w:t>
      </w:r>
      <w:r w:rsidRPr="001577DC">
        <w:rPr>
          <w:rFonts w:ascii="Times New Roman" w:hAnsi="Times New Roman" w:cs="Times New Roman"/>
          <w:i/>
          <w:iCs/>
          <w:sz w:val="24"/>
        </w:rPr>
        <w:t>k)</w:t>
      </w:r>
      <w:r w:rsidRPr="001577DC">
        <w:rPr>
          <w:rFonts w:ascii="Times New Roman" w:hAnsi="Times New Roman" w:cs="Times New Roman"/>
          <w:sz w:val="24"/>
        </w:rPr>
        <w:t xml:space="preserve"> pont </w:t>
      </w:r>
      <w:r w:rsidRPr="001577DC">
        <w:rPr>
          <w:rFonts w:ascii="Times New Roman" w:hAnsi="Times New Roman" w:cs="Times New Roman"/>
          <w:i/>
          <w:iCs/>
          <w:sz w:val="24"/>
        </w:rPr>
        <w:t>kb)</w:t>
      </w:r>
      <w:r w:rsidRPr="001577DC">
        <w:rPr>
          <w:rFonts w:ascii="Times New Roman" w:hAnsi="Times New Roman" w:cs="Times New Roman"/>
          <w:sz w:val="24"/>
        </w:rPr>
        <w:t xml:space="preserve"> alpontja tekintetében nyilatkozom, hogy az ajánlattevő olyan társaságnak minősül, amelyet szabályozott tőzsdén jegyeznek.</w:t>
      </w:r>
    </w:p>
    <w:p w14:paraId="0BC35877" w14:textId="77777777" w:rsidR="00C942A5" w:rsidRPr="001577DC" w:rsidRDefault="00C942A5" w:rsidP="00C942A5">
      <w:pPr>
        <w:pStyle w:val="OkeanBehuzas"/>
        <w:tabs>
          <w:tab w:val="left" w:pos="284"/>
        </w:tabs>
        <w:spacing w:after="0" w:line="240" w:lineRule="auto"/>
        <w:ind w:left="284" w:right="-3" w:hanging="284"/>
        <w:rPr>
          <w:rFonts w:ascii="Times New Roman" w:hAnsi="Times New Roman" w:cs="Times New Roman"/>
          <w:bCs/>
          <w:sz w:val="24"/>
        </w:rPr>
      </w:pPr>
    </w:p>
    <w:p w14:paraId="0BC35878" w14:textId="77777777" w:rsidR="00C942A5" w:rsidRPr="001577DC" w:rsidRDefault="00C942A5" w:rsidP="00C942A5">
      <w:pPr>
        <w:pStyle w:val="OkeanBehuzas"/>
        <w:tabs>
          <w:tab w:val="left" w:pos="0"/>
          <w:tab w:val="left" w:pos="284"/>
        </w:tabs>
        <w:spacing w:after="0" w:line="240" w:lineRule="auto"/>
        <w:ind w:left="284" w:right="-3" w:hanging="284"/>
        <w:rPr>
          <w:rFonts w:ascii="Times New Roman" w:hAnsi="Times New Roman" w:cs="Times New Roman"/>
          <w:bCs/>
          <w:sz w:val="24"/>
        </w:rPr>
      </w:pPr>
      <w:r w:rsidRPr="001577DC">
        <w:rPr>
          <w:rFonts w:ascii="Times New Roman" w:hAnsi="Times New Roman" w:cs="Times New Roman"/>
          <w:bCs/>
          <w:sz w:val="24"/>
        </w:rPr>
        <w:t xml:space="preserve">vagy </w:t>
      </w:r>
    </w:p>
    <w:p w14:paraId="0BC35879" w14:textId="77777777" w:rsidR="00C942A5" w:rsidRPr="001577DC" w:rsidRDefault="00C942A5" w:rsidP="00C942A5">
      <w:pPr>
        <w:pStyle w:val="OkeanBehuzas"/>
        <w:tabs>
          <w:tab w:val="left" w:pos="284"/>
        </w:tabs>
        <w:spacing w:after="0" w:line="240" w:lineRule="auto"/>
        <w:ind w:left="284" w:right="-3" w:hanging="284"/>
        <w:rPr>
          <w:rFonts w:ascii="Times New Roman" w:hAnsi="Times New Roman" w:cs="Times New Roman"/>
          <w:sz w:val="24"/>
        </w:rPr>
      </w:pPr>
    </w:p>
    <w:p w14:paraId="0BC3587A" w14:textId="77777777" w:rsidR="00C942A5" w:rsidRPr="001577DC" w:rsidRDefault="00C942A5" w:rsidP="00C942A5">
      <w:pPr>
        <w:pStyle w:val="OkeanBehuzas"/>
        <w:tabs>
          <w:tab w:val="left" w:pos="284"/>
        </w:tabs>
        <w:spacing w:after="0" w:line="240" w:lineRule="auto"/>
        <w:ind w:left="284" w:right="-3" w:hanging="284"/>
        <w:rPr>
          <w:rFonts w:ascii="Times New Roman" w:hAnsi="Times New Roman" w:cs="Times New Roman"/>
          <w:sz w:val="24"/>
        </w:rPr>
      </w:pPr>
      <w:r w:rsidRPr="001577DC">
        <w:rPr>
          <w:rFonts w:ascii="Times New Roman" w:hAnsi="Times New Roman" w:cs="Times New Roman"/>
          <w:bCs/>
          <w:sz w:val="24"/>
        </w:rPr>
        <w:t>3) *A</w:t>
      </w:r>
      <w:r w:rsidRPr="001577DC">
        <w:rPr>
          <w:rFonts w:ascii="Times New Roman" w:hAnsi="Times New Roman" w:cs="Times New Roman"/>
          <w:sz w:val="24"/>
        </w:rPr>
        <w:t xml:space="preserve"> Kbt. 62. § (1) bekezdés </w:t>
      </w:r>
      <w:r w:rsidRPr="001577DC">
        <w:rPr>
          <w:rFonts w:ascii="Times New Roman" w:hAnsi="Times New Roman" w:cs="Times New Roman"/>
          <w:i/>
          <w:iCs/>
          <w:sz w:val="24"/>
        </w:rPr>
        <w:t>k)</w:t>
      </w:r>
      <w:r w:rsidRPr="001577DC">
        <w:rPr>
          <w:rFonts w:ascii="Times New Roman" w:hAnsi="Times New Roman" w:cs="Times New Roman"/>
          <w:sz w:val="24"/>
        </w:rPr>
        <w:t xml:space="preserve"> pont </w:t>
      </w:r>
      <w:r w:rsidRPr="001577DC">
        <w:rPr>
          <w:rFonts w:ascii="Times New Roman" w:hAnsi="Times New Roman" w:cs="Times New Roman"/>
          <w:i/>
          <w:iCs/>
          <w:sz w:val="24"/>
        </w:rPr>
        <w:t>kb)</w:t>
      </w:r>
      <w:r w:rsidRPr="001577DC">
        <w:rPr>
          <w:rFonts w:ascii="Times New Roman" w:hAnsi="Times New Roman" w:cs="Times New Roman"/>
          <w:sz w:val="24"/>
        </w:rPr>
        <w:t xml:space="preserve"> alpontja tekintetében nyilatkozom, hogy az ajánlattevő olyan társaságnak minősül, amelyet nem jegyeznek szabályozott tőzsdén.</w:t>
      </w:r>
    </w:p>
    <w:p w14:paraId="0BC3587B" w14:textId="77777777" w:rsidR="00C942A5" w:rsidRPr="001577DC" w:rsidRDefault="00C942A5" w:rsidP="00C942A5">
      <w:pPr>
        <w:pStyle w:val="OkeanBehuzas"/>
        <w:tabs>
          <w:tab w:val="left" w:pos="709"/>
        </w:tabs>
        <w:spacing w:after="0" w:line="240" w:lineRule="auto"/>
        <w:ind w:left="1080" w:right="-3"/>
        <w:rPr>
          <w:rFonts w:ascii="Times New Roman" w:hAnsi="Times New Roman" w:cs="Times New Roman"/>
          <w:bCs/>
          <w:sz w:val="24"/>
        </w:rPr>
      </w:pPr>
    </w:p>
    <w:p w14:paraId="0BC3587C" w14:textId="77777777" w:rsidR="00C942A5" w:rsidRPr="001577DC" w:rsidRDefault="00C942A5" w:rsidP="00C942A5">
      <w:pPr>
        <w:tabs>
          <w:tab w:val="left" w:pos="284"/>
        </w:tabs>
        <w:ind w:right="-3"/>
        <w:jc w:val="both"/>
        <w:rPr>
          <w:i/>
          <w:sz w:val="24"/>
          <w:szCs w:val="24"/>
        </w:rPr>
      </w:pPr>
      <w:r w:rsidRPr="001577DC">
        <w:rPr>
          <w:i/>
          <w:sz w:val="24"/>
          <w:szCs w:val="24"/>
        </w:rPr>
        <w:t xml:space="preserve">* A 2) és 3) pont közül a megfelelő válasz aláhúzandó vagy a nem releváns rész törlendő. </w:t>
      </w:r>
    </w:p>
    <w:p w14:paraId="0BC3587D" w14:textId="77777777" w:rsidR="00C942A5" w:rsidRPr="001577DC" w:rsidRDefault="00C942A5" w:rsidP="00C942A5">
      <w:pPr>
        <w:jc w:val="both"/>
        <w:rPr>
          <w:i/>
          <w:sz w:val="24"/>
          <w:szCs w:val="24"/>
        </w:rPr>
      </w:pPr>
    </w:p>
    <w:p w14:paraId="0BC3587E" w14:textId="77777777" w:rsidR="00C942A5" w:rsidRPr="001577DC" w:rsidRDefault="00C942A5" w:rsidP="00C942A5">
      <w:pPr>
        <w:jc w:val="both"/>
        <w:rPr>
          <w:i/>
          <w:sz w:val="24"/>
          <w:szCs w:val="24"/>
        </w:rPr>
      </w:pPr>
      <w:r w:rsidRPr="001577DC">
        <w:rPr>
          <w:i/>
          <w:sz w:val="24"/>
          <w:szCs w:val="24"/>
        </w:rPr>
        <w:t>Amennyiben a 3) pont került megjelölésre, tehát az ajánlattevőt nem jegyzik szabályozott tőzsdén, akkor kérjük, hogy az alábbi 4) vagy 5) pontot szíveskedjenek aláhúzni (illetve kitölteni), attól függően, hogy azok közül melyik releváns.</w:t>
      </w:r>
    </w:p>
    <w:p w14:paraId="0BC3587F" w14:textId="77777777" w:rsidR="00C942A5" w:rsidRPr="00B45452" w:rsidRDefault="00C942A5" w:rsidP="00C942A5">
      <w:pPr>
        <w:jc w:val="both"/>
        <w:rPr>
          <w:i/>
          <w:sz w:val="24"/>
          <w:szCs w:val="24"/>
          <w:highlight w:val="yellow"/>
        </w:rPr>
      </w:pPr>
    </w:p>
    <w:p w14:paraId="0BC35880" w14:textId="77777777" w:rsidR="00C942A5" w:rsidRPr="00182C15" w:rsidRDefault="00C942A5" w:rsidP="00C942A5">
      <w:pPr>
        <w:pStyle w:val="OkeanBehuzas"/>
        <w:tabs>
          <w:tab w:val="left" w:pos="709"/>
        </w:tabs>
        <w:spacing w:after="0" w:line="240" w:lineRule="auto"/>
        <w:ind w:left="284" w:right="-3" w:hanging="284"/>
        <w:rPr>
          <w:rFonts w:ascii="Times New Roman" w:hAnsi="Times New Roman" w:cs="Times New Roman"/>
          <w:sz w:val="24"/>
        </w:rPr>
      </w:pPr>
      <w:r w:rsidRPr="00182C15">
        <w:rPr>
          <w:rFonts w:ascii="Times New Roman" w:hAnsi="Times New Roman" w:cs="Times New Roman"/>
          <w:sz w:val="24"/>
        </w:rPr>
        <w:t xml:space="preserve">4) *Nyilatkozom, hogy a pénzmosás és a terrorizmus finanszírozása megelőzéséről és megakadályozásáról szóló 2007. évi CXXXVI. törvény (a továbbiakban: pénzmosásról szóló törvény) 3. § </w:t>
      </w:r>
      <w:r w:rsidRPr="00182C15">
        <w:rPr>
          <w:rFonts w:ascii="Times New Roman" w:hAnsi="Times New Roman" w:cs="Times New Roman"/>
          <w:i/>
          <w:iCs/>
          <w:sz w:val="24"/>
        </w:rPr>
        <w:t>r)</w:t>
      </w:r>
      <w:r w:rsidRPr="00182C15">
        <w:rPr>
          <w:rFonts w:ascii="Times New Roman" w:hAnsi="Times New Roman" w:cs="Times New Roman"/>
          <w:sz w:val="24"/>
        </w:rPr>
        <w:t xml:space="preserve"> pont </w:t>
      </w:r>
      <w:r w:rsidRPr="00182C15">
        <w:rPr>
          <w:rFonts w:ascii="Times New Roman" w:hAnsi="Times New Roman" w:cs="Times New Roman"/>
          <w:i/>
          <w:iCs/>
          <w:sz w:val="24"/>
        </w:rPr>
        <w:t>ra)–rb)</w:t>
      </w:r>
      <w:r w:rsidRPr="00182C15">
        <w:rPr>
          <w:rFonts w:ascii="Times New Roman" w:hAnsi="Times New Roman" w:cs="Times New Roman"/>
          <w:sz w:val="24"/>
        </w:rPr>
        <w:t xml:space="preserve"> vagy </w:t>
      </w:r>
      <w:r w:rsidRPr="00182C15">
        <w:rPr>
          <w:rFonts w:ascii="Times New Roman" w:hAnsi="Times New Roman" w:cs="Times New Roman"/>
          <w:i/>
          <w:iCs/>
          <w:sz w:val="24"/>
        </w:rPr>
        <w:t>rc)–rd)</w:t>
      </w:r>
      <w:r w:rsidRPr="00182C15">
        <w:rPr>
          <w:rFonts w:ascii="Times New Roman" w:hAnsi="Times New Roman" w:cs="Times New Roman"/>
          <w:sz w:val="24"/>
        </w:rPr>
        <w:t xml:space="preserve"> alpontja szerint definiált valamennyi tényleges tulajdonos neve és állandó lakóhelye az alábbi:</w:t>
      </w:r>
    </w:p>
    <w:p w14:paraId="0BC35881" w14:textId="77777777" w:rsidR="00C942A5" w:rsidRPr="00182C15" w:rsidRDefault="00C942A5" w:rsidP="00C942A5">
      <w:pPr>
        <w:pStyle w:val="OkeanBehuzas"/>
        <w:tabs>
          <w:tab w:val="left" w:pos="709"/>
        </w:tabs>
        <w:spacing w:after="0" w:line="240" w:lineRule="auto"/>
        <w:ind w:left="284" w:right="-3" w:hanging="284"/>
        <w:rPr>
          <w:rFonts w:ascii="Times New Roman" w:hAnsi="Times New Roman" w:cs="Times New Roman"/>
          <w:color w:val="FF0000"/>
          <w:sz w:val="24"/>
        </w:rPr>
      </w:pPr>
    </w:p>
    <w:tbl>
      <w:tblPr>
        <w:tblW w:w="4579" w:type="pct"/>
        <w:tblInd w:w="817" w:type="dxa"/>
        <w:tblCellMar>
          <w:left w:w="0" w:type="dxa"/>
          <w:right w:w="0" w:type="dxa"/>
        </w:tblCellMar>
        <w:tblLook w:val="0000" w:firstRow="0" w:lastRow="0" w:firstColumn="0" w:lastColumn="0" w:noHBand="0" w:noVBand="0"/>
      </w:tblPr>
      <w:tblGrid>
        <w:gridCol w:w="3844"/>
        <w:gridCol w:w="4660"/>
      </w:tblGrid>
      <w:tr w:rsidR="00C942A5" w:rsidRPr="00182C15" w14:paraId="0BC35884" w14:textId="77777777" w:rsidTr="007E6A7E">
        <w:tc>
          <w:tcPr>
            <w:tcW w:w="226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0BC35882" w14:textId="77777777" w:rsidR="00C942A5" w:rsidRPr="00182C15" w:rsidRDefault="00C942A5" w:rsidP="007E6A7E">
            <w:pPr>
              <w:jc w:val="center"/>
              <w:rPr>
                <w:sz w:val="24"/>
                <w:szCs w:val="24"/>
              </w:rPr>
            </w:pPr>
            <w:r w:rsidRPr="00182C15">
              <w:rPr>
                <w:sz w:val="24"/>
                <w:szCs w:val="24"/>
              </w:rPr>
              <w:t>Tényleges tulajdonos neve</w:t>
            </w:r>
          </w:p>
        </w:tc>
        <w:tc>
          <w:tcPr>
            <w:tcW w:w="274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14:paraId="0BC35883" w14:textId="77777777" w:rsidR="00C942A5" w:rsidRPr="00182C15" w:rsidRDefault="00C942A5" w:rsidP="007E6A7E">
            <w:pPr>
              <w:jc w:val="center"/>
              <w:rPr>
                <w:sz w:val="24"/>
                <w:szCs w:val="24"/>
              </w:rPr>
            </w:pPr>
            <w:r w:rsidRPr="00182C15">
              <w:rPr>
                <w:sz w:val="24"/>
                <w:szCs w:val="24"/>
              </w:rPr>
              <w:t>Tényleges tulajdonos állandó lakóhelye</w:t>
            </w:r>
          </w:p>
        </w:tc>
      </w:tr>
      <w:tr w:rsidR="00C942A5" w:rsidRPr="00182C15" w14:paraId="0BC35887" w14:textId="77777777" w:rsidTr="007E6A7E">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C35885" w14:textId="77777777" w:rsidR="00C942A5" w:rsidRPr="00182C15" w:rsidRDefault="00C942A5" w:rsidP="007E6A7E">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14:paraId="0BC35886" w14:textId="77777777" w:rsidR="00C942A5" w:rsidRPr="00182C15" w:rsidRDefault="00C942A5" w:rsidP="007E6A7E">
            <w:pPr>
              <w:jc w:val="both"/>
              <w:rPr>
                <w:sz w:val="24"/>
                <w:szCs w:val="24"/>
              </w:rPr>
            </w:pPr>
          </w:p>
        </w:tc>
      </w:tr>
      <w:tr w:rsidR="00C942A5" w:rsidRPr="00182C15" w14:paraId="0BC3588A" w14:textId="77777777" w:rsidTr="007E6A7E">
        <w:tc>
          <w:tcPr>
            <w:tcW w:w="226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C35888" w14:textId="77777777" w:rsidR="00C942A5" w:rsidRPr="00182C15" w:rsidRDefault="00C942A5" w:rsidP="007E6A7E">
            <w:pPr>
              <w:jc w:val="both"/>
              <w:rPr>
                <w:sz w:val="24"/>
                <w:szCs w:val="24"/>
              </w:rPr>
            </w:pPr>
          </w:p>
        </w:tc>
        <w:tc>
          <w:tcPr>
            <w:tcW w:w="2740" w:type="pct"/>
            <w:tcBorders>
              <w:top w:val="nil"/>
              <w:left w:val="nil"/>
              <w:bottom w:val="single" w:sz="8" w:space="0" w:color="auto"/>
              <w:right w:val="single" w:sz="8" w:space="0" w:color="auto"/>
            </w:tcBorders>
            <w:tcMar>
              <w:top w:w="0" w:type="dxa"/>
              <w:left w:w="108" w:type="dxa"/>
              <w:bottom w:w="0" w:type="dxa"/>
              <w:right w:w="108" w:type="dxa"/>
            </w:tcMar>
          </w:tcPr>
          <w:p w14:paraId="0BC35889" w14:textId="77777777" w:rsidR="00C942A5" w:rsidRPr="00182C15" w:rsidRDefault="00C942A5" w:rsidP="007E6A7E">
            <w:pPr>
              <w:jc w:val="both"/>
              <w:rPr>
                <w:sz w:val="24"/>
                <w:szCs w:val="24"/>
              </w:rPr>
            </w:pPr>
          </w:p>
        </w:tc>
      </w:tr>
    </w:tbl>
    <w:p w14:paraId="0BC3588B" w14:textId="77777777" w:rsidR="00C942A5" w:rsidRPr="00182C15" w:rsidRDefault="00C942A5" w:rsidP="00C942A5">
      <w:pPr>
        <w:pStyle w:val="OkeanBehuzas"/>
        <w:tabs>
          <w:tab w:val="left" w:pos="709"/>
        </w:tabs>
        <w:spacing w:after="0" w:line="240" w:lineRule="auto"/>
        <w:ind w:left="0" w:right="-3"/>
        <w:rPr>
          <w:rFonts w:ascii="Times New Roman" w:hAnsi="Times New Roman" w:cs="Times New Roman"/>
          <w:sz w:val="24"/>
        </w:rPr>
      </w:pPr>
      <w:r w:rsidRPr="00182C15">
        <w:rPr>
          <w:rFonts w:ascii="Times New Roman" w:hAnsi="Times New Roman" w:cs="Times New Roman"/>
          <w:sz w:val="24"/>
        </w:rPr>
        <w:t>vagy</w:t>
      </w:r>
    </w:p>
    <w:p w14:paraId="0BC3588C" w14:textId="77777777" w:rsidR="00C942A5" w:rsidRPr="00182C15" w:rsidRDefault="00C942A5" w:rsidP="00C942A5">
      <w:pPr>
        <w:pStyle w:val="OkeanBehuzas"/>
        <w:tabs>
          <w:tab w:val="left" w:pos="709"/>
        </w:tabs>
        <w:spacing w:after="0" w:line="240" w:lineRule="auto"/>
        <w:ind w:left="0" w:right="-3"/>
        <w:rPr>
          <w:rFonts w:ascii="Times New Roman" w:hAnsi="Times New Roman" w:cs="Times New Roman"/>
          <w:color w:val="FF0000"/>
          <w:sz w:val="24"/>
        </w:rPr>
      </w:pPr>
    </w:p>
    <w:p w14:paraId="0BC3588D" w14:textId="77777777" w:rsidR="00C942A5" w:rsidRPr="00182C15" w:rsidRDefault="00C942A5" w:rsidP="000F7A78">
      <w:pPr>
        <w:pStyle w:val="OkeanBehuzas"/>
        <w:numPr>
          <w:ilvl w:val="0"/>
          <w:numId w:val="98"/>
        </w:numPr>
        <w:tabs>
          <w:tab w:val="left" w:pos="284"/>
        </w:tabs>
        <w:spacing w:after="0" w:line="240" w:lineRule="auto"/>
        <w:ind w:left="284" w:right="-3" w:hanging="284"/>
        <w:rPr>
          <w:rFonts w:ascii="Times New Roman" w:hAnsi="Times New Roman" w:cs="Times New Roman"/>
          <w:sz w:val="24"/>
        </w:rPr>
      </w:pPr>
      <w:r w:rsidRPr="00182C15">
        <w:rPr>
          <w:rFonts w:ascii="Times New Roman" w:hAnsi="Times New Roman" w:cs="Times New Roman"/>
          <w:sz w:val="24"/>
        </w:rPr>
        <w:t xml:space="preserve">*Nyilatkozom, hogy az ajánlattevőnek nincs a pénzmosásról szóló törvény 3. § </w:t>
      </w:r>
      <w:r w:rsidRPr="00182C15">
        <w:rPr>
          <w:rFonts w:ascii="Times New Roman" w:hAnsi="Times New Roman" w:cs="Times New Roman"/>
          <w:i/>
          <w:iCs/>
          <w:sz w:val="24"/>
        </w:rPr>
        <w:t>r)</w:t>
      </w:r>
      <w:r w:rsidRPr="00182C15">
        <w:rPr>
          <w:rFonts w:ascii="Times New Roman" w:hAnsi="Times New Roman" w:cs="Times New Roman"/>
          <w:sz w:val="24"/>
        </w:rPr>
        <w:t xml:space="preserve"> pont </w:t>
      </w:r>
      <w:r w:rsidRPr="00182C15">
        <w:rPr>
          <w:rFonts w:ascii="Times New Roman" w:hAnsi="Times New Roman" w:cs="Times New Roman"/>
          <w:i/>
          <w:iCs/>
          <w:sz w:val="24"/>
        </w:rPr>
        <w:t>ra)–rb)</w:t>
      </w:r>
      <w:r w:rsidRPr="00182C15">
        <w:rPr>
          <w:rFonts w:ascii="Times New Roman" w:hAnsi="Times New Roman" w:cs="Times New Roman"/>
          <w:sz w:val="24"/>
        </w:rPr>
        <w:t xml:space="preserve"> vagy </w:t>
      </w:r>
      <w:r w:rsidRPr="00182C15">
        <w:rPr>
          <w:rFonts w:ascii="Times New Roman" w:hAnsi="Times New Roman" w:cs="Times New Roman"/>
          <w:i/>
          <w:iCs/>
          <w:sz w:val="24"/>
        </w:rPr>
        <w:t>rc)–rd)</w:t>
      </w:r>
      <w:r w:rsidRPr="00182C15">
        <w:rPr>
          <w:rFonts w:ascii="Times New Roman" w:hAnsi="Times New Roman" w:cs="Times New Roman"/>
          <w:sz w:val="24"/>
        </w:rPr>
        <w:t xml:space="preserve"> alpontja szerinti tényleges tulajdonosa.</w:t>
      </w:r>
    </w:p>
    <w:p w14:paraId="0BC3588E" w14:textId="77777777" w:rsidR="00C942A5" w:rsidRPr="00182C15" w:rsidRDefault="00C942A5" w:rsidP="00C942A5">
      <w:pPr>
        <w:pStyle w:val="OkeanBehuzas"/>
        <w:tabs>
          <w:tab w:val="left" w:pos="709"/>
        </w:tabs>
        <w:spacing w:after="0" w:line="240" w:lineRule="auto"/>
        <w:ind w:left="0" w:right="-3"/>
        <w:rPr>
          <w:rFonts w:ascii="Times New Roman" w:hAnsi="Times New Roman" w:cs="Times New Roman"/>
          <w:sz w:val="24"/>
        </w:rPr>
      </w:pPr>
    </w:p>
    <w:p w14:paraId="0BC3588F" w14:textId="77777777" w:rsidR="00C942A5" w:rsidRPr="00182C15" w:rsidRDefault="00C942A5" w:rsidP="00C942A5">
      <w:pPr>
        <w:tabs>
          <w:tab w:val="left" w:pos="284"/>
        </w:tabs>
        <w:ind w:right="-3"/>
        <w:jc w:val="both"/>
        <w:rPr>
          <w:i/>
          <w:sz w:val="24"/>
          <w:szCs w:val="24"/>
        </w:rPr>
      </w:pPr>
      <w:r w:rsidRPr="00182C15">
        <w:rPr>
          <w:i/>
          <w:sz w:val="24"/>
          <w:szCs w:val="24"/>
        </w:rPr>
        <w:t xml:space="preserve">* A 4) és 5) pont közül a megfelelő válasz aláhúzandó (illetve kitöltendő) vagy a nem releváns rész törlendő. </w:t>
      </w:r>
    </w:p>
    <w:p w14:paraId="0BC35890" w14:textId="77777777" w:rsidR="00C942A5" w:rsidRPr="00182C15" w:rsidRDefault="00C942A5" w:rsidP="00C942A5">
      <w:pPr>
        <w:tabs>
          <w:tab w:val="left" w:pos="284"/>
        </w:tabs>
        <w:ind w:right="-3"/>
        <w:jc w:val="both"/>
        <w:rPr>
          <w:i/>
          <w:color w:val="FF0000"/>
          <w:sz w:val="24"/>
          <w:szCs w:val="24"/>
        </w:rPr>
      </w:pPr>
    </w:p>
    <w:p w14:paraId="0BC35891" w14:textId="77777777" w:rsidR="00C942A5" w:rsidRPr="00182C15" w:rsidRDefault="00B245C5" w:rsidP="00B245C5">
      <w:pPr>
        <w:pStyle w:val="OkeanBehuzas"/>
        <w:tabs>
          <w:tab w:val="left" w:pos="709"/>
        </w:tabs>
        <w:spacing w:after="0" w:line="240" w:lineRule="auto"/>
        <w:ind w:left="0" w:right="-3"/>
        <w:jc w:val="center"/>
        <w:rPr>
          <w:rFonts w:ascii="Times New Roman" w:hAnsi="Times New Roman" w:cs="Times New Roman"/>
          <w:b/>
          <w:bCs/>
          <w:sz w:val="24"/>
        </w:rPr>
      </w:pPr>
      <w:r w:rsidRPr="00182C15">
        <w:rPr>
          <w:rFonts w:ascii="Times New Roman" w:hAnsi="Times New Roman" w:cs="Times New Roman"/>
          <w:b/>
          <w:bCs/>
          <w:sz w:val="24"/>
        </w:rPr>
        <w:t xml:space="preserve">III. </w:t>
      </w:r>
      <w:r w:rsidR="00C942A5" w:rsidRPr="00182C15">
        <w:rPr>
          <w:rFonts w:ascii="Times New Roman" w:hAnsi="Times New Roman" w:cs="Times New Roman"/>
          <w:b/>
          <w:bCs/>
          <w:sz w:val="24"/>
        </w:rPr>
        <w:t>Nyilatkozat az alkalmassági követelmények teljesülésére</w:t>
      </w:r>
    </w:p>
    <w:p w14:paraId="0BC35892" w14:textId="77777777" w:rsidR="00C942A5" w:rsidRPr="00182C15" w:rsidRDefault="00C942A5" w:rsidP="00C942A5">
      <w:pPr>
        <w:ind w:left="-142"/>
        <w:jc w:val="center"/>
        <w:rPr>
          <w:color w:val="FF0000"/>
          <w:sz w:val="24"/>
          <w:szCs w:val="24"/>
        </w:rPr>
      </w:pPr>
    </w:p>
    <w:p w14:paraId="0BC35893" w14:textId="77777777" w:rsidR="00C942A5" w:rsidRPr="00182C15" w:rsidRDefault="00C942A5" w:rsidP="00C942A5">
      <w:pPr>
        <w:ind w:left="284" w:hanging="284"/>
        <w:jc w:val="both"/>
        <w:rPr>
          <w:sz w:val="24"/>
          <w:szCs w:val="24"/>
        </w:rPr>
      </w:pPr>
      <w:r w:rsidRPr="00182C15">
        <w:rPr>
          <w:sz w:val="24"/>
          <w:szCs w:val="24"/>
        </w:rPr>
        <w:t xml:space="preserve">6) *Kijelentem, hogy az ajánlattételi felhívás </w:t>
      </w:r>
      <w:r w:rsidR="00537942" w:rsidRPr="00182C15">
        <w:rPr>
          <w:sz w:val="24"/>
          <w:szCs w:val="24"/>
        </w:rPr>
        <w:t>XIV</w:t>
      </w:r>
      <w:r w:rsidRPr="00182C15">
        <w:rPr>
          <w:sz w:val="24"/>
          <w:szCs w:val="24"/>
        </w:rPr>
        <w:t xml:space="preserve">. 1. A. P/1) pontjában foglalt </w:t>
      </w:r>
      <w:r w:rsidRPr="00182C15">
        <w:rPr>
          <w:b/>
          <w:sz w:val="24"/>
          <w:szCs w:val="24"/>
        </w:rPr>
        <w:t>gazdasági és pénzügyi alkalmasság</w:t>
      </w:r>
      <w:r w:rsidRPr="00182C15">
        <w:rPr>
          <w:sz w:val="24"/>
          <w:szCs w:val="24"/>
        </w:rPr>
        <w:t xml:space="preserve"> minimum követelményeinek az ajánlattevő önállóan megfelel.</w:t>
      </w:r>
    </w:p>
    <w:p w14:paraId="0BC35894" w14:textId="77777777" w:rsidR="00C942A5" w:rsidRPr="00182C15" w:rsidRDefault="00C942A5" w:rsidP="00C942A5">
      <w:pPr>
        <w:ind w:left="284" w:hanging="284"/>
        <w:jc w:val="both"/>
        <w:rPr>
          <w:color w:val="FF0000"/>
          <w:sz w:val="24"/>
          <w:szCs w:val="24"/>
        </w:rPr>
      </w:pPr>
    </w:p>
    <w:p w14:paraId="0BC35895" w14:textId="77777777" w:rsidR="00C942A5" w:rsidRPr="00182C15" w:rsidRDefault="00C942A5" w:rsidP="00C942A5">
      <w:pPr>
        <w:ind w:left="284" w:hanging="284"/>
        <w:jc w:val="both"/>
        <w:rPr>
          <w:sz w:val="24"/>
          <w:szCs w:val="24"/>
        </w:rPr>
      </w:pPr>
      <w:r w:rsidRPr="00182C15">
        <w:rPr>
          <w:sz w:val="24"/>
          <w:szCs w:val="24"/>
        </w:rPr>
        <w:t>vagy</w:t>
      </w:r>
    </w:p>
    <w:p w14:paraId="0BC35896" w14:textId="77777777" w:rsidR="00C942A5" w:rsidRPr="00182C15" w:rsidRDefault="00C942A5" w:rsidP="00C942A5">
      <w:pPr>
        <w:ind w:left="284" w:hanging="284"/>
        <w:jc w:val="both"/>
        <w:rPr>
          <w:sz w:val="24"/>
          <w:szCs w:val="24"/>
        </w:rPr>
      </w:pPr>
    </w:p>
    <w:p w14:paraId="0BC35897" w14:textId="77777777" w:rsidR="00C942A5" w:rsidRPr="00182C15" w:rsidRDefault="00C942A5" w:rsidP="00C942A5">
      <w:pPr>
        <w:ind w:left="284" w:hanging="284"/>
        <w:jc w:val="both"/>
        <w:rPr>
          <w:sz w:val="24"/>
          <w:szCs w:val="24"/>
        </w:rPr>
      </w:pPr>
      <w:r w:rsidRPr="00182C15">
        <w:rPr>
          <w:sz w:val="24"/>
          <w:szCs w:val="24"/>
        </w:rPr>
        <w:t xml:space="preserve">7) *Kijelentem, hogy az ajánlattételi felhívás </w:t>
      </w:r>
      <w:r w:rsidR="00537942" w:rsidRPr="00182C15">
        <w:rPr>
          <w:sz w:val="24"/>
          <w:szCs w:val="24"/>
        </w:rPr>
        <w:t>XIV</w:t>
      </w:r>
      <w:r w:rsidRPr="00182C15">
        <w:rPr>
          <w:sz w:val="24"/>
          <w:szCs w:val="24"/>
        </w:rPr>
        <w:t xml:space="preserve">. 1. A. P/1) pontjában foglalt </w:t>
      </w:r>
      <w:r w:rsidRPr="00182C15">
        <w:rPr>
          <w:b/>
          <w:sz w:val="24"/>
          <w:szCs w:val="24"/>
        </w:rPr>
        <w:t>gazdasági és pénzügyi alkalmasság</w:t>
      </w:r>
      <w:r w:rsidRPr="00182C15">
        <w:rPr>
          <w:sz w:val="24"/>
          <w:szCs w:val="24"/>
        </w:rPr>
        <w:t xml:space="preserve"> minimum követelményeinek az ajánlattevő más szervezet vagy személy kapacitására </w:t>
      </w:r>
      <w:r w:rsidRPr="00182C15">
        <w:rPr>
          <w:i/>
          <w:sz w:val="24"/>
          <w:szCs w:val="24"/>
        </w:rPr>
        <w:t>(vagy arra is)</w:t>
      </w:r>
      <w:r w:rsidRPr="00182C15">
        <w:rPr>
          <w:sz w:val="24"/>
          <w:szCs w:val="24"/>
        </w:rPr>
        <w:t xml:space="preserve"> támaszkodva felel meg.</w:t>
      </w:r>
    </w:p>
    <w:p w14:paraId="0BC35898" w14:textId="77777777" w:rsidR="00C942A5" w:rsidRPr="00182C15" w:rsidRDefault="00C942A5" w:rsidP="00C942A5">
      <w:pPr>
        <w:ind w:left="284" w:hanging="284"/>
        <w:jc w:val="both"/>
        <w:rPr>
          <w:sz w:val="24"/>
          <w:szCs w:val="24"/>
        </w:rPr>
      </w:pPr>
    </w:p>
    <w:p w14:paraId="0BC35899" w14:textId="77777777" w:rsidR="00C942A5" w:rsidRPr="00182C15" w:rsidRDefault="00C942A5" w:rsidP="00C942A5">
      <w:pPr>
        <w:ind w:left="284"/>
        <w:jc w:val="both"/>
        <w:rPr>
          <w:sz w:val="24"/>
          <w:szCs w:val="24"/>
        </w:rPr>
      </w:pPr>
      <w:r w:rsidRPr="00182C15">
        <w:rPr>
          <w:sz w:val="24"/>
          <w:szCs w:val="24"/>
        </w:rPr>
        <w:t xml:space="preserve">Ajánlattevő az ajánlattételi felhívás </w:t>
      </w:r>
      <w:r w:rsidR="00537942" w:rsidRPr="00182C15">
        <w:rPr>
          <w:sz w:val="24"/>
          <w:szCs w:val="24"/>
        </w:rPr>
        <w:t>XIV</w:t>
      </w:r>
      <w:r w:rsidRPr="00182C15">
        <w:rPr>
          <w:sz w:val="24"/>
          <w:szCs w:val="24"/>
        </w:rPr>
        <w:t>. 1. A. P/1) pontjában foglalt gazdasági és pénzügyi alkalmasság követelményének való megfelelés érdekében az alábbi szervezet erőforrására támaszkodik:</w:t>
      </w:r>
      <w:r w:rsidRPr="00182C15">
        <w:rPr>
          <w:rStyle w:val="Lbjegyzet-hivatkozs"/>
          <w:sz w:val="24"/>
          <w:szCs w:val="24"/>
        </w:rPr>
        <w:footnoteReference w:id="15"/>
      </w:r>
    </w:p>
    <w:p w14:paraId="0BC3589A" w14:textId="77777777" w:rsidR="00C942A5" w:rsidRPr="00182C15" w:rsidRDefault="00C942A5" w:rsidP="00C942A5">
      <w:pPr>
        <w:ind w:left="567"/>
        <w:jc w:val="both"/>
        <w:rPr>
          <w:sz w:val="24"/>
          <w:szCs w:val="24"/>
        </w:rPr>
      </w:pPr>
    </w:p>
    <w:tbl>
      <w:tblPr>
        <w:tblW w:w="4798" w:type="pct"/>
        <w:tblInd w:w="392" w:type="dxa"/>
        <w:tblCellMar>
          <w:left w:w="0" w:type="dxa"/>
          <w:right w:w="0" w:type="dxa"/>
        </w:tblCellMar>
        <w:tblLook w:val="0000" w:firstRow="0" w:lastRow="0" w:firstColumn="0" w:lastColumn="0" w:noHBand="0" w:noVBand="0"/>
      </w:tblPr>
      <w:tblGrid>
        <w:gridCol w:w="4473"/>
        <w:gridCol w:w="4438"/>
      </w:tblGrid>
      <w:tr w:rsidR="00C942A5" w:rsidRPr="00182C15" w14:paraId="0BC3589D" w14:textId="77777777" w:rsidTr="007E6A7E">
        <w:tc>
          <w:tcPr>
            <w:tcW w:w="251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0BC3589B" w14:textId="77777777" w:rsidR="00C942A5" w:rsidRPr="00182C15" w:rsidRDefault="00C942A5" w:rsidP="007E6A7E">
            <w:pPr>
              <w:jc w:val="center"/>
              <w:rPr>
                <w:sz w:val="24"/>
                <w:szCs w:val="24"/>
              </w:rPr>
            </w:pPr>
            <w:r w:rsidRPr="00182C15">
              <w:rPr>
                <w:sz w:val="24"/>
                <w:szCs w:val="24"/>
              </w:rPr>
              <w:t>A szervezet / személy neve</w:t>
            </w:r>
          </w:p>
        </w:tc>
        <w:tc>
          <w:tcPr>
            <w:tcW w:w="249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14:paraId="0BC3589C" w14:textId="77777777" w:rsidR="00C942A5" w:rsidRPr="00182C15" w:rsidRDefault="00C942A5" w:rsidP="007E6A7E">
            <w:pPr>
              <w:jc w:val="center"/>
              <w:rPr>
                <w:sz w:val="24"/>
                <w:szCs w:val="24"/>
              </w:rPr>
            </w:pPr>
            <w:r w:rsidRPr="00182C15">
              <w:rPr>
                <w:sz w:val="24"/>
                <w:szCs w:val="24"/>
              </w:rPr>
              <w:t>A szervezet székhelye / személy lakcíme</w:t>
            </w:r>
          </w:p>
        </w:tc>
      </w:tr>
      <w:tr w:rsidR="00C942A5" w:rsidRPr="00182C15" w14:paraId="0BC358A0" w14:textId="77777777"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C3589E" w14:textId="77777777"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14:paraId="0BC3589F" w14:textId="77777777" w:rsidR="00C942A5" w:rsidRPr="00182C15" w:rsidRDefault="00C942A5" w:rsidP="007E6A7E">
            <w:pPr>
              <w:jc w:val="both"/>
              <w:rPr>
                <w:sz w:val="24"/>
                <w:szCs w:val="24"/>
              </w:rPr>
            </w:pPr>
          </w:p>
        </w:tc>
      </w:tr>
    </w:tbl>
    <w:p w14:paraId="0BC358A1" w14:textId="77777777" w:rsidR="00C942A5" w:rsidRPr="00182C15" w:rsidRDefault="00C942A5" w:rsidP="00C942A5">
      <w:pPr>
        <w:ind w:left="567" w:hanging="567"/>
        <w:jc w:val="both"/>
        <w:rPr>
          <w:sz w:val="24"/>
          <w:szCs w:val="24"/>
        </w:rPr>
      </w:pPr>
    </w:p>
    <w:p w14:paraId="0BC358A2" w14:textId="77777777" w:rsidR="00C942A5" w:rsidRPr="00182C15" w:rsidRDefault="00C942A5" w:rsidP="00C942A5">
      <w:pPr>
        <w:tabs>
          <w:tab w:val="left" w:pos="284"/>
        </w:tabs>
        <w:ind w:right="-3"/>
        <w:jc w:val="both"/>
        <w:rPr>
          <w:i/>
          <w:sz w:val="24"/>
          <w:szCs w:val="24"/>
        </w:rPr>
      </w:pPr>
      <w:r w:rsidRPr="00182C15">
        <w:rPr>
          <w:i/>
          <w:sz w:val="24"/>
          <w:szCs w:val="24"/>
        </w:rPr>
        <w:t xml:space="preserve">* A 6) és 7) pont közül a megfelelő válasz aláhúzandó (illetve kitöltendő) vagy a nem releváns rész törlendő. </w:t>
      </w:r>
    </w:p>
    <w:p w14:paraId="0BC358A3" w14:textId="77777777" w:rsidR="00C942A5" w:rsidRPr="00182C15" w:rsidRDefault="00C942A5" w:rsidP="00C942A5">
      <w:pPr>
        <w:tabs>
          <w:tab w:val="left" w:pos="284"/>
        </w:tabs>
        <w:ind w:right="-3"/>
        <w:jc w:val="center"/>
        <w:rPr>
          <w:b/>
          <w:color w:val="FF0000"/>
          <w:sz w:val="24"/>
          <w:szCs w:val="24"/>
        </w:rPr>
      </w:pPr>
    </w:p>
    <w:p w14:paraId="0BC358A4" w14:textId="77777777" w:rsidR="00C942A5" w:rsidRPr="00182C15" w:rsidRDefault="00C942A5" w:rsidP="00C942A5">
      <w:pPr>
        <w:ind w:left="284" w:hanging="284"/>
        <w:jc w:val="both"/>
        <w:rPr>
          <w:sz w:val="24"/>
          <w:szCs w:val="24"/>
        </w:rPr>
      </w:pPr>
      <w:r w:rsidRPr="00182C15">
        <w:rPr>
          <w:sz w:val="24"/>
          <w:szCs w:val="24"/>
        </w:rPr>
        <w:t xml:space="preserve">8) *Kijelentem, hogy az ajánlattételi felhívás </w:t>
      </w:r>
      <w:r w:rsidR="00537942" w:rsidRPr="00182C15">
        <w:rPr>
          <w:sz w:val="24"/>
          <w:szCs w:val="24"/>
        </w:rPr>
        <w:t>XIV</w:t>
      </w:r>
      <w:r w:rsidRPr="00182C15">
        <w:rPr>
          <w:sz w:val="24"/>
          <w:szCs w:val="24"/>
        </w:rPr>
        <w:t xml:space="preserve">. 2. A. M/1) pontjában foglalt </w:t>
      </w:r>
      <w:r w:rsidRPr="00182C15">
        <w:rPr>
          <w:b/>
          <w:sz w:val="24"/>
          <w:szCs w:val="24"/>
        </w:rPr>
        <w:t>műszaki és szakmai alkalmasság</w:t>
      </w:r>
      <w:r w:rsidRPr="00182C15">
        <w:rPr>
          <w:sz w:val="24"/>
          <w:szCs w:val="24"/>
        </w:rPr>
        <w:t xml:space="preserve"> minimum követelményeinek az ajánlattevő önállóan megfelel.</w:t>
      </w:r>
    </w:p>
    <w:p w14:paraId="0BC358A5" w14:textId="77777777" w:rsidR="00C942A5" w:rsidRPr="00182C15" w:rsidRDefault="00C942A5" w:rsidP="00C942A5">
      <w:pPr>
        <w:ind w:left="284" w:hanging="284"/>
        <w:jc w:val="both"/>
        <w:rPr>
          <w:sz w:val="24"/>
          <w:szCs w:val="24"/>
        </w:rPr>
      </w:pPr>
    </w:p>
    <w:p w14:paraId="0BC358A6" w14:textId="77777777" w:rsidR="00C942A5" w:rsidRPr="00182C15" w:rsidRDefault="00C942A5" w:rsidP="00C942A5">
      <w:pPr>
        <w:suppressAutoHyphens/>
        <w:ind w:left="284" w:hanging="284"/>
        <w:rPr>
          <w:kern w:val="36"/>
          <w:sz w:val="24"/>
          <w:szCs w:val="24"/>
        </w:rPr>
      </w:pPr>
      <w:r w:rsidRPr="00182C15">
        <w:rPr>
          <w:kern w:val="36"/>
          <w:sz w:val="24"/>
          <w:szCs w:val="24"/>
        </w:rPr>
        <w:t>vagy</w:t>
      </w:r>
    </w:p>
    <w:p w14:paraId="0BC358A7" w14:textId="77777777" w:rsidR="00C942A5" w:rsidRPr="00182C15" w:rsidRDefault="00C942A5" w:rsidP="00C942A5">
      <w:pPr>
        <w:suppressAutoHyphens/>
        <w:ind w:left="284" w:hanging="284"/>
        <w:rPr>
          <w:kern w:val="36"/>
          <w:sz w:val="24"/>
          <w:szCs w:val="24"/>
        </w:rPr>
      </w:pPr>
    </w:p>
    <w:p w14:paraId="0BC358A8" w14:textId="77777777" w:rsidR="00C942A5" w:rsidRPr="00182C15" w:rsidRDefault="00C942A5" w:rsidP="00C942A5">
      <w:pPr>
        <w:ind w:left="284" w:hanging="284"/>
        <w:jc w:val="both"/>
        <w:rPr>
          <w:sz w:val="24"/>
          <w:szCs w:val="24"/>
        </w:rPr>
      </w:pPr>
      <w:r w:rsidRPr="00182C15">
        <w:rPr>
          <w:kern w:val="36"/>
          <w:sz w:val="24"/>
          <w:szCs w:val="24"/>
        </w:rPr>
        <w:t>9) *</w:t>
      </w:r>
      <w:r w:rsidRPr="00182C15">
        <w:rPr>
          <w:sz w:val="24"/>
          <w:szCs w:val="24"/>
        </w:rPr>
        <w:t xml:space="preserve">Kijelentem, hogy az ajánlattételi felhívás </w:t>
      </w:r>
      <w:r w:rsidR="00537942" w:rsidRPr="00182C15">
        <w:rPr>
          <w:sz w:val="24"/>
          <w:szCs w:val="24"/>
        </w:rPr>
        <w:t>XIV</w:t>
      </w:r>
      <w:r w:rsidRPr="00182C15">
        <w:rPr>
          <w:sz w:val="24"/>
          <w:szCs w:val="24"/>
        </w:rPr>
        <w:t xml:space="preserve">. 2. A. M/1) pontjában foglalt </w:t>
      </w:r>
      <w:r w:rsidRPr="00182C15">
        <w:rPr>
          <w:b/>
          <w:sz w:val="24"/>
          <w:szCs w:val="24"/>
        </w:rPr>
        <w:t>műszaki és szakmai alkalmasság</w:t>
      </w:r>
      <w:r w:rsidRPr="00182C15">
        <w:rPr>
          <w:sz w:val="24"/>
          <w:szCs w:val="24"/>
        </w:rPr>
        <w:t xml:space="preserve"> minimum követelményeinek az ajánlattevő más szervezet vagy személy kapacitására </w:t>
      </w:r>
      <w:r w:rsidRPr="00182C15">
        <w:rPr>
          <w:i/>
          <w:sz w:val="24"/>
          <w:szCs w:val="24"/>
        </w:rPr>
        <w:t>(vagy arra is)</w:t>
      </w:r>
      <w:r w:rsidRPr="00182C15">
        <w:rPr>
          <w:sz w:val="24"/>
          <w:szCs w:val="24"/>
        </w:rPr>
        <w:t xml:space="preserve"> támaszkodva felel meg.</w:t>
      </w:r>
      <w:r w:rsidRPr="00182C15">
        <w:rPr>
          <w:rStyle w:val="Lbjegyzet-hivatkozs"/>
          <w:sz w:val="24"/>
          <w:szCs w:val="24"/>
        </w:rPr>
        <w:footnoteReference w:id="16"/>
      </w:r>
    </w:p>
    <w:p w14:paraId="0BC358A9" w14:textId="77777777" w:rsidR="00C942A5" w:rsidRPr="00182C15" w:rsidRDefault="00C942A5" w:rsidP="00C942A5">
      <w:pPr>
        <w:ind w:left="284" w:hanging="284"/>
        <w:jc w:val="both"/>
        <w:rPr>
          <w:sz w:val="24"/>
          <w:szCs w:val="24"/>
        </w:rPr>
      </w:pPr>
    </w:p>
    <w:p w14:paraId="0BC358AA" w14:textId="77777777" w:rsidR="00C942A5" w:rsidRPr="00182C15" w:rsidRDefault="00C942A5" w:rsidP="00C942A5">
      <w:pPr>
        <w:ind w:left="284"/>
        <w:jc w:val="both"/>
        <w:rPr>
          <w:sz w:val="24"/>
          <w:szCs w:val="24"/>
        </w:rPr>
      </w:pPr>
      <w:r w:rsidRPr="00182C15">
        <w:rPr>
          <w:sz w:val="24"/>
          <w:szCs w:val="24"/>
        </w:rPr>
        <w:t xml:space="preserve">Ajánlattevő az ajánlattételi felhívás </w:t>
      </w:r>
      <w:r w:rsidR="00537942" w:rsidRPr="00182C15">
        <w:rPr>
          <w:sz w:val="24"/>
          <w:szCs w:val="24"/>
        </w:rPr>
        <w:t>XIV</w:t>
      </w:r>
      <w:r w:rsidRPr="00182C15">
        <w:rPr>
          <w:sz w:val="24"/>
          <w:szCs w:val="24"/>
        </w:rPr>
        <w:t>. 2. A. M/1) pontjában foglalt műszaki és szakmai alkalmasság követelményének való megfelelés érdekében az alábbi szervezet erőforrására támaszkodik:</w:t>
      </w:r>
    </w:p>
    <w:p w14:paraId="0BC358AB" w14:textId="77777777" w:rsidR="00C942A5" w:rsidRPr="00182C15" w:rsidRDefault="00C942A5" w:rsidP="00C942A5">
      <w:pPr>
        <w:suppressAutoHyphens/>
        <w:ind w:left="567" w:hanging="567"/>
        <w:rPr>
          <w:kern w:val="36"/>
          <w:sz w:val="24"/>
          <w:szCs w:val="24"/>
        </w:rPr>
      </w:pPr>
    </w:p>
    <w:tbl>
      <w:tblPr>
        <w:tblW w:w="4798" w:type="pct"/>
        <w:tblInd w:w="392" w:type="dxa"/>
        <w:tblCellMar>
          <w:left w:w="0" w:type="dxa"/>
          <w:right w:w="0" w:type="dxa"/>
        </w:tblCellMar>
        <w:tblLook w:val="0000" w:firstRow="0" w:lastRow="0" w:firstColumn="0" w:lastColumn="0" w:noHBand="0" w:noVBand="0"/>
      </w:tblPr>
      <w:tblGrid>
        <w:gridCol w:w="4473"/>
        <w:gridCol w:w="4438"/>
      </w:tblGrid>
      <w:tr w:rsidR="00C942A5" w:rsidRPr="00182C15" w14:paraId="0BC358AE" w14:textId="77777777" w:rsidTr="007E6A7E">
        <w:tc>
          <w:tcPr>
            <w:tcW w:w="2510" w:type="pct"/>
            <w:tcBorders>
              <w:top w:val="single" w:sz="8" w:space="0" w:color="auto"/>
              <w:left w:val="single" w:sz="8" w:space="0" w:color="auto"/>
              <w:bottom w:val="single" w:sz="8" w:space="0" w:color="auto"/>
              <w:right w:val="single" w:sz="8" w:space="0" w:color="auto"/>
            </w:tcBorders>
            <w:shd w:val="pct20" w:color="auto" w:fill="auto"/>
            <w:tcMar>
              <w:top w:w="0" w:type="dxa"/>
              <w:left w:w="108" w:type="dxa"/>
              <w:bottom w:w="0" w:type="dxa"/>
              <w:right w:w="108" w:type="dxa"/>
            </w:tcMar>
          </w:tcPr>
          <w:p w14:paraId="0BC358AC" w14:textId="77777777" w:rsidR="00C942A5" w:rsidRPr="00182C15" w:rsidRDefault="00C942A5" w:rsidP="007E6A7E">
            <w:pPr>
              <w:jc w:val="center"/>
              <w:rPr>
                <w:sz w:val="24"/>
                <w:szCs w:val="24"/>
              </w:rPr>
            </w:pPr>
            <w:r w:rsidRPr="00182C15">
              <w:rPr>
                <w:sz w:val="24"/>
                <w:szCs w:val="24"/>
              </w:rPr>
              <w:t>A szervezet / személy neve</w:t>
            </w:r>
          </w:p>
        </w:tc>
        <w:tc>
          <w:tcPr>
            <w:tcW w:w="2490" w:type="pct"/>
            <w:tcBorders>
              <w:top w:val="single" w:sz="8" w:space="0" w:color="auto"/>
              <w:left w:val="nil"/>
              <w:bottom w:val="single" w:sz="8" w:space="0" w:color="auto"/>
              <w:right w:val="single" w:sz="8" w:space="0" w:color="auto"/>
            </w:tcBorders>
            <w:shd w:val="pct20" w:color="auto" w:fill="auto"/>
            <w:tcMar>
              <w:top w:w="0" w:type="dxa"/>
              <w:left w:w="108" w:type="dxa"/>
              <w:bottom w:w="0" w:type="dxa"/>
              <w:right w:w="108" w:type="dxa"/>
            </w:tcMar>
          </w:tcPr>
          <w:p w14:paraId="0BC358AD" w14:textId="77777777" w:rsidR="00C942A5" w:rsidRPr="00182C15" w:rsidRDefault="00C942A5" w:rsidP="007E6A7E">
            <w:pPr>
              <w:jc w:val="center"/>
              <w:rPr>
                <w:sz w:val="24"/>
                <w:szCs w:val="24"/>
              </w:rPr>
            </w:pPr>
            <w:r w:rsidRPr="00182C15">
              <w:rPr>
                <w:sz w:val="24"/>
                <w:szCs w:val="24"/>
              </w:rPr>
              <w:t>A szervezet székhelye / személy lakcíme</w:t>
            </w:r>
          </w:p>
        </w:tc>
      </w:tr>
      <w:tr w:rsidR="00C942A5" w:rsidRPr="00182C15" w14:paraId="0BC358B1" w14:textId="77777777"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C358AF" w14:textId="77777777"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14:paraId="0BC358B0" w14:textId="77777777" w:rsidR="00C942A5" w:rsidRPr="00182C15" w:rsidRDefault="00C942A5" w:rsidP="007E6A7E">
            <w:pPr>
              <w:jc w:val="both"/>
              <w:rPr>
                <w:sz w:val="24"/>
                <w:szCs w:val="24"/>
              </w:rPr>
            </w:pPr>
          </w:p>
        </w:tc>
      </w:tr>
      <w:tr w:rsidR="00C942A5" w:rsidRPr="00182C15" w14:paraId="0BC358B4" w14:textId="77777777" w:rsidTr="007E6A7E">
        <w:tc>
          <w:tcPr>
            <w:tcW w:w="2510"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BC358B2" w14:textId="77777777" w:rsidR="00C942A5" w:rsidRPr="00182C15" w:rsidRDefault="00C942A5" w:rsidP="007E6A7E">
            <w:pPr>
              <w:jc w:val="both"/>
              <w:rPr>
                <w:sz w:val="24"/>
                <w:szCs w:val="24"/>
              </w:rPr>
            </w:pPr>
          </w:p>
        </w:tc>
        <w:tc>
          <w:tcPr>
            <w:tcW w:w="2490" w:type="pct"/>
            <w:tcBorders>
              <w:top w:val="nil"/>
              <w:left w:val="nil"/>
              <w:bottom w:val="single" w:sz="8" w:space="0" w:color="auto"/>
              <w:right w:val="single" w:sz="8" w:space="0" w:color="auto"/>
            </w:tcBorders>
            <w:tcMar>
              <w:top w:w="0" w:type="dxa"/>
              <w:left w:w="108" w:type="dxa"/>
              <w:bottom w:w="0" w:type="dxa"/>
              <w:right w:w="108" w:type="dxa"/>
            </w:tcMar>
          </w:tcPr>
          <w:p w14:paraId="0BC358B3" w14:textId="77777777" w:rsidR="00C942A5" w:rsidRPr="00182C15" w:rsidRDefault="00C942A5" w:rsidP="007E6A7E">
            <w:pPr>
              <w:jc w:val="both"/>
              <w:rPr>
                <w:sz w:val="24"/>
                <w:szCs w:val="24"/>
              </w:rPr>
            </w:pPr>
          </w:p>
        </w:tc>
      </w:tr>
    </w:tbl>
    <w:p w14:paraId="0BC358B5" w14:textId="77777777" w:rsidR="00C942A5" w:rsidRPr="00182C15" w:rsidRDefault="00C942A5" w:rsidP="00C942A5">
      <w:pPr>
        <w:tabs>
          <w:tab w:val="left" w:pos="284"/>
        </w:tabs>
        <w:ind w:right="-3"/>
        <w:jc w:val="both"/>
        <w:rPr>
          <w:i/>
          <w:sz w:val="24"/>
          <w:szCs w:val="24"/>
        </w:rPr>
      </w:pPr>
    </w:p>
    <w:p w14:paraId="0BC358B6" w14:textId="77777777" w:rsidR="00C942A5" w:rsidRPr="00182C15" w:rsidRDefault="00C942A5" w:rsidP="00C942A5">
      <w:pPr>
        <w:tabs>
          <w:tab w:val="left" w:pos="284"/>
        </w:tabs>
        <w:ind w:right="-3"/>
        <w:jc w:val="both"/>
        <w:rPr>
          <w:i/>
          <w:sz w:val="24"/>
          <w:szCs w:val="24"/>
        </w:rPr>
      </w:pPr>
      <w:r w:rsidRPr="00182C15">
        <w:rPr>
          <w:i/>
          <w:sz w:val="24"/>
          <w:szCs w:val="24"/>
        </w:rPr>
        <w:t>* A 8) és 9) pont közül a megfelelő válasz aláhúzandó (illetve kitöltendő) vagy a nem releváns rész törlendő.</w:t>
      </w:r>
    </w:p>
    <w:p w14:paraId="0BC358B7" w14:textId="77777777" w:rsidR="00C942A5" w:rsidRPr="00182C15" w:rsidRDefault="00C942A5" w:rsidP="00C942A5">
      <w:pPr>
        <w:ind w:left="567" w:hanging="567"/>
        <w:jc w:val="both"/>
        <w:rPr>
          <w:color w:val="FF0000"/>
          <w:sz w:val="24"/>
          <w:szCs w:val="24"/>
        </w:rPr>
      </w:pPr>
    </w:p>
    <w:p w14:paraId="0BC358B8" w14:textId="77777777" w:rsidR="00C942A5" w:rsidRPr="00182C15" w:rsidRDefault="00B45452" w:rsidP="00B45452">
      <w:pPr>
        <w:pStyle w:val="Listaszerbekezds"/>
        <w:tabs>
          <w:tab w:val="left" w:pos="0"/>
        </w:tabs>
        <w:suppressAutoHyphens/>
        <w:autoSpaceDE w:val="0"/>
        <w:autoSpaceDN w:val="0"/>
        <w:adjustRightInd w:val="0"/>
        <w:ind w:left="0"/>
        <w:contextualSpacing/>
        <w:jc w:val="center"/>
        <w:rPr>
          <w:rFonts w:ascii="Times New Roman" w:hAnsi="Times New Roman"/>
          <w:b/>
          <w:color w:val="auto"/>
        </w:rPr>
      </w:pPr>
      <w:r w:rsidRPr="00182C15">
        <w:rPr>
          <w:rFonts w:ascii="Times New Roman" w:hAnsi="Times New Roman"/>
          <w:b/>
          <w:color w:val="auto"/>
        </w:rPr>
        <w:t xml:space="preserve">IV. </w:t>
      </w:r>
      <w:r w:rsidR="00C942A5" w:rsidRPr="00182C15">
        <w:rPr>
          <w:rFonts w:ascii="Times New Roman" w:hAnsi="Times New Roman"/>
          <w:b/>
          <w:color w:val="auto"/>
        </w:rPr>
        <w:t>Nyilatkozat az alkalmasság igazolásának módja tekintetében</w:t>
      </w:r>
    </w:p>
    <w:p w14:paraId="0BC358B9" w14:textId="77777777" w:rsidR="00C942A5" w:rsidRPr="00182C15" w:rsidRDefault="00C942A5" w:rsidP="00C942A5">
      <w:pPr>
        <w:tabs>
          <w:tab w:val="left" w:pos="284"/>
        </w:tabs>
        <w:ind w:right="-3"/>
        <w:jc w:val="center"/>
        <w:rPr>
          <w:b/>
          <w:color w:val="FF0000"/>
          <w:sz w:val="24"/>
          <w:szCs w:val="24"/>
        </w:rPr>
      </w:pPr>
    </w:p>
    <w:p w14:paraId="0BC358BA" w14:textId="77777777" w:rsidR="00C942A5" w:rsidRPr="00182C15" w:rsidRDefault="00C942A5" w:rsidP="00C942A5">
      <w:pPr>
        <w:pStyle w:val="Listaszerbekezds"/>
        <w:ind w:left="426" w:hanging="425"/>
        <w:jc w:val="both"/>
        <w:rPr>
          <w:rFonts w:ascii="Times New Roman" w:hAnsi="Times New Roman"/>
          <w:color w:val="auto"/>
        </w:rPr>
      </w:pPr>
      <w:r w:rsidRPr="00182C15">
        <w:rPr>
          <w:rFonts w:ascii="Times New Roman" w:eastAsia="Times New Roman" w:hAnsi="Times New Roman"/>
          <w:bCs/>
          <w:iCs/>
          <w:color w:val="auto"/>
        </w:rPr>
        <w:t xml:space="preserve">10) A </w:t>
      </w:r>
      <w:r w:rsidRPr="00182C15">
        <w:rPr>
          <w:rFonts w:ascii="Times New Roman" w:hAnsi="Times New Roman"/>
          <w:color w:val="auto"/>
        </w:rPr>
        <w:t xml:space="preserve">321/2015. Korm. rendelet 20. § (2) és (3) bekezdése alapján </w:t>
      </w:r>
    </w:p>
    <w:p w14:paraId="0BC358BB" w14:textId="77777777" w:rsidR="00C942A5" w:rsidRPr="00182C15" w:rsidRDefault="00C942A5" w:rsidP="00C942A5">
      <w:pPr>
        <w:pStyle w:val="Listaszerbekezds"/>
        <w:ind w:left="426" w:hanging="425"/>
        <w:jc w:val="both"/>
        <w:rPr>
          <w:rFonts w:ascii="Times New Roman" w:hAnsi="Times New Roman"/>
          <w:color w:val="auto"/>
        </w:rPr>
      </w:pPr>
    </w:p>
    <w:p w14:paraId="0BC358BC" w14:textId="77777777" w:rsidR="00C942A5" w:rsidRPr="00182C15" w:rsidRDefault="00C942A5" w:rsidP="00C942A5">
      <w:pPr>
        <w:pStyle w:val="Listaszerbekezds"/>
        <w:ind w:left="426" w:firstLine="283"/>
        <w:rPr>
          <w:rFonts w:ascii="Times New Roman" w:hAnsi="Times New Roman"/>
          <w:color w:val="auto"/>
        </w:rPr>
      </w:pPr>
      <w:r w:rsidRPr="00182C15">
        <w:rPr>
          <w:rFonts w:ascii="Times New Roman" w:hAnsi="Times New Roman"/>
          <w:color w:val="auto"/>
        </w:rPr>
        <w:t>KÉREM   /   NEM KÉREM**</w:t>
      </w:r>
    </w:p>
    <w:p w14:paraId="0BC358BD" w14:textId="77777777" w:rsidR="00C942A5" w:rsidRPr="00182C15" w:rsidRDefault="00C942A5" w:rsidP="00C942A5">
      <w:pPr>
        <w:pStyle w:val="Listaszerbekezds"/>
        <w:ind w:left="426" w:hanging="425"/>
        <w:jc w:val="both"/>
        <w:rPr>
          <w:rFonts w:ascii="Times New Roman" w:hAnsi="Times New Roman"/>
          <w:color w:val="auto"/>
        </w:rPr>
      </w:pPr>
    </w:p>
    <w:p w14:paraId="0BC358BE" w14:textId="358B197D" w:rsidR="00C942A5" w:rsidRPr="00182C15" w:rsidRDefault="00C942A5" w:rsidP="00C942A5">
      <w:pPr>
        <w:pStyle w:val="Listaszerbekezds"/>
        <w:ind w:left="426"/>
        <w:jc w:val="both"/>
        <w:rPr>
          <w:rFonts w:ascii="Times New Roman" w:eastAsia="Times New Roman" w:hAnsi="Times New Roman"/>
          <w:color w:val="auto"/>
        </w:rPr>
      </w:pPr>
      <w:r w:rsidRPr="00182C15">
        <w:rPr>
          <w:rFonts w:ascii="Times New Roman" w:hAnsi="Times New Roman"/>
          <w:color w:val="auto"/>
        </w:rPr>
        <w:t xml:space="preserve">a </w:t>
      </w:r>
      <w:r w:rsidRPr="00182C15">
        <w:rPr>
          <w:rFonts w:ascii="Times New Roman" w:eastAsia="Times New Roman" w:hAnsi="Times New Roman"/>
          <w:color w:val="auto"/>
        </w:rPr>
        <w:t xml:space="preserve">19. § (1) bekezdés </w:t>
      </w:r>
      <w:r w:rsidR="00182C15">
        <w:rPr>
          <w:rFonts w:ascii="Times New Roman" w:eastAsia="Times New Roman" w:hAnsi="Times New Roman"/>
          <w:color w:val="auto"/>
        </w:rPr>
        <w:t>b</w:t>
      </w:r>
      <w:r w:rsidRPr="00182C15">
        <w:rPr>
          <w:rFonts w:ascii="Times New Roman" w:eastAsia="Times New Roman" w:hAnsi="Times New Roman"/>
          <w:color w:val="auto"/>
        </w:rPr>
        <w:t xml:space="preserve">) pontja szerinti igazolási mód helyett jelen nyilatkozatom elfogadását arra vonatkozóan, hogy az ajánlatkérő által előírt </w:t>
      </w:r>
      <w:r w:rsidRPr="00182C15">
        <w:rPr>
          <w:rFonts w:ascii="Times New Roman" w:eastAsia="Times New Roman" w:hAnsi="Times New Roman"/>
          <w:b/>
          <w:color w:val="auto"/>
        </w:rPr>
        <w:t xml:space="preserve">gazdasági és pénzügyi </w:t>
      </w:r>
      <w:r w:rsidRPr="00182C15">
        <w:rPr>
          <w:rFonts w:ascii="Times New Roman" w:eastAsia="Times New Roman" w:hAnsi="Times New Roman"/>
          <w:color w:val="auto"/>
        </w:rPr>
        <w:t>alkalmassági követelményeknek az ajánlattevő megfelel.</w:t>
      </w:r>
    </w:p>
    <w:p w14:paraId="0BC358BF" w14:textId="77777777" w:rsidR="00C942A5" w:rsidRPr="00182C15" w:rsidRDefault="00C942A5" w:rsidP="00C942A5">
      <w:pPr>
        <w:pStyle w:val="Listaszerbekezds"/>
        <w:ind w:left="426" w:hanging="425"/>
        <w:jc w:val="both"/>
        <w:rPr>
          <w:rFonts w:ascii="Times New Roman" w:eastAsia="Times New Roman" w:hAnsi="Times New Roman"/>
          <w:color w:val="auto"/>
        </w:rPr>
      </w:pPr>
    </w:p>
    <w:p w14:paraId="0BC358C0" w14:textId="77777777" w:rsidR="00C942A5" w:rsidRPr="00182C15" w:rsidRDefault="00C942A5" w:rsidP="000F7A78">
      <w:pPr>
        <w:pStyle w:val="Listaszerbekezds"/>
        <w:numPr>
          <w:ilvl w:val="0"/>
          <w:numId w:val="100"/>
        </w:numPr>
        <w:ind w:left="426" w:hanging="425"/>
        <w:contextualSpacing/>
        <w:jc w:val="both"/>
        <w:rPr>
          <w:rFonts w:ascii="Times New Roman" w:hAnsi="Times New Roman"/>
          <w:color w:val="auto"/>
        </w:rPr>
      </w:pPr>
      <w:r w:rsidRPr="00182C15">
        <w:rPr>
          <w:rFonts w:ascii="Times New Roman" w:eastAsia="Times New Roman" w:hAnsi="Times New Roman"/>
          <w:bCs/>
          <w:iCs/>
          <w:color w:val="auto"/>
        </w:rPr>
        <w:t xml:space="preserve">A </w:t>
      </w:r>
      <w:r w:rsidRPr="00182C15">
        <w:rPr>
          <w:rFonts w:ascii="Times New Roman" w:hAnsi="Times New Roman"/>
          <w:color w:val="auto"/>
        </w:rPr>
        <w:t>321/2015. Korm. rendelet 25. § (2) és (3) bekezdése alapján</w:t>
      </w:r>
    </w:p>
    <w:p w14:paraId="0BC358C1" w14:textId="77777777" w:rsidR="00C942A5" w:rsidRPr="00182C15" w:rsidRDefault="00C942A5" w:rsidP="00C942A5">
      <w:pPr>
        <w:pStyle w:val="Listaszerbekezds"/>
        <w:ind w:left="426" w:hanging="425"/>
        <w:jc w:val="both"/>
        <w:rPr>
          <w:rFonts w:ascii="Times New Roman" w:hAnsi="Times New Roman"/>
          <w:color w:val="auto"/>
        </w:rPr>
      </w:pPr>
    </w:p>
    <w:p w14:paraId="0BC358C2" w14:textId="77777777" w:rsidR="00C942A5" w:rsidRPr="00182C15" w:rsidRDefault="00C942A5" w:rsidP="00C942A5">
      <w:pPr>
        <w:pStyle w:val="Listaszerbekezds"/>
        <w:ind w:left="426" w:firstLine="283"/>
        <w:rPr>
          <w:rFonts w:ascii="Times New Roman" w:hAnsi="Times New Roman"/>
          <w:color w:val="auto"/>
        </w:rPr>
      </w:pPr>
      <w:r w:rsidRPr="00182C15">
        <w:rPr>
          <w:rFonts w:ascii="Times New Roman" w:hAnsi="Times New Roman"/>
          <w:color w:val="auto"/>
        </w:rPr>
        <w:t>KÉREM   /   NEM KÉREM**</w:t>
      </w:r>
    </w:p>
    <w:p w14:paraId="0BC358C3" w14:textId="77777777" w:rsidR="00C942A5" w:rsidRPr="00182C15" w:rsidRDefault="00C942A5" w:rsidP="00C942A5">
      <w:pPr>
        <w:pStyle w:val="Listaszerbekezds"/>
        <w:ind w:left="426" w:hanging="425"/>
        <w:jc w:val="both"/>
        <w:rPr>
          <w:rFonts w:ascii="Times New Roman" w:hAnsi="Times New Roman"/>
          <w:color w:val="auto"/>
        </w:rPr>
      </w:pPr>
    </w:p>
    <w:p w14:paraId="0BC358C4" w14:textId="0EEB6447" w:rsidR="00C942A5" w:rsidRPr="00182C15" w:rsidRDefault="00C942A5" w:rsidP="00C942A5">
      <w:pPr>
        <w:ind w:left="426"/>
        <w:jc w:val="both"/>
        <w:rPr>
          <w:sz w:val="24"/>
          <w:szCs w:val="24"/>
        </w:rPr>
      </w:pPr>
      <w:r w:rsidRPr="00182C15">
        <w:rPr>
          <w:sz w:val="24"/>
          <w:szCs w:val="24"/>
        </w:rPr>
        <w:t xml:space="preserve">a 21. § </w:t>
      </w:r>
      <w:r w:rsidR="0039796C" w:rsidRPr="00182C15">
        <w:rPr>
          <w:sz w:val="24"/>
        </w:rPr>
        <w:t>(2)</w:t>
      </w:r>
      <w:r w:rsidRPr="00182C15">
        <w:rPr>
          <w:sz w:val="24"/>
          <w:szCs w:val="24"/>
        </w:rPr>
        <w:t xml:space="preserve"> bekezdés a) pontja szerinti igazolási mód helyett jelen nyilatkozatom elfogadását arra vonatkozóan, hogy az ajánlatkérő által előírt </w:t>
      </w:r>
      <w:r w:rsidRPr="00182C15">
        <w:rPr>
          <w:b/>
          <w:sz w:val="24"/>
          <w:szCs w:val="24"/>
        </w:rPr>
        <w:t xml:space="preserve">műszaki és szakmai </w:t>
      </w:r>
      <w:r w:rsidRPr="00182C15">
        <w:rPr>
          <w:sz w:val="24"/>
          <w:szCs w:val="24"/>
        </w:rPr>
        <w:t>alkalmassági követelményeknek az ajánlattevő megfelel.</w:t>
      </w:r>
    </w:p>
    <w:p w14:paraId="0BC358C5" w14:textId="77777777" w:rsidR="00C942A5" w:rsidRPr="00182C15" w:rsidRDefault="00C942A5" w:rsidP="00C942A5">
      <w:pPr>
        <w:tabs>
          <w:tab w:val="left" w:pos="284"/>
        </w:tabs>
        <w:ind w:right="-3"/>
        <w:jc w:val="center"/>
        <w:rPr>
          <w:b/>
          <w:sz w:val="24"/>
          <w:szCs w:val="24"/>
        </w:rPr>
      </w:pPr>
    </w:p>
    <w:p w14:paraId="0BC358C6" w14:textId="77777777" w:rsidR="00C942A5" w:rsidRPr="00182C15" w:rsidRDefault="00C942A5" w:rsidP="00C942A5">
      <w:pPr>
        <w:tabs>
          <w:tab w:val="left" w:pos="284"/>
        </w:tabs>
        <w:ind w:left="426" w:right="-3"/>
        <w:jc w:val="both"/>
        <w:rPr>
          <w:i/>
          <w:sz w:val="24"/>
          <w:szCs w:val="24"/>
        </w:rPr>
      </w:pPr>
      <w:r w:rsidRPr="00182C15">
        <w:rPr>
          <w:i/>
          <w:sz w:val="24"/>
          <w:szCs w:val="24"/>
        </w:rPr>
        <w:t>** Ajánlattevő választása szerint a megfelelő szöveg aláhúzandó, vagy a nem releváns szöveg törlendő.</w:t>
      </w:r>
    </w:p>
    <w:p w14:paraId="0BC358C7" w14:textId="77777777" w:rsidR="00C942A5" w:rsidRPr="00182C15" w:rsidRDefault="00C942A5" w:rsidP="00C942A5">
      <w:pPr>
        <w:tabs>
          <w:tab w:val="left" w:pos="284"/>
        </w:tabs>
        <w:ind w:right="-3"/>
        <w:rPr>
          <w:b/>
          <w:sz w:val="24"/>
          <w:szCs w:val="24"/>
        </w:rPr>
      </w:pPr>
    </w:p>
    <w:p w14:paraId="0BC358C8" w14:textId="77777777" w:rsidR="00C942A5" w:rsidRPr="00182C15" w:rsidRDefault="00C942A5" w:rsidP="00C942A5">
      <w:pPr>
        <w:ind w:left="426"/>
        <w:jc w:val="both"/>
        <w:rPr>
          <w:i/>
          <w:sz w:val="24"/>
          <w:szCs w:val="24"/>
        </w:rPr>
      </w:pPr>
      <w:r w:rsidRPr="00182C15">
        <w:rPr>
          <w:i/>
          <w:sz w:val="24"/>
          <w:szCs w:val="24"/>
        </w:rPr>
        <w:t>Amennyiben ajánlattevő – választása szerint – nyilatkozattal kívánja igazolni az alkalmasságát, úgy a „KÉREM” szöveget kell megjelölni. Ebben az esetben a Kbt. 69. § (4) ill. (6) bekezdésének alkalmazása mellőzésre kerül, azaz az ajánlatkérő nem hívja fel az ajánlattevőt az igazolás benyújtására.</w:t>
      </w:r>
      <w:r w:rsidRPr="00182C15">
        <w:rPr>
          <w:rStyle w:val="Lbjegyzet-hivatkozs"/>
          <w:i/>
          <w:sz w:val="24"/>
          <w:szCs w:val="24"/>
        </w:rPr>
        <w:footnoteReference w:id="17"/>
      </w:r>
    </w:p>
    <w:p w14:paraId="0BC358C9" w14:textId="77777777" w:rsidR="00C942A5" w:rsidRPr="00182C15" w:rsidRDefault="00C942A5" w:rsidP="00C942A5">
      <w:pPr>
        <w:ind w:left="426"/>
        <w:jc w:val="both"/>
        <w:rPr>
          <w:i/>
          <w:sz w:val="24"/>
          <w:szCs w:val="24"/>
          <w:u w:val="single"/>
        </w:rPr>
      </w:pPr>
    </w:p>
    <w:p w14:paraId="0BC358CA" w14:textId="4643083B" w:rsidR="00C942A5" w:rsidRPr="00707E33" w:rsidRDefault="00C942A5" w:rsidP="00C942A5">
      <w:pPr>
        <w:pStyle w:val="Listaszerbekezds"/>
        <w:ind w:left="426"/>
        <w:jc w:val="both"/>
        <w:rPr>
          <w:rFonts w:ascii="Times New Roman" w:hAnsi="Times New Roman"/>
          <w:i/>
          <w:color w:val="auto"/>
        </w:rPr>
      </w:pPr>
      <w:r w:rsidRPr="00182C15">
        <w:rPr>
          <w:rFonts w:ascii="Times New Roman" w:eastAsia="Times New Roman" w:hAnsi="Times New Roman"/>
          <w:i/>
          <w:color w:val="auto"/>
        </w:rPr>
        <w:t xml:space="preserve">Amennyiben az ajánlattevő az </w:t>
      </w:r>
      <w:r w:rsidRPr="00182C15">
        <w:rPr>
          <w:rFonts w:ascii="Times New Roman" w:hAnsi="Times New Roman"/>
          <w:i/>
          <w:color w:val="auto"/>
        </w:rPr>
        <w:t xml:space="preserve">alkalmasságát az ajánlattételi felhívásban előírt igazolások benyújtásával </w:t>
      </w:r>
      <w:r w:rsidRPr="00182C15">
        <w:rPr>
          <w:rFonts w:ascii="Times New Roman" w:eastAsia="Times New Roman" w:hAnsi="Times New Roman"/>
          <w:i/>
          <w:color w:val="auto"/>
        </w:rPr>
        <w:t xml:space="preserve">kívánja igazolni, úgy a „NEM KÉREM” szöveget kell megjelölni. Ebben az esetben az érintett ajánlattevő </w:t>
      </w:r>
      <w:r w:rsidRPr="00182C15">
        <w:rPr>
          <w:rFonts w:ascii="Times New Roman" w:hAnsi="Times New Roman"/>
          <w:i/>
          <w:color w:val="auto"/>
        </w:rPr>
        <w:t xml:space="preserve">az ajánlatkérő Kbt. 69. § (4) ill. (6) bekezdése szerinti felhívására köteles benyújtani a 321/2015. Korm. rendelet 19. § (1) bekezdés c) pontja szerinti valamint a </w:t>
      </w:r>
      <w:r w:rsidRPr="00182C15">
        <w:rPr>
          <w:rFonts w:ascii="Times New Roman" w:eastAsia="Times New Roman" w:hAnsi="Times New Roman"/>
          <w:i/>
          <w:color w:val="auto"/>
        </w:rPr>
        <w:t xml:space="preserve">21. § </w:t>
      </w:r>
      <w:r w:rsidR="0039796C" w:rsidRPr="00182C15">
        <w:rPr>
          <w:rFonts w:ascii="Times New Roman" w:hAnsi="Times New Roman"/>
        </w:rPr>
        <w:t>(2)</w:t>
      </w:r>
      <w:r w:rsidRPr="00182C15">
        <w:rPr>
          <w:rFonts w:ascii="Times New Roman" w:eastAsia="Times New Roman" w:hAnsi="Times New Roman"/>
          <w:i/>
          <w:color w:val="auto"/>
        </w:rPr>
        <w:t xml:space="preserve"> bekezdés a) pontja igazolásokat az </w:t>
      </w:r>
      <w:r w:rsidRPr="00707E33">
        <w:rPr>
          <w:rFonts w:ascii="Times New Roman" w:eastAsia="Times New Roman" w:hAnsi="Times New Roman"/>
          <w:i/>
          <w:color w:val="auto"/>
        </w:rPr>
        <w:t>ajánlattételi felhívásban rögzített tartalommal.</w:t>
      </w:r>
    </w:p>
    <w:p w14:paraId="0BC358CB" w14:textId="77777777" w:rsidR="00C942A5" w:rsidRPr="00707E33" w:rsidRDefault="00C942A5" w:rsidP="00C942A5">
      <w:pPr>
        <w:ind w:right="-193"/>
        <w:rPr>
          <w:sz w:val="24"/>
          <w:szCs w:val="24"/>
        </w:rPr>
      </w:pPr>
    </w:p>
    <w:p w14:paraId="0BC358CC" w14:textId="77777777" w:rsidR="00C942A5" w:rsidRPr="00707E33" w:rsidRDefault="00C942A5" w:rsidP="00C942A5">
      <w:pPr>
        <w:ind w:right="-193"/>
        <w:rPr>
          <w:sz w:val="24"/>
          <w:szCs w:val="24"/>
        </w:rPr>
      </w:pPr>
      <w:r w:rsidRPr="00707E33">
        <w:rPr>
          <w:sz w:val="24"/>
          <w:szCs w:val="24"/>
        </w:rPr>
        <w:t>Kelt: ……....................</w:t>
      </w:r>
    </w:p>
    <w:p w14:paraId="0BC358CD" w14:textId="77777777" w:rsidR="00C942A5" w:rsidRPr="00707E33" w:rsidRDefault="00C942A5" w:rsidP="00C942A5">
      <w:pPr>
        <w:tabs>
          <w:tab w:val="center" w:pos="6804"/>
        </w:tabs>
        <w:jc w:val="center"/>
        <w:rPr>
          <w:sz w:val="24"/>
          <w:szCs w:val="24"/>
        </w:rPr>
      </w:pPr>
      <w:r w:rsidRPr="00707E33">
        <w:rPr>
          <w:sz w:val="24"/>
          <w:szCs w:val="24"/>
        </w:rPr>
        <w:tab/>
        <w:t>………………………………….</w:t>
      </w:r>
    </w:p>
    <w:p w14:paraId="0BC358CE" w14:textId="77777777" w:rsidR="00C942A5" w:rsidRPr="00B45452" w:rsidRDefault="00C942A5" w:rsidP="00C942A5">
      <w:pPr>
        <w:tabs>
          <w:tab w:val="center" w:pos="6804"/>
        </w:tabs>
        <w:jc w:val="both"/>
        <w:rPr>
          <w:sz w:val="24"/>
          <w:szCs w:val="24"/>
        </w:rPr>
      </w:pPr>
      <w:r w:rsidRPr="00707E33">
        <w:rPr>
          <w:sz w:val="24"/>
          <w:szCs w:val="24"/>
        </w:rPr>
        <w:tab/>
        <w:t xml:space="preserve">                  cégszerű aláírás</w:t>
      </w:r>
      <w:r w:rsidRPr="00707E33">
        <w:rPr>
          <w:rStyle w:val="Lbjegyzet-hivatkozs"/>
          <w:sz w:val="24"/>
          <w:szCs w:val="24"/>
        </w:rPr>
        <w:footnoteReference w:id="18"/>
      </w:r>
      <w:r w:rsidRPr="00707E33">
        <w:rPr>
          <w:sz w:val="24"/>
          <w:szCs w:val="24"/>
        </w:rPr>
        <w:t xml:space="preserve"> / </w:t>
      </w:r>
      <w:r w:rsidRPr="00707E33">
        <w:rPr>
          <w:kern w:val="24"/>
          <w:sz w:val="24"/>
          <w:szCs w:val="24"/>
        </w:rPr>
        <w:t>meghatalmazott aláírása</w:t>
      </w:r>
    </w:p>
    <w:p w14:paraId="0BC358CF" w14:textId="77777777" w:rsidR="00B45452" w:rsidRDefault="00B45452" w:rsidP="00C942A5">
      <w:pPr>
        <w:tabs>
          <w:tab w:val="left" w:pos="-142"/>
        </w:tabs>
        <w:ind w:left="-142"/>
        <w:jc w:val="right"/>
        <w:rPr>
          <w:color w:val="FF0000"/>
          <w:sz w:val="24"/>
          <w:szCs w:val="24"/>
        </w:rPr>
      </w:pPr>
    </w:p>
    <w:p w14:paraId="0BC358D0" w14:textId="038A9721" w:rsidR="00707E33" w:rsidRPr="00CC5A50" w:rsidRDefault="00B45452" w:rsidP="00707E33">
      <w:pPr>
        <w:spacing w:before="120" w:after="360"/>
        <w:jc w:val="center"/>
        <w:rPr>
          <w:rFonts w:eastAsia="Calibri"/>
          <w:b/>
          <w:color w:val="FF0000"/>
          <w:sz w:val="24"/>
          <w:szCs w:val="24"/>
          <w:lang w:eastAsia="en-GB"/>
        </w:rPr>
      </w:pPr>
      <w:r>
        <w:rPr>
          <w:color w:val="FF0000"/>
          <w:sz w:val="24"/>
          <w:szCs w:val="24"/>
        </w:rPr>
        <w:br w:type="page"/>
      </w:r>
    </w:p>
    <w:p w14:paraId="0BC35C2E" w14:textId="31583F3B" w:rsidR="00B45452" w:rsidRDefault="00B45452">
      <w:pPr>
        <w:rPr>
          <w:color w:val="FF0000"/>
          <w:sz w:val="24"/>
          <w:szCs w:val="24"/>
        </w:rPr>
      </w:pPr>
    </w:p>
    <w:p w14:paraId="0BC35C2F" w14:textId="77777777" w:rsidR="00C942A5" w:rsidRPr="00E02637" w:rsidRDefault="00E02637" w:rsidP="00C942A5">
      <w:pPr>
        <w:tabs>
          <w:tab w:val="left" w:pos="-142"/>
        </w:tabs>
        <w:ind w:left="-142"/>
        <w:jc w:val="right"/>
        <w:rPr>
          <w:sz w:val="24"/>
          <w:szCs w:val="24"/>
        </w:rPr>
      </w:pPr>
      <w:r w:rsidRPr="00E02637">
        <w:rPr>
          <w:sz w:val="24"/>
          <w:szCs w:val="24"/>
        </w:rPr>
        <w:t>6</w:t>
      </w:r>
      <w:r w:rsidR="00C942A5" w:rsidRPr="00E02637">
        <w:rPr>
          <w:sz w:val="24"/>
          <w:szCs w:val="24"/>
        </w:rPr>
        <w:t>. számú minta</w:t>
      </w:r>
    </w:p>
    <w:p w14:paraId="0BC35C30" w14:textId="77777777" w:rsidR="00C942A5" w:rsidRPr="00E02637" w:rsidRDefault="00C942A5" w:rsidP="00C942A5">
      <w:pPr>
        <w:tabs>
          <w:tab w:val="left" w:pos="-720"/>
        </w:tabs>
        <w:ind w:right="-3"/>
        <w:jc w:val="center"/>
        <w:rPr>
          <w:sz w:val="24"/>
          <w:szCs w:val="24"/>
        </w:rPr>
      </w:pPr>
    </w:p>
    <w:p w14:paraId="0BC35C31" w14:textId="77777777" w:rsidR="00C942A5" w:rsidRPr="00E02637" w:rsidRDefault="00C942A5" w:rsidP="00C942A5">
      <w:pPr>
        <w:keepNext/>
        <w:jc w:val="center"/>
        <w:outlineLvl w:val="7"/>
        <w:rPr>
          <w:b/>
          <w:bCs/>
          <w:caps/>
          <w:sz w:val="24"/>
          <w:szCs w:val="24"/>
        </w:rPr>
      </w:pPr>
      <w:r w:rsidRPr="00E02637">
        <w:rPr>
          <w:b/>
          <w:bCs/>
          <w:caps/>
          <w:sz w:val="24"/>
          <w:szCs w:val="24"/>
        </w:rPr>
        <w:t>nyilatkozat</w:t>
      </w:r>
    </w:p>
    <w:p w14:paraId="0BC35C32" w14:textId="22EE272D" w:rsidR="00C942A5" w:rsidRPr="00E02637" w:rsidRDefault="00C942A5" w:rsidP="00C942A5">
      <w:pPr>
        <w:tabs>
          <w:tab w:val="left" w:pos="-720"/>
        </w:tabs>
        <w:ind w:right="-3"/>
        <w:jc w:val="center"/>
        <w:rPr>
          <w:sz w:val="24"/>
          <w:szCs w:val="24"/>
        </w:rPr>
      </w:pPr>
      <w:r w:rsidRPr="00E02637">
        <w:rPr>
          <w:sz w:val="24"/>
          <w:szCs w:val="24"/>
        </w:rPr>
        <w:t xml:space="preserve">a Kbt. 67. § (4) bekezdése alapján, valamint </w:t>
      </w:r>
      <w:r w:rsidRPr="00E02637">
        <w:rPr>
          <w:iCs/>
          <w:sz w:val="24"/>
          <w:szCs w:val="24"/>
        </w:rPr>
        <w:t xml:space="preserve">a </w:t>
      </w:r>
      <w:r w:rsidRPr="00E02637">
        <w:rPr>
          <w:bCs/>
          <w:sz w:val="24"/>
          <w:szCs w:val="24"/>
        </w:rPr>
        <w:t>321/2015. Korm. rendelet 17. § (2) bekezdés szerint</w:t>
      </w:r>
    </w:p>
    <w:p w14:paraId="0BC35C33" w14:textId="77777777" w:rsidR="00C942A5" w:rsidRPr="00C942A5" w:rsidRDefault="00C942A5" w:rsidP="00C942A5">
      <w:pPr>
        <w:tabs>
          <w:tab w:val="left" w:pos="-720"/>
        </w:tabs>
        <w:ind w:right="-3"/>
        <w:jc w:val="center"/>
        <w:rPr>
          <w:color w:val="FF0000"/>
          <w:sz w:val="24"/>
          <w:szCs w:val="24"/>
        </w:rPr>
      </w:pPr>
    </w:p>
    <w:p w14:paraId="0BC35C34" w14:textId="77777777" w:rsidR="00C942A5" w:rsidRPr="00C942A5" w:rsidRDefault="00C942A5" w:rsidP="00C942A5">
      <w:pPr>
        <w:tabs>
          <w:tab w:val="left" w:pos="-720"/>
        </w:tabs>
        <w:ind w:right="-3"/>
        <w:jc w:val="center"/>
        <w:rPr>
          <w:color w:val="FF0000"/>
          <w:sz w:val="24"/>
          <w:szCs w:val="24"/>
        </w:rPr>
      </w:pPr>
    </w:p>
    <w:p w14:paraId="0BC35C35" w14:textId="77777777" w:rsidR="00C942A5" w:rsidRPr="00D86E3D" w:rsidRDefault="00C942A5" w:rsidP="00C942A5">
      <w:pPr>
        <w:tabs>
          <w:tab w:val="left" w:pos="-720"/>
        </w:tabs>
        <w:ind w:right="-3"/>
        <w:jc w:val="both"/>
        <w:rPr>
          <w:sz w:val="24"/>
          <w:szCs w:val="24"/>
        </w:rPr>
      </w:pPr>
      <w:r w:rsidRPr="00D86E3D">
        <w:rPr>
          <w:sz w:val="24"/>
          <w:szCs w:val="24"/>
        </w:rPr>
        <w:t>Alulírott ……………….(név) a …………………… társaság (ajánlattevő neve) képviseletében</w:t>
      </w:r>
      <w:r w:rsidRPr="00D86E3D">
        <w:rPr>
          <w:rStyle w:val="Lbjegyzet-hivatkozs"/>
          <w:sz w:val="24"/>
          <w:szCs w:val="24"/>
        </w:rPr>
        <w:footnoteReference w:id="19"/>
      </w:r>
      <w:r w:rsidRPr="00D86E3D">
        <w:rPr>
          <w:sz w:val="24"/>
          <w:szCs w:val="24"/>
        </w:rPr>
        <w:t xml:space="preserve"> </w:t>
      </w:r>
    </w:p>
    <w:p w14:paraId="0BC35C36" w14:textId="77777777" w:rsidR="00C942A5" w:rsidRPr="00D86E3D" w:rsidRDefault="00C942A5" w:rsidP="00C942A5">
      <w:pPr>
        <w:jc w:val="center"/>
        <w:rPr>
          <w:b/>
          <w:sz w:val="24"/>
          <w:szCs w:val="24"/>
        </w:rPr>
      </w:pPr>
    </w:p>
    <w:p w14:paraId="0BC35C37" w14:textId="77777777" w:rsidR="00C942A5" w:rsidRPr="00D86E3D" w:rsidRDefault="00C942A5" w:rsidP="00C942A5">
      <w:pPr>
        <w:suppressAutoHyphens/>
        <w:jc w:val="center"/>
        <w:outlineLvl w:val="0"/>
        <w:rPr>
          <w:sz w:val="24"/>
          <w:szCs w:val="24"/>
        </w:rPr>
      </w:pPr>
    </w:p>
    <w:p w14:paraId="0BC35C38" w14:textId="61C0BE46" w:rsidR="00C942A5" w:rsidRPr="00D86E3D" w:rsidRDefault="00C942A5" w:rsidP="00C942A5">
      <w:pPr>
        <w:pStyle w:val="AAMDocumentSubject"/>
        <w:spacing w:before="0" w:after="0" w:line="240" w:lineRule="auto"/>
        <w:ind w:right="-142"/>
        <w:jc w:val="center"/>
        <w:rPr>
          <w:sz w:val="24"/>
        </w:rPr>
      </w:pPr>
      <w:r w:rsidRPr="003D24C1">
        <w:rPr>
          <w:sz w:val="24"/>
        </w:rPr>
        <w:t xml:space="preserve">a </w:t>
      </w:r>
      <w:r w:rsidR="005F4BBF" w:rsidRPr="003D24C1">
        <w:rPr>
          <w:sz w:val="24"/>
        </w:rPr>
        <w:t>„Dunaföldvár Béke tér felújítása I. ütem”</w:t>
      </w:r>
      <w:r w:rsidRPr="003D24C1">
        <w:rPr>
          <w:b/>
          <w:sz w:val="24"/>
        </w:rPr>
        <w:t xml:space="preserve"> </w:t>
      </w:r>
      <w:r w:rsidRPr="003D24C1">
        <w:rPr>
          <w:sz w:val="24"/>
        </w:rPr>
        <w:t>tárgyú közbeszerzési eljárásban</w:t>
      </w:r>
    </w:p>
    <w:p w14:paraId="0BC35C39" w14:textId="77777777" w:rsidR="00C942A5" w:rsidRPr="00C942A5" w:rsidRDefault="00C942A5" w:rsidP="00C942A5">
      <w:pPr>
        <w:pStyle w:val="AAMDocumentSubject"/>
        <w:spacing w:before="0" w:after="0" w:line="240" w:lineRule="auto"/>
        <w:ind w:right="-142"/>
        <w:rPr>
          <w:color w:val="FF0000"/>
          <w:sz w:val="24"/>
        </w:rPr>
      </w:pPr>
    </w:p>
    <w:p w14:paraId="0BC35C3A" w14:textId="77777777" w:rsidR="00C942A5" w:rsidRPr="00D86E3D" w:rsidRDefault="00C942A5" w:rsidP="00C942A5">
      <w:pPr>
        <w:pStyle w:val="AAMDocumentSubject"/>
        <w:spacing w:before="0" w:after="0" w:line="240" w:lineRule="auto"/>
        <w:ind w:right="-142"/>
        <w:rPr>
          <w:sz w:val="24"/>
        </w:rPr>
      </w:pPr>
      <w:r w:rsidRPr="00D86E3D">
        <w:rPr>
          <w:sz w:val="24"/>
        </w:rPr>
        <w:t>az alábbi nyilatkozatokat teszem:</w:t>
      </w:r>
    </w:p>
    <w:p w14:paraId="0BC35C3B" w14:textId="77777777" w:rsidR="00C942A5" w:rsidRPr="00C942A5" w:rsidRDefault="00C942A5" w:rsidP="00C942A5">
      <w:pPr>
        <w:suppressAutoHyphens/>
        <w:jc w:val="both"/>
        <w:outlineLvl w:val="0"/>
        <w:rPr>
          <w:color w:val="FF0000"/>
          <w:sz w:val="24"/>
          <w:szCs w:val="24"/>
        </w:rPr>
      </w:pPr>
    </w:p>
    <w:p w14:paraId="0BC35C3C" w14:textId="77777777" w:rsidR="00C942A5" w:rsidRPr="00C942A5" w:rsidRDefault="00C942A5" w:rsidP="00C942A5">
      <w:pPr>
        <w:suppressAutoHyphens/>
        <w:jc w:val="both"/>
        <w:outlineLvl w:val="0"/>
        <w:rPr>
          <w:color w:val="FF0000"/>
          <w:sz w:val="24"/>
          <w:szCs w:val="24"/>
        </w:rPr>
      </w:pPr>
    </w:p>
    <w:p w14:paraId="0BC35C3D" w14:textId="77777777" w:rsidR="00C942A5" w:rsidRPr="00D86E3D" w:rsidRDefault="00C942A5" w:rsidP="00C942A5">
      <w:pPr>
        <w:pStyle w:val="Rub1"/>
        <w:rPr>
          <w:b w:val="0"/>
          <w:smallCaps w:val="0"/>
          <w:sz w:val="24"/>
          <w:szCs w:val="24"/>
          <w:lang w:val="hu-HU"/>
        </w:rPr>
      </w:pPr>
      <w:r w:rsidRPr="00D86E3D">
        <w:rPr>
          <w:b w:val="0"/>
          <w:smallCaps w:val="0"/>
          <w:sz w:val="24"/>
          <w:szCs w:val="24"/>
          <w:lang w:val="hu-HU"/>
        </w:rPr>
        <w:t>A Kbt. 67. § (4) bekezdése alapján nyilatkozom, hogy a szerződés teljesítéséhez nem veszünk igénybe a Kbt. 62. § (1)-(2) bekezdése szerinti kizáró okok hatálya alá eső alvállalkozót.</w:t>
      </w:r>
    </w:p>
    <w:p w14:paraId="0BC35C3E" w14:textId="77777777" w:rsidR="00C942A5" w:rsidRPr="00D86E3D" w:rsidRDefault="00C942A5" w:rsidP="00C942A5">
      <w:pPr>
        <w:pStyle w:val="Rub1"/>
        <w:rPr>
          <w:b w:val="0"/>
          <w:smallCaps w:val="0"/>
          <w:sz w:val="24"/>
          <w:szCs w:val="24"/>
          <w:lang w:val="hu-HU"/>
        </w:rPr>
      </w:pPr>
    </w:p>
    <w:p w14:paraId="0BC35C3F" w14:textId="77777777" w:rsidR="00C942A5" w:rsidRPr="00D86E3D" w:rsidRDefault="00C942A5" w:rsidP="00C942A5">
      <w:pPr>
        <w:pStyle w:val="Rub1"/>
        <w:rPr>
          <w:b w:val="0"/>
          <w:smallCaps w:val="0"/>
          <w:sz w:val="24"/>
          <w:szCs w:val="24"/>
        </w:rPr>
      </w:pPr>
      <w:r w:rsidRPr="00D86E3D">
        <w:rPr>
          <w:b w:val="0"/>
          <w:smallCaps w:val="0"/>
          <w:sz w:val="24"/>
          <w:szCs w:val="24"/>
          <w:lang w:val="hu-HU"/>
        </w:rPr>
        <w:t xml:space="preserve">A </w:t>
      </w:r>
      <w:r w:rsidRPr="00D86E3D">
        <w:rPr>
          <w:b w:val="0"/>
          <w:smallCaps w:val="0"/>
          <w:sz w:val="24"/>
          <w:szCs w:val="24"/>
        </w:rPr>
        <w:t>321/2015. Korm. rendelet 17. § (2) bekezdés alapján nyilatkozom, hogy az alvállalkozó(k) vagy alkalmasság igazolásában résztvevő más szervezet(ek) vonatkozásában nem állnak fenn az eljárásban előírt, Kbt. 62. § (1)-(2) bekezdése szerinti kizáró okok.</w:t>
      </w:r>
    </w:p>
    <w:p w14:paraId="0BC35C40" w14:textId="77777777" w:rsidR="00C942A5" w:rsidRPr="00C942A5" w:rsidRDefault="00C942A5" w:rsidP="00C942A5">
      <w:pPr>
        <w:pStyle w:val="Rub1"/>
        <w:ind w:left="714"/>
        <w:rPr>
          <w:b w:val="0"/>
          <w:smallCaps w:val="0"/>
          <w:color w:val="FF0000"/>
          <w:sz w:val="24"/>
          <w:szCs w:val="24"/>
        </w:rPr>
      </w:pPr>
    </w:p>
    <w:p w14:paraId="0BC35C41" w14:textId="77777777" w:rsidR="00C942A5" w:rsidRPr="00C942A5" w:rsidRDefault="00C942A5" w:rsidP="00C942A5">
      <w:pPr>
        <w:pStyle w:val="Rub1"/>
        <w:ind w:left="714"/>
        <w:rPr>
          <w:b w:val="0"/>
          <w:smallCaps w:val="0"/>
          <w:color w:val="FF0000"/>
          <w:sz w:val="24"/>
          <w:szCs w:val="24"/>
        </w:rPr>
      </w:pPr>
    </w:p>
    <w:p w14:paraId="0BC35C42" w14:textId="77777777" w:rsidR="00C942A5" w:rsidRPr="00C942A5" w:rsidRDefault="00C942A5" w:rsidP="00C942A5">
      <w:pPr>
        <w:ind w:right="-193"/>
        <w:rPr>
          <w:color w:val="FF0000"/>
          <w:sz w:val="24"/>
          <w:szCs w:val="24"/>
        </w:rPr>
      </w:pPr>
    </w:p>
    <w:p w14:paraId="0BC35C43" w14:textId="77777777" w:rsidR="00C942A5" w:rsidRPr="00D86E3D" w:rsidRDefault="00C942A5" w:rsidP="00C942A5">
      <w:pPr>
        <w:ind w:right="-193"/>
        <w:rPr>
          <w:sz w:val="24"/>
          <w:szCs w:val="24"/>
        </w:rPr>
      </w:pPr>
      <w:r w:rsidRPr="00D86E3D">
        <w:rPr>
          <w:sz w:val="24"/>
          <w:szCs w:val="24"/>
        </w:rPr>
        <w:t>Kelt: ……....................</w:t>
      </w:r>
    </w:p>
    <w:p w14:paraId="0BC35C44" w14:textId="77777777" w:rsidR="00C942A5" w:rsidRPr="00D86E3D" w:rsidRDefault="00C942A5" w:rsidP="00C942A5">
      <w:pPr>
        <w:ind w:right="-193"/>
        <w:rPr>
          <w:sz w:val="24"/>
          <w:szCs w:val="24"/>
        </w:rPr>
      </w:pPr>
    </w:p>
    <w:p w14:paraId="0BC35C45" w14:textId="77777777" w:rsidR="00C942A5" w:rsidRPr="00D86E3D" w:rsidRDefault="00C942A5" w:rsidP="00C942A5">
      <w:pPr>
        <w:tabs>
          <w:tab w:val="center" w:pos="6804"/>
        </w:tabs>
        <w:jc w:val="center"/>
        <w:rPr>
          <w:sz w:val="24"/>
          <w:szCs w:val="24"/>
        </w:rPr>
      </w:pPr>
      <w:r w:rsidRPr="00D86E3D">
        <w:rPr>
          <w:sz w:val="24"/>
          <w:szCs w:val="24"/>
        </w:rPr>
        <w:tab/>
        <w:t>………………………….</w:t>
      </w:r>
    </w:p>
    <w:p w14:paraId="0BC35C46" w14:textId="77777777" w:rsidR="00C942A5" w:rsidRPr="00D86E3D" w:rsidRDefault="00C942A5" w:rsidP="00C942A5">
      <w:pPr>
        <w:tabs>
          <w:tab w:val="center" w:pos="6804"/>
        </w:tabs>
        <w:jc w:val="both"/>
        <w:rPr>
          <w:kern w:val="24"/>
          <w:sz w:val="24"/>
          <w:szCs w:val="24"/>
        </w:rPr>
      </w:pPr>
      <w:r w:rsidRPr="00D86E3D">
        <w:rPr>
          <w:sz w:val="24"/>
          <w:szCs w:val="24"/>
        </w:rPr>
        <w:tab/>
        <w:t xml:space="preserve">                     cégszerű aláírás</w:t>
      </w:r>
      <w:r w:rsidRPr="00D86E3D">
        <w:rPr>
          <w:rStyle w:val="Lbjegyzet-hivatkozs"/>
          <w:sz w:val="24"/>
          <w:szCs w:val="24"/>
        </w:rPr>
        <w:footnoteReference w:id="20"/>
      </w:r>
      <w:r w:rsidRPr="00D86E3D">
        <w:rPr>
          <w:sz w:val="24"/>
          <w:szCs w:val="24"/>
        </w:rPr>
        <w:t xml:space="preserve"> / </w:t>
      </w:r>
      <w:r w:rsidRPr="00D86E3D">
        <w:rPr>
          <w:kern w:val="24"/>
          <w:sz w:val="24"/>
          <w:szCs w:val="24"/>
        </w:rPr>
        <w:t>meghatalmazott aláírása</w:t>
      </w:r>
    </w:p>
    <w:p w14:paraId="0BC35C47" w14:textId="77777777" w:rsidR="00C942A5" w:rsidRPr="00D86E3D" w:rsidRDefault="00C942A5" w:rsidP="00C942A5">
      <w:pPr>
        <w:tabs>
          <w:tab w:val="center" w:pos="6804"/>
        </w:tabs>
        <w:jc w:val="both"/>
        <w:rPr>
          <w:kern w:val="24"/>
          <w:sz w:val="24"/>
          <w:szCs w:val="24"/>
        </w:rPr>
      </w:pPr>
    </w:p>
    <w:p w14:paraId="0BC35C48" w14:textId="77777777" w:rsidR="00C942A5" w:rsidRPr="00D86E3D" w:rsidRDefault="00C942A5" w:rsidP="00C942A5">
      <w:pPr>
        <w:tabs>
          <w:tab w:val="center" w:pos="6804"/>
        </w:tabs>
        <w:jc w:val="both"/>
        <w:rPr>
          <w:kern w:val="24"/>
          <w:sz w:val="24"/>
          <w:szCs w:val="24"/>
        </w:rPr>
      </w:pPr>
    </w:p>
    <w:p w14:paraId="0BC35C49" w14:textId="77777777" w:rsidR="00C942A5" w:rsidRPr="00C942A5" w:rsidRDefault="00C942A5" w:rsidP="00C942A5">
      <w:pPr>
        <w:tabs>
          <w:tab w:val="center" w:pos="6804"/>
        </w:tabs>
        <w:jc w:val="both"/>
        <w:rPr>
          <w:color w:val="FF0000"/>
          <w:kern w:val="24"/>
          <w:sz w:val="24"/>
          <w:szCs w:val="24"/>
        </w:rPr>
      </w:pPr>
    </w:p>
    <w:p w14:paraId="0BC35C4A" w14:textId="77777777" w:rsidR="00C942A5" w:rsidRPr="00C942A5" w:rsidRDefault="00C942A5" w:rsidP="00C942A5">
      <w:pPr>
        <w:tabs>
          <w:tab w:val="center" w:pos="6804"/>
        </w:tabs>
        <w:jc w:val="both"/>
        <w:rPr>
          <w:color w:val="FF0000"/>
          <w:kern w:val="24"/>
          <w:sz w:val="24"/>
          <w:szCs w:val="24"/>
        </w:rPr>
      </w:pPr>
    </w:p>
    <w:p w14:paraId="0BC35C4B" w14:textId="77777777" w:rsidR="00C942A5" w:rsidRPr="00C942A5" w:rsidRDefault="00C942A5" w:rsidP="00C942A5">
      <w:pPr>
        <w:tabs>
          <w:tab w:val="center" w:pos="6804"/>
        </w:tabs>
        <w:jc w:val="both"/>
        <w:rPr>
          <w:color w:val="FF0000"/>
          <w:kern w:val="24"/>
          <w:sz w:val="24"/>
          <w:szCs w:val="24"/>
        </w:rPr>
      </w:pPr>
    </w:p>
    <w:p w14:paraId="0BC35C4C" w14:textId="77777777" w:rsidR="00D86E3D" w:rsidRDefault="00D86E3D">
      <w:pPr>
        <w:rPr>
          <w:color w:val="FF0000"/>
          <w:sz w:val="24"/>
          <w:szCs w:val="24"/>
        </w:rPr>
      </w:pPr>
      <w:r>
        <w:rPr>
          <w:color w:val="FF0000"/>
          <w:sz w:val="24"/>
          <w:szCs w:val="24"/>
        </w:rPr>
        <w:br w:type="page"/>
      </w:r>
    </w:p>
    <w:p w14:paraId="0BC35C4D" w14:textId="77777777" w:rsidR="00C942A5" w:rsidRPr="00D86E3D" w:rsidRDefault="00D86E3D" w:rsidP="00C942A5">
      <w:pPr>
        <w:tabs>
          <w:tab w:val="left" w:pos="-720"/>
        </w:tabs>
        <w:ind w:right="-3"/>
        <w:jc w:val="right"/>
        <w:rPr>
          <w:sz w:val="24"/>
          <w:szCs w:val="24"/>
        </w:rPr>
      </w:pPr>
      <w:r w:rsidRPr="00D86E3D">
        <w:rPr>
          <w:sz w:val="24"/>
          <w:szCs w:val="24"/>
        </w:rPr>
        <w:t>7</w:t>
      </w:r>
      <w:r w:rsidR="00C942A5" w:rsidRPr="00D86E3D">
        <w:rPr>
          <w:sz w:val="24"/>
          <w:szCs w:val="24"/>
        </w:rPr>
        <w:t>. számú minta</w:t>
      </w:r>
    </w:p>
    <w:p w14:paraId="0BC35C4E" w14:textId="77777777" w:rsidR="00C942A5" w:rsidRPr="00D86E3D" w:rsidRDefault="00C942A5" w:rsidP="00C942A5">
      <w:pPr>
        <w:suppressAutoHyphens/>
        <w:jc w:val="center"/>
        <w:rPr>
          <w:kern w:val="36"/>
          <w:sz w:val="24"/>
          <w:szCs w:val="24"/>
        </w:rPr>
      </w:pPr>
    </w:p>
    <w:p w14:paraId="0BC35C4F" w14:textId="77777777" w:rsidR="00C942A5" w:rsidRPr="00D86E3D" w:rsidRDefault="00C942A5" w:rsidP="00C942A5">
      <w:pPr>
        <w:keepNext/>
        <w:jc w:val="center"/>
        <w:outlineLvl w:val="7"/>
        <w:rPr>
          <w:b/>
          <w:bCs/>
          <w:caps/>
          <w:sz w:val="24"/>
          <w:szCs w:val="24"/>
        </w:rPr>
      </w:pPr>
      <w:r w:rsidRPr="00D86E3D">
        <w:rPr>
          <w:b/>
          <w:bCs/>
          <w:caps/>
          <w:sz w:val="24"/>
          <w:szCs w:val="24"/>
        </w:rPr>
        <w:t>nyilatkozat</w:t>
      </w:r>
      <w:r w:rsidRPr="00D86E3D">
        <w:rPr>
          <w:rStyle w:val="Lbjegyzet-hivatkozs"/>
          <w:bCs/>
          <w:caps/>
          <w:sz w:val="24"/>
          <w:szCs w:val="24"/>
        </w:rPr>
        <w:footnoteReference w:id="21"/>
      </w:r>
    </w:p>
    <w:p w14:paraId="0BC35C50" w14:textId="77777777" w:rsidR="00C942A5" w:rsidRPr="00D86E3D" w:rsidRDefault="00C942A5" w:rsidP="00C942A5">
      <w:pPr>
        <w:tabs>
          <w:tab w:val="left" w:pos="-720"/>
        </w:tabs>
        <w:ind w:right="-3"/>
        <w:jc w:val="center"/>
        <w:rPr>
          <w:sz w:val="24"/>
          <w:szCs w:val="24"/>
        </w:rPr>
      </w:pPr>
      <w:r w:rsidRPr="00D86E3D">
        <w:rPr>
          <w:sz w:val="24"/>
          <w:szCs w:val="24"/>
        </w:rPr>
        <w:t xml:space="preserve">alkalmassági követelményeknek való megfelelés vonatkozásában a Kbt. 67. § (3) valamint 114. § (2) bekezdés alapján </w:t>
      </w:r>
    </w:p>
    <w:p w14:paraId="0BC35C51" w14:textId="77777777" w:rsidR="00C942A5" w:rsidRPr="00C942A5" w:rsidRDefault="00C942A5" w:rsidP="00C942A5">
      <w:pPr>
        <w:tabs>
          <w:tab w:val="left" w:pos="-720"/>
        </w:tabs>
        <w:ind w:right="-3"/>
        <w:jc w:val="center"/>
        <w:rPr>
          <w:color w:val="FF0000"/>
          <w:sz w:val="24"/>
          <w:szCs w:val="24"/>
          <w:u w:val="single"/>
        </w:rPr>
      </w:pPr>
    </w:p>
    <w:p w14:paraId="0BC35C52" w14:textId="77777777" w:rsidR="00C942A5" w:rsidRPr="00D86E3D" w:rsidRDefault="00C942A5" w:rsidP="00C942A5">
      <w:pPr>
        <w:tabs>
          <w:tab w:val="left" w:pos="-720"/>
        </w:tabs>
        <w:ind w:right="-3"/>
        <w:jc w:val="center"/>
        <w:rPr>
          <w:i/>
          <w:sz w:val="24"/>
          <w:szCs w:val="24"/>
          <w:u w:val="single"/>
        </w:rPr>
      </w:pPr>
      <w:r w:rsidRPr="00D86E3D">
        <w:rPr>
          <w:i/>
          <w:sz w:val="24"/>
          <w:szCs w:val="24"/>
          <w:u w:val="single"/>
        </w:rPr>
        <w:t>a kapacitásait rendelkezésre bocsátó szervezet tölti ki</w:t>
      </w:r>
    </w:p>
    <w:p w14:paraId="0BC35C53" w14:textId="77777777" w:rsidR="00C942A5" w:rsidRPr="00D86E3D" w:rsidRDefault="00C942A5" w:rsidP="00C942A5">
      <w:pPr>
        <w:tabs>
          <w:tab w:val="left" w:pos="-720"/>
        </w:tabs>
        <w:ind w:right="-3"/>
        <w:jc w:val="center"/>
        <w:rPr>
          <w:i/>
          <w:sz w:val="24"/>
          <w:szCs w:val="24"/>
        </w:rPr>
      </w:pPr>
    </w:p>
    <w:p w14:paraId="0BC35C54" w14:textId="77777777" w:rsidR="00C942A5" w:rsidRPr="00D86E3D" w:rsidRDefault="00C942A5" w:rsidP="00C942A5">
      <w:pPr>
        <w:tabs>
          <w:tab w:val="left" w:pos="-720"/>
        </w:tabs>
        <w:ind w:right="-3"/>
        <w:jc w:val="both"/>
        <w:rPr>
          <w:sz w:val="24"/>
          <w:szCs w:val="24"/>
        </w:rPr>
      </w:pPr>
      <w:r w:rsidRPr="00D86E3D">
        <w:rPr>
          <w:sz w:val="24"/>
          <w:szCs w:val="24"/>
        </w:rPr>
        <w:t xml:space="preserve">Alulírott …………………(név) </w:t>
      </w:r>
    </w:p>
    <w:p w14:paraId="0BC35C55" w14:textId="77777777" w:rsidR="00C942A5" w:rsidRPr="00D86E3D" w:rsidRDefault="00C942A5" w:rsidP="00C942A5">
      <w:pPr>
        <w:tabs>
          <w:tab w:val="left" w:pos="-720"/>
        </w:tabs>
        <w:ind w:right="-3"/>
        <w:jc w:val="both"/>
        <w:rPr>
          <w:sz w:val="24"/>
          <w:szCs w:val="24"/>
        </w:rPr>
      </w:pPr>
    </w:p>
    <w:p w14:paraId="0BC35C56" w14:textId="77777777" w:rsidR="00C942A5" w:rsidRPr="00D86E3D" w:rsidRDefault="00C942A5" w:rsidP="00C942A5">
      <w:pPr>
        <w:tabs>
          <w:tab w:val="left" w:pos="-720"/>
        </w:tabs>
        <w:ind w:right="-3"/>
        <w:jc w:val="both"/>
        <w:rPr>
          <w:i/>
          <w:sz w:val="24"/>
          <w:szCs w:val="24"/>
        </w:rPr>
      </w:pPr>
      <w:r w:rsidRPr="00D86E3D">
        <w:rPr>
          <w:i/>
          <w:sz w:val="24"/>
          <w:szCs w:val="24"/>
        </w:rPr>
        <w:t xml:space="preserve">(amennyiben a kapacitásait rendelkezésre bocsátó nem személy, úgy kérjük kitölteni) a ……………………… (a kapacitásait rendelkezésre bocsátó szervezet neve és székhelye) képviseletében </w:t>
      </w:r>
    </w:p>
    <w:p w14:paraId="0BC35C57" w14:textId="77777777" w:rsidR="00C942A5" w:rsidRPr="00D86E3D" w:rsidRDefault="00C942A5" w:rsidP="00C942A5">
      <w:pPr>
        <w:suppressAutoHyphens/>
        <w:jc w:val="center"/>
        <w:rPr>
          <w:sz w:val="24"/>
          <w:szCs w:val="24"/>
        </w:rPr>
      </w:pPr>
    </w:p>
    <w:p w14:paraId="0BC35C58" w14:textId="77777777" w:rsidR="00C942A5" w:rsidRPr="00D86E3D" w:rsidRDefault="00C942A5" w:rsidP="00C942A5">
      <w:pPr>
        <w:suppressAutoHyphens/>
        <w:jc w:val="center"/>
        <w:rPr>
          <w:sz w:val="24"/>
          <w:szCs w:val="24"/>
        </w:rPr>
      </w:pPr>
    </w:p>
    <w:p w14:paraId="0BC35C59" w14:textId="3ADCF1CC" w:rsidR="00C942A5" w:rsidRPr="00D86E3D" w:rsidRDefault="00C942A5" w:rsidP="00C942A5">
      <w:pPr>
        <w:pStyle w:val="AAMDocumentSubject"/>
        <w:spacing w:before="0" w:after="0" w:line="240" w:lineRule="auto"/>
        <w:ind w:right="-142"/>
        <w:jc w:val="center"/>
        <w:rPr>
          <w:sz w:val="24"/>
        </w:rPr>
      </w:pPr>
      <w:r w:rsidRPr="003D24C1">
        <w:rPr>
          <w:sz w:val="24"/>
        </w:rPr>
        <w:t xml:space="preserve">a </w:t>
      </w:r>
      <w:r w:rsidR="005F4BBF" w:rsidRPr="003D24C1">
        <w:rPr>
          <w:sz w:val="24"/>
        </w:rPr>
        <w:t>„Dunaföldvár Béke tér felújítása I. ütem”</w:t>
      </w:r>
      <w:r w:rsidRPr="003D24C1">
        <w:rPr>
          <w:b/>
          <w:sz w:val="24"/>
        </w:rPr>
        <w:t xml:space="preserve"> </w:t>
      </w:r>
      <w:r w:rsidRPr="003D24C1">
        <w:rPr>
          <w:sz w:val="24"/>
        </w:rPr>
        <w:t>tárgyú közbeszerzési eljárásban</w:t>
      </w:r>
    </w:p>
    <w:p w14:paraId="0BC35C5A" w14:textId="77777777" w:rsidR="00C942A5" w:rsidRPr="00D86E3D" w:rsidRDefault="00C942A5" w:rsidP="00C942A5">
      <w:pPr>
        <w:suppressAutoHyphens/>
        <w:jc w:val="both"/>
        <w:outlineLvl w:val="0"/>
        <w:rPr>
          <w:sz w:val="24"/>
          <w:szCs w:val="24"/>
        </w:rPr>
      </w:pPr>
    </w:p>
    <w:p w14:paraId="0BC35C5B" w14:textId="77777777" w:rsidR="00C942A5" w:rsidRPr="00D86E3D" w:rsidRDefault="00C942A5" w:rsidP="00C942A5">
      <w:pPr>
        <w:suppressAutoHyphens/>
        <w:jc w:val="both"/>
        <w:outlineLvl w:val="0"/>
        <w:rPr>
          <w:sz w:val="24"/>
          <w:szCs w:val="24"/>
        </w:rPr>
      </w:pPr>
      <w:bookmarkStart w:id="25" w:name="_Toc463510305"/>
      <w:r w:rsidRPr="00D86E3D">
        <w:rPr>
          <w:sz w:val="24"/>
          <w:szCs w:val="24"/>
        </w:rPr>
        <w:t>az alábbi nyilatkozatot teszem:</w:t>
      </w:r>
      <w:bookmarkEnd w:id="25"/>
    </w:p>
    <w:p w14:paraId="0BC35C5C" w14:textId="77777777" w:rsidR="00C942A5" w:rsidRPr="00D86E3D" w:rsidRDefault="00C942A5" w:rsidP="00C942A5">
      <w:pPr>
        <w:suppressAutoHyphens/>
        <w:jc w:val="both"/>
        <w:outlineLvl w:val="0"/>
        <w:rPr>
          <w:sz w:val="24"/>
          <w:szCs w:val="24"/>
        </w:rPr>
      </w:pPr>
    </w:p>
    <w:p w14:paraId="0BC35C5D" w14:textId="77777777" w:rsidR="00C942A5" w:rsidRPr="00D86E3D" w:rsidRDefault="00C942A5" w:rsidP="00C942A5">
      <w:pPr>
        <w:jc w:val="both"/>
        <w:rPr>
          <w:sz w:val="24"/>
          <w:szCs w:val="24"/>
        </w:rPr>
      </w:pPr>
      <w:r w:rsidRPr="00D86E3D">
        <w:rPr>
          <w:sz w:val="24"/>
          <w:szCs w:val="24"/>
        </w:rPr>
        <w:t xml:space="preserve">A …………………….. társaság </w:t>
      </w:r>
      <w:r w:rsidRPr="00D86E3D">
        <w:rPr>
          <w:i/>
          <w:sz w:val="24"/>
          <w:szCs w:val="24"/>
        </w:rPr>
        <w:t>(</w:t>
      </w:r>
      <w:r w:rsidRPr="00D86E3D">
        <w:rPr>
          <w:i/>
          <w:sz w:val="24"/>
          <w:szCs w:val="24"/>
          <w:u w:val="single"/>
        </w:rPr>
        <w:t>ajánlattevő neve</w:t>
      </w:r>
      <w:r w:rsidRPr="00D86E3D">
        <w:rPr>
          <w:i/>
          <w:sz w:val="24"/>
          <w:szCs w:val="24"/>
        </w:rPr>
        <w:t xml:space="preserve">), </w:t>
      </w:r>
      <w:r w:rsidRPr="00D86E3D">
        <w:rPr>
          <w:sz w:val="24"/>
          <w:szCs w:val="24"/>
        </w:rPr>
        <w:t xml:space="preserve">a tárgyi eljárásban ajánlattevő ajánlatot </w:t>
      </w:r>
      <w:r w:rsidR="00D86E3D">
        <w:rPr>
          <w:sz w:val="24"/>
          <w:szCs w:val="24"/>
        </w:rPr>
        <w:t>nyújtott be.  Az ajánlattevő a</w:t>
      </w:r>
      <w:r w:rsidRPr="00D86E3D">
        <w:rPr>
          <w:sz w:val="24"/>
          <w:szCs w:val="24"/>
        </w:rPr>
        <w:t xml:space="preserve"> felhívás …………….</w:t>
      </w:r>
      <w:r w:rsidRPr="00D86E3D">
        <w:rPr>
          <w:rStyle w:val="Lbjegyzet-hivatkozs"/>
          <w:sz w:val="24"/>
          <w:szCs w:val="24"/>
        </w:rPr>
        <w:footnoteReference w:id="22"/>
      </w:r>
      <w:r w:rsidRPr="00D86E3D">
        <w:rPr>
          <w:sz w:val="24"/>
          <w:szCs w:val="24"/>
        </w:rPr>
        <w:t xml:space="preserve"> pontjában foglalt alkalmasság minimum követelményeinek az általam képviselt szervezet kapacitására / az általam nyújtott kapacitásra (pl. természetes személy, egyéni vállalkozó esetén) támaszkodva  kíván megfelelni.</w:t>
      </w:r>
    </w:p>
    <w:p w14:paraId="0BC35C5E" w14:textId="77777777" w:rsidR="00C942A5" w:rsidRPr="00C942A5" w:rsidRDefault="00C942A5" w:rsidP="00C942A5">
      <w:pPr>
        <w:rPr>
          <w:color w:val="FF0000"/>
          <w:sz w:val="24"/>
          <w:szCs w:val="24"/>
        </w:rPr>
      </w:pPr>
    </w:p>
    <w:p w14:paraId="0BC35C5F" w14:textId="77777777" w:rsidR="00C942A5" w:rsidRPr="00D86E3D" w:rsidRDefault="00C942A5" w:rsidP="00C942A5">
      <w:pPr>
        <w:jc w:val="both"/>
        <w:rPr>
          <w:sz w:val="24"/>
          <w:szCs w:val="24"/>
        </w:rPr>
      </w:pPr>
      <w:r w:rsidRPr="00D86E3D">
        <w:rPr>
          <w:sz w:val="24"/>
          <w:szCs w:val="24"/>
        </w:rPr>
        <w:t>Kijelentem, hogy az ajánlattételi felhívás hivatkozott pontjában foglalt alkalmasság minimum követelményeinek az általam képviselt szervezet / személy megfelel.</w:t>
      </w:r>
    </w:p>
    <w:p w14:paraId="0BC35C60" w14:textId="77777777" w:rsidR="00C942A5" w:rsidRPr="00D86E3D" w:rsidRDefault="00C942A5" w:rsidP="00C942A5">
      <w:pPr>
        <w:rPr>
          <w:sz w:val="24"/>
          <w:szCs w:val="24"/>
        </w:rPr>
      </w:pPr>
    </w:p>
    <w:p w14:paraId="0BC35C61" w14:textId="77777777" w:rsidR="00C942A5" w:rsidRPr="00D86E3D" w:rsidRDefault="00C942A5" w:rsidP="00C942A5">
      <w:pPr>
        <w:suppressAutoHyphens/>
        <w:jc w:val="center"/>
        <w:rPr>
          <w:kern w:val="36"/>
          <w:sz w:val="24"/>
          <w:szCs w:val="24"/>
        </w:rPr>
      </w:pPr>
    </w:p>
    <w:p w14:paraId="0BC35C62" w14:textId="77777777" w:rsidR="00C942A5" w:rsidRPr="00D86E3D" w:rsidRDefault="00C942A5" w:rsidP="00C942A5">
      <w:pPr>
        <w:ind w:right="-193"/>
        <w:rPr>
          <w:sz w:val="24"/>
          <w:szCs w:val="24"/>
        </w:rPr>
      </w:pPr>
      <w:r w:rsidRPr="00D86E3D">
        <w:rPr>
          <w:sz w:val="24"/>
          <w:szCs w:val="24"/>
        </w:rPr>
        <w:t>Kelt: ……....................</w:t>
      </w:r>
    </w:p>
    <w:p w14:paraId="0BC35C63" w14:textId="77777777" w:rsidR="00C942A5" w:rsidRPr="00D86E3D" w:rsidRDefault="00C942A5" w:rsidP="00C942A5">
      <w:pPr>
        <w:tabs>
          <w:tab w:val="center" w:pos="6804"/>
        </w:tabs>
        <w:ind w:left="3686"/>
        <w:jc w:val="center"/>
        <w:rPr>
          <w:sz w:val="24"/>
          <w:szCs w:val="24"/>
        </w:rPr>
      </w:pPr>
      <w:r w:rsidRPr="00D86E3D">
        <w:rPr>
          <w:sz w:val="24"/>
          <w:szCs w:val="24"/>
        </w:rPr>
        <w:t>………………………….</w:t>
      </w:r>
    </w:p>
    <w:p w14:paraId="0BC35C64" w14:textId="77777777" w:rsidR="00C942A5" w:rsidRPr="00D86E3D" w:rsidRDefault="00C942A5" w:rsidP="00C942A5">
      <w:pPr>
        <w:tabs>
          <w:tab w:val="center" w:pos="6804"/>
        </w:tabs>
        <w:ind w:left="3686"/>
        <w:jc w:val="center"/>
        <w:rPr>
          <w:sz w:val="24"/>
          <w:szCs w:val="24"/>
        </w:rPr>
      </w:pPr>
      <w:r w:rsidRPr="00D86E3D">
        <w:rPr>
          <w:sz w:val="24"/>
          <w:szCs w:val="24"/>
        </w:rPr>
        <w:t>cégszerű aláírás</w:t>
      </w:r>
    </w:p>
    <w:p w14:paraId="0BC35C65" w14:textId="77777777" w:rsidR="00C942A5" w:rsidRPr="00D86E3D" w:rsidRDefault="00C942A5" w:rsidP="00C942A5">
      <w:pPr>
        <w:tabs>
          <w:tab w:val="center" w:pos="6804"/>
        </w:tabs>
        <w:ind w:left="3686"/>
        <w:jc w:val="center"/>
        <w:rPr>
          <w:sz w:val="24"/>
          <w:szCs w:val="24"/>
        </w:rPr>
      </w:pPr>
      <w:r w:rsidRPr="00D86E3D">
        <w:rPr>
          <w:sz w:val="24"/>
          <w:szCs w:val="24"/>
        </w:rPr>
        <w:t>a kapacitásait rendelkezésre bocsátó szervezet / személy részéről</w:t>
      </w:r>
    </w:p>
    <w:p w14:paraId="0BC35C66" w14:textId="77777777" w:rsidR="00C942A5" w:rsidRPr="00C942A5" w:rsidRDefault="00C942A5" w:rsidP="00C942A5">
      <w:pPr>
        <w:suppressAutoHyphens/>
        <w:jc w:val="center"/>
        <w:rPr>
          <w:color w:val="FF0000"/>
          <w:kern w:val="36"/>
          <w:sz w:val="24"/>
          <w:szCs w:val="24"/>
        </w:rPr>
      </w:pPr>
    </w:p>
    <w:p w14:paraId="0BC35C67" w14:textId="77777777" w:rsidR="00D91586" w:rsidRDefault="00D91586">
      <w:pPr>
        <w:rPr>
          <w:sz w:val="24"/>
          <w:szCs w:val="24"/>
        </w:rPr>
      </w:pPr>
      <w:r>
        <w:rPr>
          <w:sz w:val="24"/>
          <w:szCs w:val="24"/>
        </w:rPr>
        <w:br w:type="page"/>
      </w:r>
    </w:p>
    <w:p w14:paraId="0BC35CB5" w14:textId="79470389" w:rsidR="002E19D3" w:rsidRPr="003D24C1" w:rsidRDefault="002E19D3" w:rsidP="002E19D3">
      <w:pPr>
        <w:tabs>
          <w:tab w:val="left" w:pos="-142"/>
        </w:tabs>
        <w:ind w:left="-142"/>
        <w:jc w:val="right"/>
        <w:rPr>
          <w:sz w:val="24"/>
          <w:szCs w:val="24"/>
        </w:rPr>
      </w:pPr>
      <w:r w:rsidRPr="003D24C1">
        <w:rPr>
          <w:sz w:val="24"/>
          <w:szCs w:val="24"/>
        </w:rPr>
        <w:t>8. számú minta</w:t>
      </w:r>
    </w:p>
    <w:p w14:paraId="0BC35CB6" w14:textId="77777777" w:rsidR="002E19D3" w:rsidRPr="003D24C1" w:rsidRDefault="002E19D3" w:rsidP="002E19D3">
      <w:pPr>
        <w:jc w:val="center"/>
        <w:rPr>
          <w:sz w:val="24"/>
          <w:szCs w:val="24"/>
          <w:shd w:val="clear" w:color="auto" w:fill="FFFF00"/>
        </w:rPr>
      </w:pPr>
    </w:p>
    <w:p w14:paraId="0BC35CB7" w14:textId="77777777" w:rsidR="002E19D3" w:rsidRPr="003D24C1" w:rsidRDefault="002E19D3" w:rsidP="002E19D3">
      <w:pPr>
        <w:jc w:val="center"/>
        <w:rPr>
          <w:b/>
          <w:sz w:val="28"/>
          <w:szCs w:val="28"/>
        </w:rPr>
      </w:pPr>
      <w:r w:rsidRPr="003D24C1">
        <w:rPr>
          <w:b/>
          <w:sz w:val="28"/>
          <w:szCs w:val="28"/>
        </w:rPr>
        <w:t>Nyilatkozat</w:t>
      </w:r>
    </w:p>
    <w:p w14:paraId="0BC35CB8" w14:textId="77777777" w:rsidR="002E19D3" w:rsidRPr="003D24C1" w:rsidRDefault="002E19D3" w:rsidP="002E19D3">
      <w:pPr>
        <w:jc w:val="center"/>
        <w:rPr>
          <w:sz w:val="24"/>
          <w:szCs w:val="24"/>
        </w:rPr>
      </w:pPr>
      <w:r w:rsidRPr="003D24C1">
        <w:rPr>
          <w:sz w:val="24"/>
          <w:szCs w:val="28"/>
        </w:rPr>
        <w:t>felelősségbiztosítás tekintetében</w:t>
      </w:r>
      <w:r w:rsidRPr="003D24C1">
        <w:rPr>
          <w:rStyle w:val="Lbjegyzet-hivatkozs"/>
          <w:i/>
          <w:kern w:val="28"/>
          <w:sz w:val="22"/>
          <w:szCs w:val="22"/>
        </w:rPr>
        <w:footnoteReference w:id="23"/>
      </w:r>
    </w:p>
    <w:p w14:paraId="0BC35CB9" w14:textId="77777777" w:rsidR="002E19D3" w:rsidRPr="003D24C1" w:rsidRDefault="002E19D3" w:rsidP="002E19D3">
      <w:pPr>
        <w:ind w:left="3402"/>
        <w:jc w:val="center"/>
        <w:rPr>
          <w:sz w:val="24"/>
          <w:szCs w:val="24"/>
        </w:rPr>
      </w:pPr>
    </w:p>
    <w:p w14:paraId="0BC35CBA" w14:textId="77777777" w:rsidR="001A64C0" w:rsidRPr="003D24C1" w:rsidRDefault="001A64C0" w:rsidP="001A64C0">
      <w:pPr>
        <w:tabs>
          <w:tab w:val="left" w:pos="-720"/>
        </w:tabs>
        <w:ind w:right="-3"/>
        <w:jc w:val="both"/>
        <w:rPr>
          <w:sz w:val="24"/>
          <w:szCs w:val="24"/>
        </w:rPr>
      </w:pPr>
    </w:p>
    <w:p w14:paraId="0BC35CBB" w14:textId="77777777" w:rsidR="001A64C0" w:rsidRPr="003D24C1" w:rsidRDefault="001A64C0" w:rsidP="001A64C0">
      <w:pPr>
        <w:tabs>
          <w:tab w:val="left" w:pos="-720"/>
        </w:tabs>
        <w:ind w:right="-3"/>
        <w:jc w:val="both"/>
        <w:rPr>
          <w:sz w:val="24"/>
          <w:szCs w:val="24"/>
        </w:rPr>
      </w:pPr>
      <w:r w:rsidRPr="003D24C1">
        <w:rPr>
          <w:sz w:val="24"/>
          <w:szCs w:val="24"/>
        </w:rPr>
        <w:t>Alulírott ……………….(név) a …………………… társaság (ajánlattevő neve) képviseletében</w:t>
      </w:r>
      <w:r w:rsidRPr="003D24C1">
        <w:rPr>
          <w:rStyle w:val="Lbjegyzet-hivatkozs"/>
          <w:sz w:val="24"/>
          <w:szCs w:val="24"/>
        </w:rPr>
        <w:footnoteReference w:id="24"/>
      </w:r>
      <w:r w:rsidRPr="003D24C1">
        <w:rPr>
          <w:sz w:val="24"/>
          <w:szCs w:val="24"/>
        </w:rPr>
        <w:t xml:space="preserve"> </w:t>
      </w:r>
    </w:p>
    <w:p w14:paraId="0BC35CBC" w14:textId="77777777" w:rsidR="001A64C0" w:rsidRPr="003D24C1" w:rsidRDefault="001A64C0" w:rsidP="001A64C0">
      <w:pPr>
        <w:jc w:val="center"/>
        <w:rPr>
          <w:b/>
          <w:sz w:val="24"/>
          <w:szCs w:val="24"/>
        </w:rPr>
      </w:pPr>
    </w:p>
    <w:p w14:paraId="0BC35CBD" w14:textId="77777777" w:rsidR="001A64C0" w:rsidRPr="003D24C1" w:rsidRDefault="001A64C0" w:rsidP="001A64C0">
      <w:pPr>
        <w:suppressAutoHyphens/>
        <w:jc w:val="center"/>
        <w:outlineLvl w:val="0"/>
        <w:rPr>
          <w:sz w:val="24"/>
          <w:szCs w:val="24"/>
        </w:rPr>
      </w:pPr>
    </w:p>
    <w:p w14:paraId="0BC35CBE" w14:textId="4A8620CB" w:rsidR="001A64C0" w:rsidRPr="003D24C1" w:rsidRDefault="001A64C0" w:rsidP="001A64C0">
      <w:pPr>
        <w:pStyle w:val="AAMDocumentSubject"/>
        <w:spacing w:before="0" w:after="0" w:line="240" w:lineRule="auto"/>
        <w:ind w:right="-142"/>
        <w:jc w:val="center"/>
        <w:rPr>
          <w:sz w:val="24"/>
        </w:rPr>
      </w:pPr>
      <w:r w:rsidRPr="003D24C1">
        <w:rPr>
          <w:sz w:val="24"/>
        </w:rPr>
        <w:t xml:space="preserve">a </w:t>
      </w:r>
      <w:r w:rsidR="005F4BBF" w:rsidRPr="003D24C1">
        <w:rPr>
          <w:sz w:val="24"/>
        </w:rPr>
        <w:t>„Dunaföldvár Béke tér felújítása I. ütem”</w:t>
      </w:r>
      <w:r w:rsidRPr="003D24C1">
        <w:rPr>
          <w:b/>
          <w:sz w:val="24"/>
        </w:rPr>
        <w:t xml:space="preserve"> </w:t>
      </w:r>
      <w:r w:rsidRPr="003D24C1">
        <w:rPr>
          <w:sz w:val="24"/>
        </w:rPr>
        <w:t>tárgyú közbeszerzési eljárásban</w:t>
      </w:r>
    </w:p>
    <w:p w14:paraId="0BC35CBF" w14:textId="77777777" w:rsidR="001A64C0" w:rsidRPr="003D24C1" w:rsidRDefault="001A64C0" w:rsidP="001A64C0">
      <w:pPr>
        <w:pStyle w:val="AAMDocumentSubject"/>
        <w:spacing w:before="0" w:after="0" w:line="240" w:lineRule="auto"/>
        <w:ind w:right="-142"/>
        <w:rPr>
          <w:sz w:val="24"/>
        </w:rPr>
      </w:pPr>
    </w:p>
    <w:p w14:paraId="0BC35CC0" w14:textId="77777777" w:rsidR="001A64C0" w:rsidRPr="003D24C1" w:rsidRDefault="001A64C0" w:rsidP="001A64C0">
      <w:pPr>
        <w:pStyle w:val="AAMDocumentSubject"/>
        <w:spacing w:before="0" w:after="0" w:line="240" w:lineRule="auto"/>
        <w:ind w:right="-142"/>
        <w:rPr>
          <w:sz w:val="24"/>
        </w:rPr>
      </w:pPr>
      <w:r w:rsidRPr="003D24C1">
        <w:rPr>
          <w:sz w:val="24"/>
        </w:rPr>
        <w:t>az alábbi nyilatkozatot teszem:</w:t>
      </w:r>
    </w:p>
    <w:p w14:paraId="0BC35CC1" w14:textId="77777777" w:rsidR="001A64C0" w:rsidRPr="003D24C1" w:rsidRDefault="001A64C0" w:rsidP="001A64C0">
      <w:pPr>
        <w:spacing w:before="120" w:after="120"/>
        <w:jc w:val="both"/>
        <w:rPr>
          <w:sz w:val="24"/>
          <w:szCs w:val="23"/>
        </w:rPr>
      </w:pPr>
    </w:p>
    <w:p w14:paraId="0BC35CC2" w14:textId="3168AC68" w:rsidR="001A64C0" w:rsidRPr="003D24C1" w:rsidRDefault="001A64C0" w:rsidP="001A64C0">
      <w:pPr>
        <w:jc w:val="both"/>
        <w:rPr>
          <w:sz w:val="24"/>
          <w:szCs w:val="23"/>
        </w:rPr>
      </w:pPr>
      <w:r w:rsidRPr="003D24C1">
        <w:rPr>
          <w:sz w:val="24"/>
          <w:szCs w:val="23"/>
        </w:rPr>
        <w:t xml:space="preserve">Legalább </w:t>
      </w:r>
      <w:r w:rsidR="003D24C1" w:rsidRPr="003D24C1">
        <w:rPr>
          <w:sz w:val="24"/>
          <w:szCs w:val="23"/>
        </w:rPr>
        <w:t>10</w:t>
      </w:r>
      <w:r w:rsidRPr="003D24C1">
        <w:rPr>
          <w:sz w:val="24"/>
          <w:szCs w:val="23"/>
        </w:rPr>
        <w:t>0.000.000 Ft/év és legalább 10.000.000,- Ft/káresemény összegű egyedi kárértékre vonatkozó magas-építési tevékenységre is kiterjedő felelősségbiztosítással</w:t>
      </w:r>
      <w:r w:rsidRPr="003D24C1">
        <w:rPr>
          <w:i/>
          <w:sz w:val="24"/>
          <w:szCs w:val="23"/>
          <w:vertAlign w:val="superscript"/>
        </w:rPr>
        <w:footnoteReference w:id="25"/>
      </w:r>
    </w:p>
    <w:p w14:paraId="0BC35CC3" w14:textId="77777777" w:rsidR="001A64C0" w:rsidRPr="003D24C1" w:rsidRDefault="001A64C0" w:rsidP="001A64C0">
      <w:pPr>
        <w:jc w:val="both"/>
        <w:rPr>
          <w:sz w:val="24"/>
          <w:szCs w:val="23"/>
        </w:rPr>
      </w:pPr>
    </w:p>
    <w:p w14:paraId="0BC35CC4" w14:textId="77777777" w:rsidR="001A64C0" w:rsidRPr="003D24C1" w:rsidRDefault="001A64C0" w:rsidP="001A64C0">
      <w:pPr>
        <w:jc w:val="both"/>
        <w:rPr>
          <w:iCs/>
          <w:sz w:val="24"/>
          <w:szCs w:val="23"/>
        </w:rPr>
      </w:pPr>
      <w:r w:rsidRPr="003D24C1">
        <w:rPr>
          <w:iCs/>
          <w:sz w:val="24"/>
          <w:szCs w:val="23"/>
        </w:rPr>
        <w:tab/>
        <w:t>a) ajánlattevő rendelkezik, és a felelősségbiztosítási kötvény másolata a szerződéskötéskor átadásra kerül.</w:t>
      </w:r>
    </w:p>
    <w:p w14:paraId="0BC35CC5" w14:textId="77777777" w:rsidR="001A64C0" w:rsidRPr="003D24C1" w:rsidRDefault="001A64C0" w:rsidP="001A64C0">
      <w:pPr>
        <w:jc w:val="both"/>
        <w:rPr>
          <w:iCs/>
          <w:sz w:val="24"/>
          <w:szCs w:val="23"/>
        </w:rPr>
      </w:pPr>
    </w:p>
    <w:p w14:paraId="0BC35CC6" w14:textId="77777777" w:rsidR="001A64C0" w:rsidRPr="003D24C1" w:rsidRDefault="001A64C0" w:rsidP="001A64C0">
      <w:pPr>
        <w:jc w:val="both"/>
        <w:rPr>
          <w:iCs/>
          <w:sz w:val="24"/>
          <w:szCs w:val="23"/>
        </w:rPr>
      </w:pPr>
      <w:r w:rsidRPr="003D24C1">
        <w:rPr>
          <w:iCs/>
          <w:sz w:val="24"/>
          <w:szCs w:val="23"/>
        </w:rPr>
        <w:tab/>
        <w:t>b) ajánlattevő nem rendelkezik, de vállalja, hogy azt a szerződéskötés időpontjáig megköti.</w:t>
      </w:r>
    </w:p>
    <w:p w14:paraId="0BC35CC7" w14:textId="77777777" w:rsidR="001A64C0" w:rsidRPr="003D24C1" w:rsidRDefault="001A64C0" w:rsidP="001A64C0">
      <w:pPr>
        <w:jc w:val="both"/>
        <w:rPr>
          <w:iCs/>
          <w:sz w:val="24"/>
          <w:szCs w:val="23"/>
        </w:rPr>
      </w:pPr>
      <w:r w:rsidRPr="003D24C1">
        <w:rPr>
          <w:iCs/>
          <w:sz w:val="24"/>
          <w:szCs w:val="23"/>
        </w:rPr>
        <w:t xml:space="preserve">  </w:t>
      </w:r>
    </w:p>
    <w:p w14:paraId="0BC35CC8" w14:textId="77777777" w:rsidR="001A64C0" w:rsidRPr="003D24C1" w:rsidRDefault="001A64C0" w:rsidP="001A64C0">
      <w:pPr>
        <w:jc w:val="both"/>
        <w:rPr>
          <w:iCs/>
          <w:sz w:val="24"/>
          <w:szCs w:val="23"/>
        </w:rPr>
      </w:pPr>
      <w:r w:rsidRPr="003D24C1">
        <w:rPr>
          <w:iCs/>
          <w:sz w:val="24"/>
          <w:szCs w:val="23"/>
        </w:rPr>
        <w:tab/>
        <w:t>c) ajánlattevő rendelkezik felelősségbiztosítással, de a fedezeti összeg és/vagy a káreseményhez kapcsolódó kártérítési limit összeg, vagy bármely más feltétel nem megfelelő, ezért vállalja, hogy a meglévő biztosítást a fentieknek megfelelően kiterjeszti.</w:t>
      </w:r>
    </w:p>
    <w:p w14:paraId="0BC35CC9" w14:textId="77777777" w:rsidR="001A64C0" w:rsidRPr="003D24C1" w:rsidRDefault="001A64C0" w:rsidP="001A64C0">
      <w:pPr>
        <w:jc w:val="both"/>
      </w:pPr>
    </w:p>
    <w:p w14:paraId="0BC35CCA" w14:textId="77777777" w:rsidR="001A64C0" w:rsidRPr="003D24C1" w:rsidRDefault="001A64C0" w:rsidP="001A64C0">
      <w:pPr>
        <w:rPr>
          <w:rFonts w:ascii="Garamond" w:hAnsi="Garamond"/>
          <w:szCs w:val="24"/>
        </w:rPr>
      </w:pPr>
    </w:p>
    <w:p w14:paraId="0BC35CCB" w14:textId="77777777" w:rsidR="001A64C0" w:rsidRPr="003D24C1" w:rsidRDefault="001A64C0" w:rsidP="001A64C0">
      <w:pPr>
        <w:tabs>
          <w:tab w:val="left" w:pos="284"/>
        </w:tabs>
        <w:ind w:right="-3"/>
        <w:jc w:val="both"/>
        <w:rPr>
          <w:i/>
          <w:sz w:val="24"/>
          <w:szCs w:val="24"/>
        </w:rPr>
      </w:pPr>
      <w:r w:rsidRPr="003D24C1">
        <w:rPr>
          <w:i/>
          <w:sz w:val="24"/>
          <w:szCs w:val="24"/>
        </w:rPr>
        <w:t xml:space="preserve">* Az a), b) és c) pont közül a megfelelő válasz aláhúzandó vagy a nem releváns rész törlendő. </w:t>
      </w:r>
    </w:p>
    <w:p w14:paraId="0BC35CCC" w14:textId="77777777" w:rsidR="002E19D3" w:rsidRPr="003D24C1" w:rsidRDefault="002E19D3" w:rsidP="002E19D3">
      <w:pPr>
        <w:rPr>
          <w:sz w:val="24"/>
        </w:rPr>
      </w:pPr>
    </w:p>
    <w:p w14:paraId="0BC35CCD" w14:textId="77777777" w:rsidR="002E19D3" w:rsidRPr="003D24C1" w:rsidRDefault="002E19D3" w:rsidP="002E19D3">
      <w:pPr>
        <w:ind w:right="-1"/>
        <w:rPr>
          <w:rFonts w:ascii="Garamond" w:hAnsi="Garamond"/>
          <w:szCs w:val="24"/>
        </w:rPr>
      </w:pPr>
    </w:p>
    <w:p w14:paraId="0BC35CCE" w14:textId="77777777" w:rsidR="002E19D3" w:rsidRPr="003D24C1" w:rsidRDefault="002E19D3" w:rsidP="002E19D3">
      <w:pPr>
        <w:rPr>
          <w:rFonts w:ascii="Garamond" w:hAnsi="Garamond"/>
          <w:szCs w:val="24"/>
        </w:rPr>
      </w:pPr>
    </w:p>
    <w:p w14:paraId="0BC35CCF" w14:textId="77777777" w:rsidR="002E19D3" w:rsidRPr="003D24C1" w:rsidRDefault="002E19D3" w:rsidP="002E19D3">
      <w:pPr>
        <w:ind w:right="-193"/>
        <w:rPr>
          <w:sz w:val="24"/>
          <w:szCs w:val="24"/>
        </w:rPr>
      </w:pPr>
      <w:r w:rsidRPr="003D24C1">
        <w:rPr>
          <w:sz w:val="24"/>
          <w:szCs w:val="24"/>
        </w:rPr>
        <w:t>Kelt: ……....................</w:t>
      </w:r>
    </w:p>
    <w:p w14:paraId="0BC35CD0" w14:textId="77777777" w:rsidR="002E19D3" w:rsidRPr="003D24C1" w:rsidRDefault="002E19D3" w:rsidP="002E19D3">
      <w:pPr>
        <w:ind w:right="-193"/>
        <w:rPr>
          <w:sz w:val="24"/>
          <w:szCs w:val="24"/>
        </w:rPr>
      </w:pPr>
    </w:p>
    <w:p w14:paraId="0BC35CD1" w14:textId="77777777" w:rsidR="002E19D3" w:rsidRPr="003D24C1" w:rsidRDefault="002E19D3" w:rsidP="002E19D3">
      <w:pPr>
        <w:tabs>
          <w:tab w:val="center" w:pos="6804"/>
        </w:tabs>
        <w:jc w:val="center"/>
        <w:rPr>
          <w:sz w:val="24"/>
          <w:szCs w:val="24"/>
        </w:rPr>
      </w:pPr>
      <w:r w:rsidRPr="003D24C1">
        <w:rPr>
          <w:sz w:val="24"/>
          <w:szCs w:val="24"/>
        </w:rPr>
        <w:tab/>
        <w:t>………………………….</w:t>
      </w:r>
    </w:p>
    <w:p w14:paraId="0BC35CD2" w14:textId="77777777" w:rsidR="002E19D3" w:rsidRPr="003D24C1" w:rsidRDefault="002E19D3" w:rsidP="002E19D3">
      <w:pPr>
        <w:tabs>
          <w:tab w:val="center" w:pos="6804"/>
        </w:tabs>
        <w:jc w:val="both"/>
        <w:rPr>
          <w:kern w:val="24"/>
          <w:sz w:val="24"/>
          <w:szCs w:val="24"/>
        </w:rPr>
      </w:pPr>
      <w:r w:rsidRPr="003D24C1">
        <w:rPr>
          <w:sz w:val="24"/>
          <w:szCs w:val="24"/>
        </w:rPr>
        <w:tab/>
        <w:t xml:space="preserve">                     cégszerű aláírás</w:t>
      </w:r>
      <w:r w:rsidRPr="003D24C1">
        <w:rPr>
          <w:rStyle w:val="Lbjegyzet-hivatkozs"/>
          <w:sz w:val="24"/>
          <w:szCs w:val="24"/>
        </w:rPr>
        <w:footnoteReference w:id="26"/>
      </w:r>
      <w:r w:rsidRPr="003D24C1">
        <w:rPr>
          <w:sz w:val="24"/>
          <w:szCs w:val="24"/>
        </w:rPr>
        <w:t xml:space="preserve"> / </w:t>
      </w:r>
      <w:r w:rsidRPr="003D24C1">
        <w:rPr>
          <w:kern w:val="24"/>
          <w:sz w:val="24"/>
          <w:szCs w:val="24"/>
        </w:rPr>
        <w:t>meghatalmazott aláírása</w:t>
      </w:r>
    </w:p>
    <w:p w14:paraId="0BC35CD3" w14:textId="77777777" w:rsidR="008A6396" w:rsidRPr="003D24C1" w:rsidRDefault="008A6396">
      <w:pPr>
        <w:rPr>
          <w:sz w:val="24"/>
          <w:szCs w:val="24"/>
        </w:rPr>
      </w:pPr>
    </w:p>
    <w:p w14:paraId="0BC35CD4" w14:textId="77777777" w:rsidR="002E19D3" w:rsidRPr="003D24C1" w:rsidRDefault="002E19D3">
      <w:pPr>
        <w:rPr>
          <w:sz w:val="24"/>
          <w:szCs w:val="24"/>
        </w:rPr>
      </w:pPr>
    </w:p>
    <w:p w14:paraId="0BC35CD5" w14:textId="77777777" w:rsidR="002E19D3" w:rsidRPr="003D24C1" w:rsidRDefault="002E19D3">
      <w:pPr>
        <w:rPr>
          <w:sz w:val="24"/>
          <w:szCs w:val="24"/>
        </w:rPr>
      </w:pPr>
    </w:p>
    <w:p w14:paraId="0BC35CD6" w14:textId="77777777" w:rsidR="002E19D3" w:rsidRPr="003D24C1" w:rsidRDefault="002E19D3">
      <w:pPr>
        <w:rPr>
          <w:sz w:val="24"/>
          <w:szCs w:val="24"/>
        </w:rPr>
      </w:pPr>
      <w:r w:rsidRPr="003D24C1">
        <w:rPr>
          <w:sz w:val="24"/>
          <w:szCs w:val="24"/>
        </w:rPr>
        <w:br w:type="page"/>
      </w:r>
    </w:p>
    <w:p w14:paraId="0BC35CD7" w14:textId="77777777" w:rsidR="00B51B5A" w:rsidRPr="003D24C1" w:rsidRDefault="00D911C6" w:rsidP="00B51B5A">
      <w:pPr>
        <w:tabs>
          <w:tab w:val="left" w:pos="-142"/>
        </w:tabs>
        <w:ind w:left="-142"/>
        <w:jc w:val="right"/>
        <w:rPr>
          <w:sz w:val="24"/>
          <w:szCs w:val="24"/>
        </w:rPr>
      </w:pPr>
      <w:r w:rsidRPr="003D24C1">
        <w:rPr>
          <w:sz w:val="24"/>
          <w:szCs w:val="24"/>
        </w:rPr>
        <w:t>9</w:t>
      </w:r>
      <w:r w:rsidR="00B51B5A" w:rsidRPr="003D24C1">
        <w:rPr>
          <w:sz w:val="24"/>
          <w:szCs w:val="24"/>
        </w:rPr>
        <w:t>. számú minta</w:t>
      </w:r>
    </w:p>
    <w:p w14:paraId="0BC35CD8" w14:textId="77777777" w:rsidR="00B51B5A" w:rsidRPr="003D24C1" w:rsidRDefault="00B51B5A" w:rsidP="00B51B5A">
      <w:pPr>
        <w:tabs>
          <w:tab w:val="left" w:pos="-720"/>
        </w:tabs>
        <w:ind w:right="-3"/>
        <w:jc w:val="center"/>
        <w:rPr>
          <w:sz w:val="24"/>
          <w:szCs w:val="24"/>
        </w:rPr>
      </w:pPr>
    </w:p>
    <w:p w14:paraId="0BC35CD9" w14:textId="77777777" w:rsidR="00B51B5A" w:rsidRPr="003D24C1" w:rsidRDefault="00B51B5A" w:rsidP="00B51B5A">
      <w:pPr>
        <w:keepNext/>
        <w:jc w:val="center"/>
        <w:outlineLvl w:val="7"/>
        <w:rPr>
          <w:b/>
          <w:bCs/>
          <w:caps/>
          <w:sz w:val="24"/>
          <w:szCs w:val="24"/>
        </w:rPr>
      </w:pPr>
      <w:r w:rsidRPr="003D24C1">
        <w:rPr>
          <w:b/>
          <w:bCs/>
          <w:caps/>
          <w:sz w:val="24"/>
          <w:szCs w:val="24"/>
        </w:rPr>
        <w:t>nyilatkozat</w:t>
      </w:r>
    </w:p>
    <w:p w14:paraId="0BC35CDA" w14:textId="77777777" w:rsidR="00B51B5A" w:rsidRPr="003D24C1" w:rsidRDefault="00B51B5A" w:rsidP="00B51B5A">
      <w:pPr>
        <w:tabs>
          <w:tab w:val="left" w:pos="-720"/>
        </w:tabs>
        <w:ind w:right="-3"/>
        <w:jc w:val="center"/>
        <w:rPr>
          <w:color w:val="FF0000"/>
          <w:sz w:val="24"/>
          <w:szCs w:val="24"/>
        </w:rPr>
      </w:pPr>
      <w:r w:rsidRPr="003D24C1">
        <w:rPr>
          <w:sz w:val="24"/>
          <w:szCs w:val="24"/>
        </w:rPr>
        <w:t>a műszaki dokumentáció teljességéről</w:t>
      </w:r>
    </w:p>
    <w:p w14:paraId="0BC35CDB" w14:textId="77777777" w:rsidR="00B51B5A" w:rsidRPr="003D24C1" w:rsidRDefault="00B51B5A" w:rsidP="00B51B5A">
      <w:pPr>
        <w:tabs>
          <w:tab w:val="left" w:pos="-720"/>
        </w:tabs>
        <w:ind w:right="-3"/>
        <w:jc w:val="center"/>
        <w:rPr>
          <w:color w:val="FF0000"/>
          <w:sz w:val="24"/>
          <w:szCs w:val="24"/>
        </w:rPr>
      </w:pPr>
    </w:p>
    <w:p w14:paraId="0BC35CDC" w14:textId="77777777" w:rsidR="00B51B5A" w:rsidRPr="003D24C1" w:rsidRDefault="00B51B5A" w:rsidP="00B51B5A">
      <w:pPr>
        <w:tabs>
          <w:tab w:val="left" w:pos="-720"/>
        </w:tabs>
        <w:ind w:right="-3"/>
        <w:jc w:val="center"/>
        <w:rPr>
          <w:color w:val="FF0000"/>
          <w:sz w:val="24"/>
          <w:szCs w:val="24"/>
        </w:rPr>
      </w:pPr>
    </w:p>
    <w:p w14:paraId="0BC35CDD" w14:textId="77777777" w:rsidR="00B51B5A" w:rsidRPr="003D24C1" w:rsidRDefault="00B51B5A" w:rsidP="00B51B5A">
      <w:pPr>
        <w:tabs>
          <w:tab w:val="left" w:pos="-720"/>
        </w:tabs>
        <w:ind w:right="-3"/>
        <w:jc w:val="both"/>
        <w:rPr>
          <w:sz w:val="24"/>
          <w:szCs w:val="24"/>
        </w:rPr>
      </w:pPr>
      <w:r w:rsidRPr="003D24C1">
        <w:rPr>
          <w:sz w:val="24"/>
          <w:szCs w:val="24"/>
        </w:rPr>
        <w:t>Alulírott ……………….(név) a …………………… társaság (ajánlattevő neve) képviseletében</w:t>
      </w:r>
      <w:r w:rsidRPr="003D24C1">
        <w:rPr>
          <w:rStyle w:val="Lbjegyzet-hivatkozs"/>
          <w:sz w:val="24"/>
          <w:szCs w:val="24"/>
        </w:rPr>
        <w:footnoteReference w:id="27"/>
      </w:r>
      <w:r w:rsidRPr="003D24C1">
        <w:rPr>
          <w:sz w:val="24"/>
          <w:szCs w:val="24"/>
        </w:rPr>
        <w:t xml:space="preserve"> </w:t>
      </w:r>
    </w:p>
    <w:p w14:paraId="0BC35CDE" w14:textId="77777777" w:rsidR="00B51B5A" w:rsidRPr="003D24C1" w:rsidRDefault="00B51B5A" w:rsidP="00B51B5A">
      <w:pPr>
        <w:jc w:val="center"/>
        <w:rPr>
          <w:b/>
          <w:sz w:val="24"/>
          <w:szCs w:val="24"/>
        </w:rPr>
      </w:pPr>
    </w:p>
    <w:p w14:paraId="0BC35CDF" w14:textId="77777777" w:rsidR="00B51B5A" w:rsidRPr="003D24C1" w:rsidRDefault="00B51B5A" w:rsidP="00B51B5A">
      <w:pPr>
        <w:suppressAutoHyphens/>
        <w:jc w:val="center"/>
        <w:outlineLvl w:val="0"/>
        <w:rPr>
          <w:sz w:val="24"/>
          <w:szCs w:val="24"/>
        </w:rPr>
      </w:pPr>
    </w:p>
    <w:p w14:paraId="0BC35CE0" w14:textId="4FF152B0" w:rsidR="00B51B5A" w:rsidRPr="003D24C1" w:rsidRDefault="00B51B5A" w:rsidP="00B51B5A">
      <w:pPr>
        <w:pStyle w:val="AAMDocumentSubject"/>
        <w:spacing w:before="0" w:after="0" w:line="240" w:lineRule="auto"/>
        <w:ind w:right="-142"/>
        <w:jc w:val="center"/>
        <w:rPr>
          <w:sz w:val="24"/>
        </w:rPr>
      </w:pPr>
      <w:r w:rsidRPr="003D24C1">
        <w:rPr>
          <w:sz w:val="24"/>
        </w:rPr>
        <w:t xml:space="preserve">a </w:t>
      </w:r>
      <w:r w:rsidR="005F4BBF" w:rsidRPr="003D24C1">
        <w:rPr>
          <w:sz w:val="24"/>
        </w:rPr>
        <w:t>„Dunaföldvár Béke tér felújítása I. ütem”</w:t>
      </w:r>
      <w:r w:rsidRPr="003D24C1">
        <w:rPr>
          <w:b/>
          <w:sz w:val="24"/>
        </w:rPr>
        <w:t xml:space="preserve"> </w:t>
      </w:r>
      <w:r w:rsidRPr="003D24C1">
        <w:rPr>
          <w:sz w:val="24"/>
        </w:rPr>
        <w:t>tárgyú közbeszerzési eljárásban</w:t>
      </w:r>
    </w:p>
    <w:p w14:paraId="0BC35CE1" w14:textId="77777777" w:rsidR="00B51B5A" w:rsidRPr="003D24C1" w:rsidRDefault="00B51B5A" w:rsidP="00B51B5A">
      <w:pPr>
        <w:pStyle w:val="AAMDocumentSubject"/>
        <w:spacing w:before="0" w:after="0" w:line="240" w:lineRule="auto"/>
        <w:ind w:right="-142"/>
        <w:rPr>
          <w:sz w:val="24"/>
        </w:rPr>
      </w:pPr>
    </w:p>
    <w:p w14:paraId="0BC35CE2" w14:textId="77777777" w:rsidR="00B51B5A" w:rsidRPr="003D24C1" w:rsidRDefault="00B51B5A" w:rsidP="00B51B5A">
      <w:pPr>
        <w:tabs>
          <w:tab w:val="left" w:leader="dot" w:pos="3060"/>
          <w:tab w:val="left" w:leader="dot" w:pos="4320"/>
          <w:tab w:val="left" w:leader="dot" w:pos="5040"/>
          <w:tab w:val="left" w:leader="dot" w:pos="6300"/>
        </w:tabs>
        <w:spacing w:line="360" w:lineRule="auto"/>
        <w:jc w:val="both"/>
        <w:rPr>
          <w:sz w:val="24"/>
          <w:szCs w:val="24"/>
        </w:rPr>
      </w:pPr>
    </w:p>
    <w:p w14:paraId="0BC35CE3" w14:textId="77777777" w:rsidR="00B51B5A" w:rsidRPr="003D24C1" w:rsidRDefault="00B51B5A" w:rsidP="00B51B5A">
      <w:pPr>
        <w:tabs>
          <w:tab w:val="left" w:leader="dot" w:pos="3060"/>
          <w:tab w:val="left" w:leader="dot" w:pos="4320"/>
          <w:tab w:val="left" w:leader="dot" w:pos="5040"/>
          <w:tab w:val="left" w:leader="dot" w:pos="6300"/>
        </w:tabs>
        <w:spacing w:line="360" w:lineRule="auto"/>
        <w:jc w:val="both"/>
        <w:rPr>
          <w:sz w:val="24"/>
          <w:szCs w:val="24"/>
        </w:rPr>
      </w:pPr>
      <w:r w:rsidRPr="003D24C1">
        <w:rPr>
          <w:sz w:val="24"/>
          <w:szCs w:val="24"/>
        </w:rPr>
        <w:t>nyilatkozom, hogy a műszaki dokumentációt előzetesen felülvizsgáltuk, kivitelezésre alkalmasnak találtuk, ajánlattevő az abban található mennyiségi kimutatásokat ellenőrizte, a későbbiekben felmerülő többletmunkákért többletköltséget nem számolunk el.</w:t>
      </w:r>
    </w:p>
    <w:p w14:paraId="0BC35CE4" w14:textId="77777777" w:rsidR="00B51B5A" w:rsidRPr="003D24C1" w:rsidRDefault="00B51B5A" w:rsidP="00B51B5A">
      <w:pPr>
        <w:pStyle w:val="AAMDocumentSubject"/>
        <w:spacing w:before="0" w:after="0" w:line="240" w:lineRule="auto"/>
        <w:ind w:right="-142"/>
        <w:rPr>
          <w:b/>
          <w:smallCaps/>
          <w:color w:val="FF0000"/>
          <w:sz w:val="24"/>
        </w:rPr>
      </w:pPr>
      <w:r w:rsidRPr="003D24C1">
        <w:rPr>
          <w:b/>
          <w:smallCaps/>
          <w:color w:val="FF0000"/>
          <w:sz w:val="24"/>
        </w:rPr>
        <w:t xml:space="preserve"> </w:t>
      </w:r>
    </w:p>
    <w:p w14:paraId="0BC35CE5" w14:textId="77777777" w:rsidR="00B51B5A" w:rsidRPr="003D24C1" w:rsidRDefault="00B51B5A" w:rsidP="00B51B5A">
      <w:pPr>
        <w:ind w:right="-193"/>
        <w:rPr>
          <w:color w:val="FF0000"/>
          <w:sz w:val="24"/>
          <w:szCs w:val="24"/>
        </w:rPr>
      </w:pPr>
    </w:p>
    <w:p w14:paraId="0BC35CE6" w14:textId="77777777" w:rsidR="00B51B5A" w:rsidRPr="003D24C1" w:rsidRDefault="00B51B5A" w:rsidP="00B51B5A">
      <w:pPr>
        <w:ind w:right="-193"/>
        <w:rPr>
          <w:sz w:val="24"/>
          <w:szCs w:val="24"/>
        </w:rPr>
      </w:pPr>
      <w:r w:rsidRPr="003D24C1">
        <w:rPr>
          <w:sz w:val="24"/>
          <w:szCs w:val="24"/>
        </w:rPr>
        <w:t>Kelt: ……....................</w:t>
      </w:r>
    </w:p>
    <w:p w14:paraId="0BC35CE7" w14:textId="77777777" w:rsidR="00B51B5A" w:rsidRPr="003D24C1" w:rsidRDefault="00B51B5A" w:rsidP="00B51B5A">
      <w:pPr>
        <w:ind w:right="-193"/>
        <w:rPr>
          <w:sz w:val="24"/>
          <w:szCs w:val="24"/>
        </w:rPr>
      </w:pPr>
    </w:p>
    <w:p w14:paraId="0BC35CE8" w14:textId="77777777" w:rsidR="00B51B5A" w:rsidRPr="003D24C1" w:rsidRDefault="00B51B5A" w:rsidP="00B51B5A">
      <w:pPr>
        <w:tabs>
          <w:tab w:val="center" w:pos="6804"/>
        </w:tabs>
        <w:jc w:val="center"/>
        <w:rPr>
          <w:sz w:val="24"/>
          <w:szCs w:val="24"/>
        </w:rPr>
      </w:pPr>
      <w:r w:rsidRPr="003D24C1">
        <w:rPr>
          <w:sz w:val="24"/>
          <w:szCs w:val="24"/>
        </w:rPr>
        <w:tab/>
        <w:t>………………………….</w:t>
      </w:r>
    </w:p>
    <w:p w14:paraId="0BC35CE9" w14:textId="77777777" w:rsidR="00B51B5A" w:rsidRPr="003D24C1" w:rsidRDefault="00B51B5A" w:rsidP="00B51B5A">
      <w:pPr>
        <w:tabs>
          <w:tab w:val="center" w:pos="6804"/>
        </w:tabs>
        <w:jc w:val="both"/>
        <w:rPr>
          <w:kern w:val="24"/>
          <w:sz w:val="24"/>
          <w:szCs w:val="24"/>
        </w:rPr>
      </w:pPr>
      <w:r w:rsidRPr="003D24C1">
        <w:rPr>
          <w:sz w:val="24"/>
          <w:szCs w:val="24"/>
        </w:rPr>
        <w:tab/>
        <w:t xml:space="preserve">                     cégszerű aláírás</w:t>
      </w:r>
      <w:r w:rsidRPr="003D24C1">
        <w:rPr>
          <w:rStyle w:val="Lbjegyzet-hivatkozs"/>
          <w:sz w:val="24"/>
          <w:szCs w:val="24"/>
        </w:rPr>
        <w:footnoteReference w:id="28"/>
      </w:r>
      <w:r w:rsidRPr="003D24C1">
        <w:rPr>
          <w:sz w:val="24"/>
          <w:szCs w:val="24"/>
        </w:rPr>
        <w:t xml:space="preserve"> / </w:t>
      </w:r>
      <w:r w:rsidRPr="003D24C1">
        <w:rPr>
          <w:kern w:val="24"/>
          <w:sz w:val="24"/>
          <w:szCs w:val="24"/>
        </w:rPr>
        <w:t>meghatalmazott aláírása</w:t>
      </w:r>
    </w:p>
    <w:p w14:paraId="0BC35CEA" w14:textId="77777777" w:rsidR="008754AA" w:rsidRPr="003D24C1" w:rsidRDefault="008754AA" w:rsidP="00B51B5A">
      <w:pPr>
        <w:tabs>
          <w:tab w:val="left" w:pos="-142"/>
        </w:tabs>
        <w:ind w:left="-142"/>
        <w:jc w:val="both"/>
        <w:rPr>
          <w:color w:val="FF0000"/>
          <w:sz w:val="24"/>
          <w:szCs w:val="24"/>
        </w:rPr>
      </w:pPr>
    </w:p>
    <w:p w14:paraId="0BC35CEB" w14:textId="77777777" w:rsidR="008754AA" w:rsidRPr="003D24C1" w:rsidRDefault="008754AA" w:rsidP="00C942A5">
      <w:pPr>
        <w:tabs>
          <w:tab w:val="left" w:pos="-142"/>
        </w:tabs>
        <w:ind w:left="-142"/>
        <w:jc w:val="right"/>
        <w:rPr>
          <w:color w:val="FF0000"/>
          <w:sz w:val="24"/>
          <w:szCs w:val="24"/>
        </w:rPr>
      </w:pPr>
    </w:p>
    <w:p w14:paraId="0BC35CEC" w14:textId="77777777" w:rsidR="00E83BFF" w:rsidRPr="003D24C1" w:rsidRDefault="00E83BFF">
      <w:pPr>
        <w:rPr>
          <w:sz w:val="24"/>
          <w:szCs w:val="24"/>
        </w:rPr>
      </w:pPr>
      <w:r w:rsidRPr="003D24C1">
        <w:rPr>
          <w:sz w:val="24"/>
          <w:szCs w:val="24"/>
        </w:rPr>
        <w:br w:type="page"/>
      </w:r>
    </w:p>
    <w:p w14:paraId="0BC35CED" w14:textId="7A486233" w:rsidR="00E83BFF" w:rsidRPr="00332801" w:rsidRDefault="00332801" w:rsidP="00E83BFF">
      <w:pPr>
        <w:tabs>
          <w:tab w:val="left" w:pos="-142"/>
        </w:tabs>
        <w:ind w:left="-142"/>
        <w:jc w:val="right"/>
        <w:rPr>
          <w:sz w:val="24"/>
          <w:szCs w:val="24"/>
        </w:rPr>
      </w:pPr>
      <w:r w:rsidRPr="00332801">
        <w:rPr>
          <w:sz w:val="24"/>
          <w:szCs w:val="24"/>
        </w:rPr>
        <w:t>10</w:t>
      </w:r>
      <w:r w:rsidR="00E83BFF" w:rsidRPr="00332801">
        <w:rPr>
          <w:sz w:val="24"/>
          <w:szCs w:val="24"/>
        </w:rPr>
        <w:t>. számú minta</w:t>
      </w:r>
    </w:p>
    <w:p w14:paraId="0BC35CEE" w14:textId="77777777" w:rsidR="00E83BFF" w:rsidRPr="00332801" w:rsidRDefault="00E83BFF" w:rsidP="00E83BFF">
      <w:pPr>
        <w:tabs>
          <w:tab w:val="left" w:pos="-720"/>
        </w:tabs>
        <w:ind w:right="-3"/>
        <w:jc w:val="center"/>
        <w:rPr>
          <w:sz w:val="24"/>
          <w:szCs w:val="24"/>
        </w:rPr>
      </w:pPr>
    </w:p>
    <w:p w14:paraId="0BC35CEF" w14:textId="77777777" w:rsidR="00E83BFF" w:rsidRPr="00332801" w:rsidRDefault="00E83BFF" w:rsidP="00E83BFF">
      <w:pPr>
        <w:keepNext/>
        <w:jc w:val="center"/>
        <w:outlineLvl w:val="7"/>
        <w:rPr>
          <w:b/>
          <w:bCs/>
          <w:caps/>
          <w:sz w:val="24"/>
          <w:szCs w:val="24"/>
        </w:rPr>
      </w:pPr>
      <w:r w:rsidRPr="00332801">
        <w:rPr>
          <w:b/>
          <w:bCs/>
          <w:caps/>
          <w:sz w:val="24"/>
          <w:szCs w:val="24"/>
        </w:rPr>
        <w:t>nyilatkozat</w:t>
      </w:r>
    </w:p>
    <w:p w14:paraId="0BC35CF0" w14:textId="77777777" w:rsidR="00E83BFF" w:rsidRPr="00332801" w:rsidRDefault="00AA1323" w:rsidP="00E83BFF">
      <w:pPr>
        <w:tabs>
          <w:tab w:val="left" w:pos="-720"/>
        </w:tabs>
        <w:ind w:right="-3"/>
        <w:jc w:val="center"/>
        <w:rPr>
          <w:sz w:val="24"/>
          <w:szCs w:val="24"/>
        </w:rPr>
      </w:pPr>
      <w:r w:rsidRPr="00332801">
        <w:rPr>
          <w:sz w:val="24"/>
          <w:szCs w:val="24"/>
        </w:rPr>
        <w:t>egyenértékű termék megajánlása esetén az egyenértékűségről</w:t>
      </w:r>
    </w:p>
    <w:p w14:paraId="0BC35CF1" w14:textId="77777777" w:rsidR="00E83BFF" w:rsidRPr="00332801" w:rsidRDefault="00E83BFF" w:rsidP="00E83BFF">
      <w:pPr>
        <w:tabs>
          <w:tab w:val="left" w:pos="-720"/>
        </w:tabs>
        <w:ind w:right="-3"/>
        <w:jc w:val="center"/>
        <w:rPr>
          <w:sz w:val="24"/>
          <w:szCs w:val="24"/>
        </w:rPr>
      </w:pPr>
      <w:r w:rsidRPr="00332801">
        <w:rPr>
          <w:sz w:val="24"/>
          <w:szCs w:val="24"/>
        </w:rPr>
        <w:t>(adott esetben)</w:t>
      </w:r>
    </w:p>
    <w:p w14:paraId="0BC35CF2" w14:textId="77777777" w:rsidR="00E83BFF" w:rsidRPr="00332801" w:rsidRDefault="00E83BFF" w:rsidP="00E83BFF">
      <w:pPr>
        <w:tabs>
          <w:tab w:val="left" w:pos="-720"/>
        </w:tabs>
        <w:ind w:right="-3"/>
        <w:jc w:val="center"/>
        <w:rPr>
          <w:color w:val="FF0000"/>
          <w:sz w:val="24"/>
          <w:szCs w:val="24"/>
        </w:rPr>
      </w:pPr>
    </w:p>
    <w:p w14:paraId="0BC35CF3" w14:textId="77777777" w:rsidR="00E83BFF" w:rsidRPr="00332801" w:rsidRDefault="00E83BFF" w:rsidP="00E83BFF">
      <w:pPr>
        <w:tabs>
          <w:tab w:val="left" w:pos="-720"/>
        </w:tabs>
        <w:ind w:right="-3"/>
        <w:jc w:val="both"/>
        <w:rPr>
          <w:sz w:val="24"/>
          <w:szCs w:val="24"/>
        </w:rPr>
      </w:pPr>
      <w:r w:rsidRPr="00332801">
        <w:rPr>
          <w:sz w:val="24"/>
          <w:szCs w:val="24"/>
        </w:rPr>
        <w:t>Alulírott ……………….(név) a …………………… társaság (ajánlattevő neve) képviseletében</w:t>
      </w:r>
      <w:r w:rsidRPr="00332801">
        <w:rPr>
          <w:rStyle w:val="Lbjegyzet-hivatkozs"/>
          <w:sz w:val="24"/>
          <w:szCs w:val="24"/>
        </w:rPr>
        <w:footnoteReference w:id="29"/>
      </w:r>
      <w:r w:rsidRPr="00332801">
        <w:rPr>
          <w:sz w:val="24"/>
          <w:szCs w:val="24"/>
        </w:rPr>
        <w:t xml:space="preserve"> </w:t>
      </w:r>
    </w:p>
    <w:p w14:paraId="0BC35CF4" w14:textId="77777777" w:rsidR="00E83BFF" w:rsidRPr="00332801" w:rsidRDefault="00E83BFF" w:rsidP="00E83BFF">
      <w:pPr>
        <w:jc w:val="center"/>
        <w:rPr>
          <w:b/>
          <w:sz w:val="24"/>
          <w:szCs w:val="24"/>
        </w:rPr>
      </w:pPr>
    </w:p>
    <w:p w14:paraId="0BC35CF5" w14:textId="77777777" w:rsidR="00E83BFF" w:rsidRPr="00332801" w:rsidRDefault="00E83BFF" w:rsidP="00E83BFF">
      <w:pPr>
        <w:suppressAutoHyphens/>
        <w:jc w:val="center"/>
        <w:outlineLvl w:val="0"/>
        <w:rPr>
          <w:sz w:val="24"/>
          <w:szCs w:val="24"/>
        </w:rPr>
      </w:pPr>
    </w:p>
    <w:p w14:paraId="0BC35CF6" w14:textId="688A47F4" w:rsidR="00E83BFF" w:rsidRPr="00332801" w:rsidRDefault="00E83BFF" w:rsidP="00E83BFF">
      <w:pPr>
        <w:pStyle w:val="AAMDocumentSubject"/>
        <w:spacing w:before="0" w:after="0" w:line="240" w:lineRule="auto"/>
        <w:ind w:right="-142"/>
        <w:jc w:val="center"/>
        <w:rPr>
          <w:sz w:val="24"/>
        </w:rPr>
      </w:pPr>
      <w:r w:rsidRPr="00332801">
        <w:rPr>
          <w:sz w:val="24"/>
        </w:rPr>
        <w:t xml:space="preserve">a </w:t>
      </w:r>
      <w:r w:rsidR="005F4BBF" w:rsidRPr="00332801">
        <w:rPr>
          <w:sz w:val="24"/>
        </w:rPr>
        <w:t>„Dunaföldvár Béke tér felújítása I. ütem”</w:t>
      </w:r>
      <w:r w:rsidRPr="00332801">
        <w:rPr>
          <w:b/>
          <w:sz w:val="24"/>
        </w:rPr>
        <w:t xml:space="preserve"> </w:t>
      </w:r>
      <w:r w:rsidRPr="00332801">
        <w:rPr>
          <w:sz w:val="24"/>
        </w:rPr>
        <w:t>tárgyú közbeszerzési eljárásban</w:t>
      </w:r>
    </w:p>
    <w:p w14:paraId="0BC35CF7" w14:textId="77777777" w:rsidR="00E83BFF" w:rsidRPr="00332801" w:rsidRDefault="00E83BFF" w:rsidP="00E83BFF">
      <w:pPr>
        <w:pStyle w:val="AAMDocumentSubject"/>
        <w:spacing w:before="0" w:after="0" w:line="240" w:lineRule="auto"/>
        <w:ind w:right="-142"/>
        <w:rPr>
          <w:sz w:val="24"/>
        </w:rPr>
      </w:pPr>
    </w:p>
    <w:p w14:paraId="0BC35CF8" w14:textId="77777777"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r w:rsidRPr="00332801">
        <w:rPr>
          <w:sz w:val="24"/>
          <w:szCs w:val="24"/>
        </w:rPr>
        <w:t>az alábbi nyilatkozatot teszem:</w:t>
      </w:r>
    </w:p>
    <w:p w14:paraId="0BC35CF9" w14:textId="77777777" w:rsidR="00E83BFF" w:rsidRPr="00332801" w:rsidRDefault="00E83BFF" w:rsidP="00E83BFF">
      <w:pPr>
        <w:pStyle w:val="AAMDocumentSubject"/>
        <w:spacing w:before="0" w:after="0" w:line="240" w:lineRule="auto"/>
        <w:ind w:right="-142"/>
        <w:rPr>
          <w:b/>
          <w:smallCaps/>
          <w:color w:val="FF0000"/>
          <w:sz w:val="24"/>
        </w:rPr>
      </w:pPr>
      <w:r w:rsidRPr="00332801">
        <w:rPr>
          <w:b/>
          <w:smallCaps/>
          <w:color w:val="FF0000"/>
          <w:sz w:val="24"/>
        </w:rPr>
        <w:t xml:space="preserve"> </w:t>
      </w:r>
    </w:p>
    <w:p w14:paraId="0BC35CFA" w14:textId="77777777"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r w:rsidRPr="00332801">
        <w:rPr>
          <w:sz w:val="24"/>
          <w:szCs w:val="24"/>
        </w:rPr>
        <w:t>A szerződés teljesítése során a kiírásban szereplő anyagok, eszközök, technológiák helyett az alábbi táblázatban felsorolt, azokkal egyenértékűnek meghatározott anyagokat, technológiákat kívánjuk alkalmazni, beépíteni;</w:t>
      </w:r>
    </w:p>
    <w:p w14:paraId="0BC35CFB" w14:textId="77777777" w:rsidR="00E83BFF" w:rsidRPr="00332801" w:rsidRDefault="00E83BFF" w:rsidP="00E83BFF"/>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775"/>
        <w:gridCol w:w="2240"/>
        <w:gridCol w:w="2083"/>
        <w:gridCol w:w="2190"/>
      </w:tblGrid>
      <w:tr w:rsidR="00E83BFF" w:rsidRPr="00332801" w14:paraId="0BC35D01" w14:textId="77777777" w:rsidTr="0032480A">
        <w:tc>
          <w:tcPr>
            <w:tcW w:w="396" w:type="dxa"/>
            <w:vAlign w:val="center"/>
          </w:tcPr>
          <w:p w14:paraId="0BC35CFC" w14:textId="77777777" w:rsidR="00E83BFF" w:rsidRPr="00332801" w:rsidRDefault="00E83BFF" w:rsidP="0032480A">
            <w:pPr>
              <w:jc w:val="center"/>
              <w:rPr>
                <w:b/>
              </w:rPr>
            </w:pPr>
            <w:r w:rsidRPr="00332801">
              <w:rPr>
                <w:b/>
              </w:rPr>
              <w:t>Sorszám</w:t>
            </w:r>
          </w:p>
        </w:tc>
        <w:tc>
          <w:tcPr>
            <w:tcW w:w="1823" w:type="dxa"/>
            <w:vAlign w:val="center"/>
          </w:tcPr>
          <w:p w14:paraId="0BC35CFD" w14:textId="77777777" w:rsidR="00E83BFF" w:rsidRPr="00332801" w:rsidRDefault="00E83BFF" w:rsidP="0032480A">
            <w:pPr>
              <w:jc w:val="center"/>
              <w:rPr>
                <w:b/>
              </w:rPr>
            </w:pPr>
            <w:r w:rsidRPr="00332801">
              <w:rPr>
                <w:b/>
              </w:rPr>
              <w:t>Költségvetési sor meghatározása, vagy tételszám</w:t>
            </w:r>
          </w:p>
        </w:tc>
        <w:tc>
          <w:tcPr>
            <w:tcW w:w="2467" w:type="dxa"/>
            <w:vAlign w:val="center"/>
          </w:tcPr>
          <w:p w14:paraId="0BC35CFE" w14:textId="77777777" w:rsidR="00E83BFF" w:rsidRPr="00332801" w:rsidRDefault="00E83BFF" w:rsidP="0032480A">
            <w:pPr>
              <w:jc w:val="center"/>
              <w:rPr>
                <w:b/>
              </w:rPr>
            </w:pPr>
            <w:r w:rsidRPr="00332801">
              <w:rPr>
                <w:b/>
              </w:rPr>
              <w:t>Eredeti típus, vagy technológia</w:t>
            </w:r>
          </w:p>
        </w:tc>
        <w:tc>
          <w:tcPr>
            <w:tcW w:w="2262" w:type="dxa"/>
            <w:vAlign w:val="center"/>
          </w:tcPr>
          <w:p w14:paraId="0BC35CFF" w14:textId="77777777" w:rsidR="00E83BFF" w:rsidRPr="00332801" w:rsidRDefault="00E83BFF" w:rsidP="0032480A">
            <w:pPr>
              <w:jc w:val="center"/>
              <w:rPr>
                <w:b/>
              </w:rPr>
            </w:pPr>
            <w:r w:rsidRPr="00332801">
              <w:rPr>
                <w:b/>
              </w:rPr>
              <w:t>Eredetivel egyenértékű típus, vagy technológia</w:t>
            </w:r>
          </w:p>
        </w:tc>
        <w:tc>
          <w:tcPr>
            <w:tcW w:w="2290" w:type="dxa"/>
            <w:vAlign w:val="center"/>
          </w:tcPr>
          <w:p w14:paraId="0BC35D00" w14:textId="77777777" w:rsidR="00E83BFF" w:rsidRPr="00332801" w:rsidRDefault="00E83BFF" w:rsidP="0032480A">
            <w:pPr>
              <w:jc w:val="center"/>
              <w:rPr>
                <w:b/>
              </w:rPr>
            </w:pPr>
            <w:r w:rsidRPr="00332801">
              <w:rPr>
                <w:b/>
              </w:rPr>
              <w:t>Egyenértékűséget bizonyító dokumentum megnevezése, vagy az egyenértékűség szöveges meghatározása</w:t>
            </w:r>
          </w:p>
        </w:tc>
      </w:tr>
      <w:tr w:rsidR="00E83BFF" w:rsidRPr="00332801" w14:paraId="0BC35D07" w14:textId="77777777" w:rsidTr="0032480A">
        <w:tc>
          <w:tcPr>
            <w:tcW w:w="396" w:type="dxa"/>
          </w:tcPr>
          <w:p w14:paraId="0BC35D02" w14:textId="77777777" w:rsidR="00E83BFF" w:rsidRPr="00332801" w:rsidRDefault="00E83BFF" w:rsidP="0032480A"/>
        </w:tc>
        <w:tc>
          <w:tcPr>
            <w:tcW w:w="1823" w:type="dxa"/>
          </w:tcPr>
          <w:p w14:paraId="0BC35D03" w14:textId="77777777" w:rsidR="00E83BFF" w:rsidRPr="00332801" w:rsidRDefault="00E83BFF" w:rsidP="0032480A"/>
        </w:tc>
        <w:tc>
          <w:tcPr>
            <w:tcW w:w="2467" w:type="dxa"/>
          </w:tcPr>
          <w:p w14:paraId="0BC35D04" w14:textId="77777777" w:rsidR="00E83BFF" w:rsidRPr="00332801" w:rsidRDefault="00E83BFF" w:rsidP="0032480A"/>
        </w:tc>
        <w:tc>
          <w:tcPr>
            <w:tcW w:w="2262" w:type="dxa"/>
          </w:tcPr>
          <w:p w14:paraId="0BC35D05" w14:textId="77777777" w:rsidR="00E83BFF" w:rsidRPr="00332801" w:rsidRDefault="00E83BFF" w:rsidP="0032480A"/>
        </w:tc>
        <w:tc>
          <w:tcPr>
            <w:tcW w:w="2290" w:type="dxa"/>
          </w:tcPr>
          <w:p w14:paraId="0BC35D06" w14:textId="77777777" w:rsidR="00E83BFF" w:rsidRPr="00332801" w:rsidRDefault="00E83BFF" w:rsidP="0032480A"/>
        </w:tc>
      </w:tr>
      <w:tr w:rsidR="00E83BFF" w:rsidRPr="00332801" w14:paraId="0BC35D0D" w14:textId="77777777" w:rsidTr="0032480A">
        <w:tc>
          <w:tcPr>
            <w:tcW w:w="396" w:type="dxa"/>
          </w:tcPr>
          <w:p w14:paraId="0BC35D08" w14:textId="77777777" w:rsidR="00E83BFF" w:rsidRPr="00332801" w:rsidRDefault="00E83BFF" w:rsidP="0032480A"/>
        </w:tc>
        <w:tc>
          <w:tcPr>
            <w:tcW w:w="1823" w:type="dxa"/>
          </w:tcPr>
          <w:p w14:paraId="0BC35D09" w14:textId="77777777" w:rsidR="00E83BFF" w:rsidRPr="00332801" w:rsidRDefault="00E83BFF" w:rsidP="0032480A"/>
        </w:tc>
        <w:tc>
          <w:tcPr>
            <w:tcW w:w="2467" w:type="dxa"/>
          </w:tcPr>
          <w:p w14:paraId="0BC35D0A" w14:textId="77777777" w:rsidR="00E83BFF" w:rsidRPr="00332801" w:rsidRDefault="00E83BFF" w:rsidP="0032480A"/>
        </w:tc>
        <w:tc>
          <w:tcPr>
            <w:tcW w:w="2262" w:type="dxa"/>
          </w:tcPr>
          <w:p w14:paraId="0BC35D0B" w14:textId="77777777" w:rsidR="00E83BFF" w:rsidRPr="00332801" w:rsidRDefault="00E83BFF" w:rsidP="0032480A"/>
        </w:tc>
        <w:tc>
          <w:tcPr>
            <w:tcW w:w="2290" w:type="dxa"/>
          </w:tcPr>
          <w:p w14:paraId="0BC35D0C" w14:textId="77777777" w:rsidR="00E83BFF" w:rsidRPr="00332801" w:rsidRDefault="00E83BFF" w:rsidP="0032480A"/>
        </w:tc>
      </w:tr>
      <w:tr w:rsidR="00E83BFF" w:rsidRPr="00332801" w14:paraId="0BC35D13" w14:textId="77777777" w:rsidTr="0032480A">
        <w:tc>
          <w:tcPr>
            <w:tcW w:w="396" w:type="dxa"/>
          </w:tcPr>
          <w:p w14:paraId="0BC35D0E" w14:textId="77777777" w:rsidR="00E83BFF" w:rsidRPr="00332801" w:rsidRDefault="00E83BFF" w:rsidP="0032480A"/>
        </w:tc>
        <w:tc>
          <w:tcPr>
            <w:tcW w:w="1823" w:type="dxa"/>
          </w:tcPr>
          <w:p w14:paraId="0BC35D0F" w14:textId="77777777" w:rsidR="00E83BFF" w:rsidRPr="00332801" w:rsidRDefault="00E83BFF" w:rsidP="0032480A"/>
        </w:tc>
        <w:tc>
          <w:tcPr>
            <w:tcW w:w="2467" w:type="dxa"/>
          </w:tcPr>
          <w:p w14:paraId="0BC35D10" w14:textId="77777777" w:rsidR="00E83BFF" w:rsidRPr="00332801" w:rsidRDefault="00E83BFF" w:rsidP="0032480A"/>
        </w:tc>
        <w:tc>
          <w:tcPr>
            <w:tcW w:w="2262" w:type="dxa"/>
          </w:tcPr>
          <w:p w14:paraId="0BC35D11" w14:textId="77777777" w:rsidR="00E83BFF" w:rsidRPr="00332801" w:rsidRDefault="00E83BFF" w:rsidP="0032480A"/>
        </w:tc>
        <w:tc>
          <w:tcPr>
            <w:tcW w:w="2290" w:type="dxa"/>
          </w:tcPr>
          <w:p w14:paraId="0BC35D12" w14:textId="77777777" w:rsidR="00E83BFF" w:rsidRPr="00332801" w:rsidRDefault="00E83BFF" w:rsidP="0032480A"/>
        </w:tc>
      </w:tr>
      <w:tr w:rsidR="00E83BFF" w:rsidRPr="00332801" w14:paraId="0BC35D19" w14:textId="77777777" w:rsidTr="0032480A">
        <w:tc>
          <w:tcPr>
            <w:tcW w:w="396" w:type="dxa"/>
          </w:tcPr>
          <w:p w14:paraId="0BC35D14" w14:textId="77777777" w:rsidR="00E83BFF" w:rsidRPr="00332801" w:rsidRDefault="00E83BFF" w:rsidP="0032480A"/>
        </w:tc>
        <w:tc>
          <w:tcPr>
            <w:tcW w:w="1823" w:type="dxa"/>
          </w:tcPr>
          <w:p w14:paraId="0BC35D15" w14:textId="77777777" w:rsidR="00E83BFF" w:rsidRPr="00332801" w:rsidRDefault="00E83BFF" w:rsidP="0032480A"/>
        </w:tc>
        <w:tc>
          <w:tcPr>
            <w:tcW w:w="2467" w:type="dxa"/>
          </w:tcPr>
          <w:p w14:paraId="0BC35D16" w14:textId="77777777" w:rsidR="00E83BFF" w:rsidRPr="00332801" w:rsidRDefault="00E83BFF" w:rsidP="0032480A"/>
        </w:tc>
        <w:tc>
          <w:tcPr>
            <w:tcW w:w="2262" w:type="dxa"/>
          </w:tcPr>
          <w:p w14:paraId="0BC35D17" w14:textId="77777777" w:rsidR="00E83BFF" w:rsidRPr="00332801" w:rsidRDefault="00E83BFF" w:rsidP="0032480A"/>
        </w:tc>
        <w:tc>
          <w:tcPr>
            <w:tcW w:w="2290" w:type="dxa"/>
          </w:tcPr>
          <w:p w14:paraId="0BC35D18" w14:textId="77777777" w:rsidR="00E83BFF" w:rsidRPr="00332801" w:rsidRDefault="00E83BFF" w:rsidP="0032480A"/>
        </w:tc>
      </w:tr>
    </w:tbl>
    <w:p w14:paraId="0BC35D1A" w14:textId="77777777" w:rsidR="00E83BFF" w:rsidRPr="00332801" w:rsidRDefault="00E83BFF" w:rsidP="00E83BFF"/>
    <w:p w14:paraId="0BC35D1B" w14:textId="77777777" w:rsidR="00E83BFF" w:rsidRPr="00332801" w:rsidRDefault="00E83BFF" w:rsidP="00E83BFF">
      <w:pPr>
        <w:tabs>
          <w:tab w:val="left" w:leader="dot" w:pos="3060"/>
          <w:tab w:val="left" w:leader="dot" w:pos="4320"/>
          <w:tab w:val="left" w:leader="dot" w:pos="5040"/>
          <w:tab w:val="left" w:leader="dot" w:pos="6300"/>
        </w:tabs>
        <w:spacing w:line="360" w:lineRule="auto"/>
        <w:jc w:val="both"/>
        <w:rPr>
          <w:sz w:val="24"/>
          <w:szCs w:val="24"/>
        </w:rPr>
      </w:pPr>
      <w:r w:rsidRPr="00332801">
        <w:rPr>
          <w:sz w:val="24"/>
          <w:szCs w:val="24"/>
        </w:rPr>
        <w:t>A megajánlott anyagok, eszközök, technológiák mindenben kompatibilisek a kiírásban szereplőekkel, és az ezzel kapcsolatos, esetleges jótállási többletkövetelményeket és többletköltségeket vállaljuk.</w:t>
      </w:r>
    </w:p>
    <w:p w14:paraId="0BC35D1C" w14:textId="77777777" w:rsidR="00E83BFF" w:rsidRPr="00332801" w:rsidRDefault="00E83BFF" w:rsidP="00E83BFF">
      <w:pPr>
        <w:ind w:right="-193"/>
        <w:rPr>
          <w:color w:val="FF0000"/>
          <w:sz w:val="24"/>
          <w:szCs w:val="24"/>
        </w:rPr>
      </w:pPr>
    </w:p>
    <w:p w14:paraId="0BC35D1D" w14:textId="77777777" w:rsidR="00E83BFF" w:rsidRPr="00332801" w:rsidRDefault="00E83BFF" w:rsidP="00E83BFF">
      <w:pPr>
        <w:ind w:right="-193"/>
        <w:rPr>
          <w:sz w:val="24"/>
          <w:szCs w:val="24"/>
        </w:rPr>
      </w:pPr>
      <w:r w:rsidRPr="00332801">
        <w:rPr>
          <w:sz w:val="24"/>
          <w:szCs w:val="24"/>
        </w:rPr>
        <w:t>Kelt: ……....................</w:t>
      </w:r>
    </w:p>
    <w:p w14:paraId="0BC35D1E" w14:textId="77777777" w:rsidR="00E83BFF" w:rsidRPr="00332801" w:rsidRDefault="00E83BFF" w:rsidP="00E83BFF">
      <w:pPr>
        <w:ind w:right="-193"/>
        <w:rPr>
          <w:sz w:val="24"/>
          <w:szCs w:val="24"/>
        </w:rPr>
      </w:pPr>
    </w:p>
    <w:p w14:paraId="0BC35D1F" w14:textId="77777777" w:rsidR="00E83BFF" w:rsidRPr="00332801" w:rsidRDefault="00E83BFF" w:rsidP="00E83BFF">
      <w:pPr>
        <w:tabs>
          <w:tab w:val="center" w:pos="6804"/>
        </w:tabs>
        <w:jc w:val="center"/>
        <w:rPr>
          <w:sz w:val="24"/>
          <w:szCs w:val="24"/>
        </w:rPr>
      </w:pPr>
      <w:r w:rsidRPr="00332801">
        <w:rPr>
          <w:sz w:val="24"/>
          <w:szCs w:val="24"/>
        </w:rPr>
        <w:tab/>
        <w:t>………………………….</w:t>
      </w:r>
    </w:p>
    <w:p w14:paraId="0BC35D20" w14:textId="77777777" w:rsidR="00E83BFF" w:rsidRPr="00332801" w:rsidRDefault="00E83BFF" w:rsidP="00E83BFF">
      <w:pPr>
        <w:tabs>
          <w:tab w:val="center" w:pos="6804"/>
        </w:tabs>
        <w:jc w:val="both"/>
        <w:rPr>
          <w:kern w:val="24"/>
          <w:sz w:val="24"/>
          <w:szCs w:val="24"/>
        </w:rPr>
      </w:pPr>
      <w:r w:rsidRPr="00332801">
        <w:rPr>
          <w:sz w:val="24"/>
          <w:szCs w:val="24"/>
        </w:rPr>
        <w:tab/>
        <w:t xml:space="preserve">                     cégszerű aláírás</w:t>
      </w:r>
      <w:r w:rsidRPr="00332801">
        <w:rPr>
          <w:rStyle w:val="Lbjegyzet-hivatkozs"/>
          <w:sz w:val="24"/>
          <w:szCs w:val="24"/>
        </w:rPr>
        <w:footnoteReference w:id="30"/>
      </w:r>
      <w:r w:rsidRPr="00332801">
        <w:rPr>
          <w:sz w:val="24"/>
          <w:szCs w:val="24"/>
        </w:rPr>
        <w:t xml:space="preserve"> / </w:t>
      </w:r>
      <w:r w:rsidRPr="00332801">
        <w:rPr>
          <w:kern w:val="24"/>
          <w:sz w:val="24"/>
          <w:szCs w:val="24"/>
        </w:rPr>
        <w:t>meghatalmazott aláírása</w:t>
      </w:r>
    </w:p>
    <w:p w14:paraId="0BC35D21" w14:textId="77777777" w:rsidR="008754AA" w:rsidRPr="00332801" w:rsidRDefault="008754AA" w:rsidP="00C942A5">
      <w:pPr>
        <w:tabs>
          <w:tab w:val="left" w:pos="-142"/>
        </w:tabs>
        <w:ind w:left="-142"/>
        <w:jc w:val="right"/>
        <w:rPr>
          <w:color w:val="FF0000"/>
          <w:sz w:val="24"/>
          <w:szCs w:val="24"/>
        </w:rPr>
      </w:pPr>
    </w:p>
    <w:p w14:paraId="0BC35D22" w14:textId="77777777" w:rsidR="00E83BFF" w:rsidRPr="00332801" w:rsidRDefault="00E83BFF">
      <w:pPr>
        <w:rPr>
          <w:color w:val="FF0000"/>
          <w:sz w:val="24"/>
          <w:szCs w:val="24"/>
        </w:rPr>
      </w:pPr>
      <w:r w:rsidRPr="00332801">
        <w:rPr>
          <w:color w:val="FF0000"/>
          <w:sz w:val="24"/>
          <w:szCs w:val="24"/>
        </w:rPr>
        <w:br w:type="page"/>
      </w:r>
    </w:p>
    <w:p w14:paraId="0BC35D23" w14:textId="74A09A7A" w:rsidR="00E83BFF" w:rsidRPr="00332801" w:rsidRDefault="00332801" w:rsidP="00E83BFF">
      <w:pPr>
        <w:tabs>
          <w:tab w:val="left" w:pos="-142"/>
        </w:tabs>
        <w:ind w:left="-142"/>
        <w:jc w:val="right"/>
        <w:rPr>
          <w:sz w:val="24"/>
          <w:szCs w:val="24"/>
        </w:rPr>
      </w:pPr>
      <w:r>
        <w:rPr>
          <w:sz w:val="24"/>
          <w:szCs w:val="24"/>
        </w:rPr>
        <w:t>11</w:t>
      </w:r>
      <w:r w:rsidR="00E83BFF" w:rsidRPr="00332801">
        <w:rPr>
          <w:sz w:val="24"/>
          <w:szCs w:val="24"/>
        </w:rPr>
        <w:t>. számú minta</w:t>
      </w:r>
    </w:p>
    <w:p w14:paraId="0BC35D24" w14:textId="77777777" w:rsidR="00C942A5" w:rsidRPr="00C942A5" w:rsidRDefault="00C942A5" w:rsidP="00C942A5">
      <w:pPr>
        <w:tabs>
          <w:tab w:val="left" w:pos="-142"/>
        </w:tabs>
        <w:ind w:left="-142"/>
        <w:jc w:val="right"/>
        <w:rPr>
          <w:color w:val="FF0000"/>
          <w:sz w:val="24"/>
          <w:szCs w:val="24"/>
        </w:rPr>
      </w:pPr>
    </w:p>
    <w:p w14:paraId="0BC35D25" w14:textId="77777777" w:rsidR="007B01B8" w:rsidRPr="00332801" w:rsidRDefault="007B01B8" w:rsidP="007B01B8">
      <w:pPr>
        <w:tabs>
          <w:tab w:val="left" w:pos="-142"/>
        </w:tabs>
        <w:ind w:left="-142"/>
        <w:jc w:val="center"/>
        <w:rPr>
          <w:b/>
          <w:sz w:val="24"/>
          <w:szCs w:val="24"/>
        </w:rPr>
      </w:pPr>
      <w:r w:rsidRPr="00332801">
        <w:rPr>
          <w:b/>
          <w:sz w:val="24"/>
          <w:szCs w:val="24"/>
        </w:rPr>
        <w:t>SZAKMAI AJÁNLAT</w:t>
      </w:r>
    </w:p>
    <w:p w14:paraId="0BC35D27" w14:textId="77777777" w:rsidR="007B01B8" w:rsidRPr="00332801" w:rsidRDefault="007B01B8" w:rsidP="007B01B8">
      <w:pPr>
        <w:jc w:val="center"/>
        <w:rPr>
          <w:sz w:val="24"/>
          <w:szCs w:val="24"/>
        </w:rPr>
      </w:pPr>
    </w:p>
    <w:p w14:paraId="0BC35D28" w14:textId="77777777" w:rsidR="007B01B8" w:rsidRPr="00332801" w:rsidRDefault="007B01B8" w:rsidP="007B01B8">
      <w:pPr>
        <w:jc w:val="both"/>
        <w:rPr>
          <w:sz w:val="24"/>
          <w:szCs w:val="24"/>
        </w:rPr>
      </w:pPr>
      <w:r w:rsidRPr="00332801">
        <w:rPr>
          <w:sz w:val="24"/>
          <w:szCs w:val="24"/>
        </w:rPr>
        <w:t>Alulírott ……………. (név) a …………………………társaság (ajánlattevő neve) képviseletében</w:t>
      </w:r>
      <w:r w:rsidRPr="00332801">
        <w:rPr>
          <w:rStyle w:val="Lbjegyzet-hivatkozs"/>
          <w:sz w:val="24"/>
          <w:szCs w:val="24"/>
        </w:rPr>
        <w:footnoteReference w:id="31"/>
      </w:r>
    </w:p>
    <w:p w14:paraId="0BC35D29" w14:textId="77777777" w:rsidR="007B01B8" w:rsidRPr="00332801" w:rsidRDefault="007B01B8" w:rsidP="007B01B8">
      <w:pPr>
        <w:jc w:val="both"/>
        <w:rPr>
          <w:sz w:val="24"/>
          <w:szCs w:val="24"/>
        </w:rPr>
      </w:pPr>
    </w:p>
    <w:p w14:paraId="0BC35D2A" w14:textId="77777777" w:rsidR="007B01B8" w:rsidRPr="00332801" w:rsidRDefault="007B01B8" w:rsidP="007B01B8">
      <w:pPr>
        <w:jc w:val="both"/>
        <w:rPr>
          <w:sz w:val="24"/>
          <w:szCs w:val="24"/>
        </w:rPr>
      </w:pPr>
    </w:p>
    <w:p w14:paraId="0BC35D2B" w14:textId="76F0B429" w:rsidR="007B01B8" w:rsidRPr="00332801" w:rsidRDefault="007B01B8" w:rsidP="007B01B8">
      <w:pPr>
        <w:pStyle w:val="AAMDocumentSubject"/>
        <w:spacing w:before="0" w:after="0" w:line="240" w:lineRule="auto"/>
        <w:ind w:right="-142"/>
        <w:jc w:val="center"/>
        <w:rPr>
          <w:sz w:val="24"/>
        </w:rPr>
      </w:pPr>
      <w:r w:rsidRPr="00332801">
        <w:rPr>
          <w:sz w:val="24"/>
        </w:rPr>
        <w:t xml:space="preserve">a </w:t>
      </w:r>
      <w:r w:rsidR="005F4BBF" w:rsidRPr="00332801">
        <w:rPr>
          <w:sz w:val="24"/>
        </w:rPr>
        <w:t>„Dunaföldvár Béke tér felújítása I. ütem”</w:t>
      </w:r>
      <w:r w:rsidRPr="00332801">
        <w:rPr>
          <w:b/>
          <w:sz w:val="24"/>
        </w:rPr>
        <w:t xml:space="preserve"> </w:t>
      </w:r>
      <w:r w:rsidRPr="00332801">
        <w:rPr>
          <w:sz w:val="24"/>
        </w:rPr>
        <w:t>tárgyú közbeszerzési eljárásban</w:t>
      </w:r>
    </w:p>
    <w:p w14:paraId="0BC35D2C" w14:textId="77777777" w:rsidR="007B01B8" w:rsidRPr="00332801" w:rsidRDefault="007B01B8" w:rsidP="007B01B8">
      <w:pPr>
        <w:jc w:val="both"/>
        <w:rPr>
          <w:sz w:val="24"/>
          <w:szCs w:val="24"/>
        </w:rPr>
      </w:pPr>
    </w:p>
    <w:p w14:paraId="0BC35D2D" w14:textId="77777777" w:rsidR="007B01B8" w:rsidRPr="00332801" w:rsidRDefault="007B01B8" w:rsidP="007B01B8">
      <w:pPr>
        <w:suppressAutoHyphens/>
        <w:ind w:left="-425"/>
        <w:jc w:val="both"/>
        <w:outlineLvl w:val="0"/>
        <w:rPr>
          <w:sz w:val="24"/>
          <w:szCs w:val="24"/>
        </w:rPr>
      </w:pPr>
      <w:bookmarkStart w:id="26" w:name="_Toc463510300"/>
      <w:r w:rsidRPr="00332801">
        <w:rPr>
          <w:sz w:val="24"/>
          <w:szCs w:val="24"/>
        </w:rPr>
        <w:t>az alábbi szakmai ajánlatot teszem:</w:t>
      </w:r>
      <w:bookmarkEnd w:id="26"/>
    </w:p>
    <w:p w14:paraId="0BC35D2E" w14:textId="77777777" w:rsidR="008500FD" w:rsidRPr="00332801" w:rsidRDefault="008500FD" w:rsidP="007B01B8">
      <w:pPr>
        <w:suppressAutoHyphens/>
        <w:ind w:left="-425"/>
        <w:jc w:val="both"/>
        <w:outlineLvl w:val="0"/>
        <w:rPr>
          <w:sz w:val="24"/>
          <w:szCs w:val="24"/>
        </w:rPr>
      </w:pPr>
    </w:p>
    <w:p w14:paraId="0BC35D2F" w14:textId="77777777" w:rsidR="008500FD" w:rsidRPr="00332801" w:rsidRDefault="008500FD" w:rsidP="008500FD">
      <w:pPr>
        <w:pStyle w:val="Listaszerbekezds"/>
        <w:numPr>
          <w:ilvl w:val="0"/>
          <w:numId w:val="55"/>
        </w:numPr>
        <w:jc w:val="both"/>
        <w:rPr>
          <w:color w:val="auto"/>
        </w:rPr>
      </w:pPr>
      <w:r w:rsidRPr="00332801">
        <w:rPr>
          <w:rFonts w:ascii="Times New Roman" w:hAnsi="Times New Roman"/>
          <w:color w:val="auto"/>
        </w:rPr>
        <w:t>Az ajánlattevő ajánlati árát (nettó ……….... Ft*) alátámasztó beárazott költségvetést mellékeljük.</w:t>
      </w:r>
      <w:r w:rsidRPr="00332801">
        <w:rPr>
          <w:rStyle w:val="Lbjegyzet-hivatkozs"/>
          <w:rFonts w:ascii="Times New Roman" w:hAnsi="Times New Roman"/>
          <w:color w:val="auto"/>
        </w:rPr>
        <w:footnoteReference w:id="32"/>
      </w:r>
    </w:p>
    <w:p w14:paraId="0BC35D30" w14:textId="77777777" w:rsidR="007B01B8" w:rsidRPr="00332801" w:rsidRDefault="007B01B8" w:rsidP="007B01B8">
      <w:pPr>
        <w:jc w:val="center"/>
        <w:rPr>
          <w:sz w:val="24"/>
          <w:szCs w:val="24"/>
        </w:rPr>
      </w:pPr>
    </w:p>
    <w:p w14:paraId="0BC35D31" w14:textId="77777777" w:rsidR="008500FD" w:rsidRPr="00332801" w:rsidRDefault="008500FD" w:rsidP="007B01B8">
      <w:pPr>
        <w:jc w:val="center"/>
        <w:rPr>
          <w:sz w:val="24"/>
          <w:szCs w:val="24"/>
        </w:rPr>
      </w:pPr>
    </w:p>
    <w:p w14:paraId="0BC35D32" w14:textId="77777777" w:rsidR="00E83BFF" w:rsidRPr="00332801" w:rsidRDefault="00E83BFF" w:rsidP="000F7A78">
      <w:pPr>
        <w:pStyle w:val="Listaszerbekezds"/>
        <w:numPr>
          <w:ilvl w:val="0"/>
          <w:numId w:val="55"/>
        </w:numPr>
        <w:jc w:val="both"/>
        <w:rPr>
          <w:color w:val="auto"/>
        </w:rPr>
      </w:pPr>
      <w:r w:rsidRPr="00332801">
        <w:rPr>
          <w:rFonts w:ascii="Times New Roman" w:hAnsi="Times New Roman"/>
          <w:color w:val="auto"/>
        </w:rPr>
        <w:t xml:space="preserve">Az ajánlattevő által vállalt jótállás időtartama (évben megadva; </w:t>
      </w:r>
      <w:r w:rsidR="001B454E" w:rsidRPr="00332801">
        <w:rPr>
          <w:rFonts w:ascii="Times New Roman" w:hAnsi="Times New Roman"/>
          <w:color w:val="auto"/>
        </w:rPr>
        <w:t>min. 12, max. 60 hónap</w:t>
      </w:r>
      <w:r w:rsidRPr="00332801">
        <w:rPr>
          <w:rFonts w:ascii="Times New Roman" w:hAnsi="Times New Roman"/>
          <w:color w:val="auto"/>
        </w:rPr>
        <w:t xml:space="preserve">) ……………. </w:t>
      </w:r>
      <w:r w:rsidR="001B454E" w:rsidRPr="00332801">
        <w:rPr>
          <w:rFonts w:ascii="Times New Roman" w:hAnsi="Times New Roman"/>
          <w:color w:val="auto"/>
        </w:rPr>
        <w:t>hónap</w:t>
      </w:r>
      <w:r w:rsidRPr="00332801">
        <w:rPr>
          <w:rFonts w:ascii="Times New Roman" w:hAnsi="Times New Roman"/>
          <w:color w:val="auto"/>
        </w:rPr>
        <w:t>*</w:t>
      </w:r>
    </w:p>
    <w:p w14:paraId="0BC35D33" w14:textId="77777777" w:rsidR="00E83BFF" w:rsidRPr="00332801" w:rsidRDefault="00E83BFF" w:rsidP="00E83BFF">
      <w:pPr>
        <w:jc w:val="both"/>
        <w:rPr>
          <w:sz w:val="24"/>
          <w:szCs w:val="24"/>
        </w:rPr>
      </w:pPr>
    </w:p>
    <w:p w14:paraId="0BC35D34" w14:textId="77777777" w:rsidR="00E83BFF" w:rsidRPr="00E83BFF" w:rsidRDefault="00E83BFF" w:rsidP="00E83BFF">
      <w:pPr>
        <w:jc w:val="both"/>
        <w:rPr>
          <w:sz w:val="24"/>
          <w:szCs w:val="24"/>
          <w:highlight w:val="green"/>
        </w:rPr>
      </w:pPr>
    </w:p>
    <w:p w14:paraId="0BC35D35" w14:textId="63995997" w:rsidR="00E83BFF" w:rsidRPr="00332801" w:rsidRDefault="00E83BFF" w:rsidP="000F7A78">
      <w:pPr>
        <w:pStyle w:val="Listaszerbekezds"/>
        <w:numPr>
          <w:ilvl w:val="0"/>
          <w:numId w:val="55"/>
        </w:numPr>
        <w:jc w:val="both"/>
        <w:rPr>
          <w:color w:val="auto"/>
        </w:rPr>
      </w:pPr>
      <w:r w:rsidRPr="00332801">
        <w:rPr>
          <w:rFonts w:ascii="Times New Roman" w:hAnsi="Times New Roman"/>
          <w:color w:val="auto"/>
        </w:rPr>
        <w:t xml:space="preserve">Az ajánlattevő által vállalt </w:t>
      </w:r>
      <w:r w:rsidR="00332801" w:rsidRPr="00332801">
        <w:rPr>
          <w:rFonts w:ascii="Times New Roman" w:hAnsi="Times New Roman"/>
          <w:color w:val="auto"/>
        </w:rPr>
        <w:t>előteljesítési időt</w:t>
      </w:r>
      <w:r w:rsidRPr="00332801">
        <w:rPr>
          <w:rFonts w:ascii="Times New Roman" w:hAnsi="Times New Roman"/>
          <w:color w:val="auto"/>
        </w:rPr>
        <w:t xml:space="preserve"> (………….. nap) alátámasztó műszaki ütemtervet mellékeljük.</w:t>
      </w:r>
      <w:r w:rsidRPr="00332801">
        <w:rPr>
          <w:rStyle w:val="Lbjegyzet-hivatkozs"/>
          <w:rFonts w:ascii="Times New Roman" w:hAnsi="Times New Roman"/>
          <w:color w:val="auto"/>
        </w:rPr>
        <w:footnoteReference w:id="33"/>
      </w:r>
    </w:p>
    <w:p w14:paraId="0BC35D36" w14:textId="77777777" w:rsidR="00E83BFF" w:rsidRPr="00332801" w:rsidRDefault="00E83BFF" w:rsidP="00E83BFF">
      <w:pPr>
        <w:rPr>
          <w:sz w:val="24"/>
          <w:szCs w:val="24"/>
        </w:rPr>
      </w:pPr>
    </w:p>
    <w:p w14:paraId="0BC35D37" w14:textId="77777777" w:rsidR="00E83BFF" w:rsidRPr="00332801" w:rsidRDefault="00E83BFF" w:rsidP="00E83BFF">
      <w:pPr>
        <w:rPr>
          <w:sz w:val="24"/>
          <w:szCs w:val="24"/>
        </w:rPr>
      </w:pPr>
    </w:p>
    <w:p w14:paraId="0BC35D38" w14:textId="77777777" w:rsidR="00E83BFF" w:rsidRPr="00332801" w:rsidRDefault="00E83BFF" w:rsidP="00E83BFF">
      <w:pPr>
        <w:jc w:val="both"/>
        <w:rPr>
          <w:sz w:val="24"/>
          <w:szCs w:val="24"/>
        </w:rPr>
      </w:pPr>
    </w:p>
    <w:p w14:paraId="0BC35D39" w14:textId="77777777" w:rsidR="00E83BFF" w:rsidRPr="00332801" w:rsidRDefault="00E83BFF" w:rsidP="00E83BFF">
      <w:pPr>
        <w:suppressAutoHyphens/>
        <w:outlineLvl w:val="0"/>
        <w:rPr>
          <w:i/>
          <w:sz w:val="23"/>
          <w:szCs w:val="23"/>
        </w:rPr>
      </w:pPr>
    </w:p>
    <w:p w14:paraId="0BC35D3A" w14:textId="77777777" w:rsidR="00E83BFF" w:rsidRPr="00332801" w:rsidRDefault="00E83BFF" w:rsidP="00E83BFF">
      <w:pPr>
        <w:suppressAutoHyphens/>
        <w:outlineLvl w:val="0"/>
        <w:rPr>
          <w:i/>
          <w:sz w:val="24"/>
          <w:szCs w:val="24"/>
        </w:rPr>
      </w:pPr>
      <w:r w:rsidRPr="00332801">
        <w:rPr>
          <w:i/>
          <w:sz w:val="24"/>
          <w:szCs w:val="24"/>
        </w:rPr>
        <w:t>*A megadott értékeknek meg kell egyezniük a felolvasólapon megadott ajánlati elemekkel!</w:t>
      </w:r>
    </w:p>
    <w:p w14:paraId="0BC35D3B" w14:textId="77777777" w:rsidR="00E83BFF" w:rsidRPr="00E83BFF" w:rsidRDefault="00E83BFF" w:rsidP="007B01B8">
      <w:pPr>
        <w:jc w:val="center"/>
        <w:rPr>
          <w:sz w:val="24"/>
          <w:szCs w:val="24"/>
          <w:highlight w:val="yellow"/>
        </w:rPr>
      </w:pPr>
    </w:p>
    <w:p w14:paraId="0BC35D51" w14:textId="77777777" w:rsidR="007B01B8" w:rsidRPr="00E83BFF" w:rsidRDefault="007B01B8" w:rsidP="007B01B8">
      <w:pPr>
        <w:tabs>
          <w:tab w:val="left" w:pos="567"/>
        </w:tabs>
        <w:ind w:left="567" w:right="-11" w:hanging="567"/>
        <w:jc w:val="both"/>
        <w:rPr>
          <w:sz w:val="24"/>
          <w:szCs w:val="24"/>
          <w:highlight w:val="cyan"/>
        </w:rPr>
      </w:pPr>
    </w:p>
    <w:p w14:paraId="0BC35D52" w14:textId="77777777" w:rsidR="007B01B8" w:rsidRPr="00332801" w:rsidRDefault="007B01B8" w:rsidP="007B01B8">
      <w:pPr>
        <w:ind w:left="-426" w:right="-193"/>
        <w:rPr>
          <w:sz w:val="24"/>
          <w:szCs w:val="24"/>
        </w:rPr>
      </w:pPr>
      <w:r w:rsidRPr="00332801">
        <w:rPr>
          <w:sz w:val="24"/>
          <w:szCs w:val="24"/>
        </w:rPr>
        <w:t>Kelt: ……....................</w:t>
      </w:r>
    </w:p>
    <w:p w14:paraId="0BC35D53" w14:textId="77777777" w:rsidR="007B01B8" w:rsidRPr="00332801" w:rsidRDefault="007B01B8" w:rsidP="007B01B8">
      <w:pPr>
        <w:ind w:left="-426" w:right="-193"/>
        <w:rPr>
          <w:sz w:val="24"/>
          <w:szCs w:val="24"/>
        </w:rPr>
      </w:pPr>
    </w:p>
    <w:p w14:paraId="0BC35D54" w14:textId="77777777" w:rsidR="007B01B8" w:rsidRPr="00332801" w:rsidRDefault="007B01B8" w:rsidP="007B01B8">
      <w:pPr>
        <w:tabs>
          <w:tab w:val="center" w:pos="6804"/>
        </w:tabs>
        <w:jc w:val="center"/>
        <w:rPr>
          <w:sz w:val="24"/>
          <w:szCs w:val="24"/>
        </w:rPr>
      </w:pPr>
      <w:r w:rsidRPr="00332801">
        <w:rPr>
          <w:sz w:val="24"/>
          <w:szCs w:val="24"/>
        </w:rPr>
        <w:tab/>
        <w:t>…………………………….</w:t>
      </w:r>
    </w:p>
    <w:p w14:paraId="0BC35D55" w14:textId="77777777" w:rsidR="007B01B8" w:rsidRPr="00332801" w:rsidRDefault="007B01B8" w:rsidP="007B01B8">
      <w:pPr>
        <w:tabs>
          <w:tab w:val="center" w:pos="6804"/>
        </w:tabs>
        <w:jc w:val="both"/>
        <w:rPr>
          <w:sz w:val="24"/>
          <w:szCs w:val="24"/>
        </w:rPr>
      </w:pPr>
      <w:r w:rsidRPr="00332801">
        <w:rPr>
          <w:sz w:val="24"/>
          <w:szCs w:val="24"/>
        </w:rPr>
        <w:tab/>
        <w:t xml:space="preserve">                    cégszerű aláírás</w:t>
      </w:r>
      <w:r w:rsidRPr="00332801">
        <w:rPr>
          <w:rStyle w:val="Lbjegyzet-hivatkozs"/>
          <w:sz w:val="24"/>
          <w:szCs w:val="24"/>
        </w:rPr>
        <w:footnoteReference w:id="34"/>
      </w:r>
      <w:r w:rsidRPr="00332801">
        <w:rPr>
          <w:sz w:val="24"/>
          <w:szCs w:val="24"/>
        </w:rPr>
        <w:t xml:space="preserve"> / </w:t>
      </w:r>
      <w:r w:rsidRPr="00332801">
        <w:rPr>
          <w:kern w:val="24"/>
          <w:sz w:val="24"/>
          <w:szCs w:val="24"/>
        </w:rPr>
        <w:t>meghatalmazott aláírása</w:t>
      </w:r>
    </w:p>
    <w:p w14:paraId="0BC35D56" w14:textId="77777777" w:rsidR="007B01B8" w:rsidRPr="00E83BFF" w:rsidRDefault="007B01B8" w:rsidP="007B01B8">
      <w:pPr>
        <w:tabs>
          <w:tab w:val="left" w:pos="-142"/>
        </w:tabs>
        <w:ind w:left="-142"/>
        <w:jc w:val="right"/>
        <w:rPr>
          <w:sz w:val="24"/>
          <w:szCs w:val="24"/>
          <w:highlight w:val="yellow"/>
        </w:rPr>
      </w:pPr>
    </w:p>
    <w:p w14:paraId="0BC35D57" w14:textId="77777777" w:rsidR="007B01B8" w:rsidRPr="00E83BFF" w:rsidRDefault="007B01B8" w:rsidP="007B01B8">
      <w:pPr>
        <w:pStyle w:val="Listaszerbekezds"/>
        <w:tabs>
          <w:tab w:val="left" w:pos="-60"/>
        </w:tabs>
        <w:autoSpaceDE w:val="0"/>
        <w:autoSpaceDN w:val="0"/>
        <w:adjustRightInd w:val="0"/>
        <w:ind w:left="0"/>
        <w:jc w:val="center"/>
        <w:rPr>
          <w:rFonts w:ascii="Times New Roman" w:hAnsi="Times New Roman"/>
          <w:b/>
          <w:color w:val="auto"/>
          <w:highlight w:val="yellow"/>
        </w:rPr>
      </w:pPr>
    </w:p>
    <w:p w14:paraId="0BC35D9B" w14:textId="77777777" w:rsidR="00E83BFF" w:rsidRDefault="00E83BFF">
      <w:pPr>
        <w:rPr>
          <w:sz w:val="24"/>
          <w:szCs w:val="24"/>
        </w:rPr>
      </w:pPr>
      <w:r>
        <w:rPr>
          <w:sz w:val="24"/>
          <w:szCs w:val="24"/>
        </w:rPr>
        <w:br w:type="page"/>
      </w:r>
    </w:p>
    <w:p w14:paraId="0BC35D9C" w14:textId="77777777" w:rsidR="00C942A5" w:rsidRPr="00E83BFF" w:rsidRDefault="00C942A5" w:rsidP="00C942A5">
      <w:pPr>
        <w:tabs>
          <w:tab w:val="left" w:pos="-142"/>
        </w:tabs>
        <w:ind w:left="-142"/>
        <w:jc w:val="right"/>
        <w:rPr>
          <w:sz w:val="24"/>
          <w:szCs w:val="24"/>
        </w:rPr>
      </w:pPr>
    </w:p>
    <w:p w14:paraId="0BC35D9D" w14:textId="77777777" w:rsidR="00C942A5" w:rsidRPr="00E83BFF" w:rsidRDefault="00C942A5" w:rsidP="00C942A5">
      <w:pPr>
        <w:tabs>
          <w:tab w:val="left" w:pos="-142"/>
        </w:tabs>
        <w:ind w:left="-142"/>
        <w:jc w:val="right"/>
        <w:rPr>
          <w:sz w:val="24"/>
          <w:szCs w:val="24"/>
        </w:rPr>
      </w:pPr>
    </w:p>
    <w:p w14:paraId="0BC35D9E" w14:textId="77777777" w:rsidR="00C942A5" w:rsidRPr="00E83BFF" w:rsidRDefault="00C942A5" w:rsidP="00C942A5">
      <w:pPr>
        <w:tabs>
          <w:tab w:val="left" w:pos="-142"/>
        </w:tabs>
        <w:ind w:left="-142"/>
        <w:jc w:val="right"/>
        <w:rPr>
          <w:sz w:val="24"/>
          <w:szCs w:val="24"/>
        </w:rPr>
      </w:pPr>
    </w:p>
    <w:p w14:paraId="0BC35D9F"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0"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1"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2"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3"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4"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5"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6"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7"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8" w14:textId="77777777" w:rsidR="00C942A5" w:rsidRPr="00E83BFF" w:rsidRDefault="00C942A5" w:rsidP="00C942A5">
      <w:pPr>
        <w:pStyle w:val="Listaszerbekezds"/>
        <w:ind w:left="-207"/>
        <w:jc w:val="both"/>
        <w:rPr>
          <w:rFonts w:ascii="Times New Roman" w:eastAsia="Times New Roman" w:hAnsi="Times New Roman"/>
          <w:i/>
          <w:color w:val="auto"/>
        </w:rPr>
      </w:pPr>
    </w:p>
    <w:p w14:paraId="0BC35DA9" w14:textId="77777777" w:rsidR="00C942A5" w:rsidRPr="00E83BFF" w:rsidRDefault="00C942A5" w:rsidP="00E83BFF">
      <w:pPr>
        <w:ind w:left="142" w:hanging="426"/>
        <w:jc w:val="center"/>
        <w:rPr>
          <w:b/>
          <w:caps/>
          <w:sz w:val="24"/>
          <w:szCs w:val="24"/>
        </w:rPr>
      </w:pPr>
    </w:p>
    <w:p w14:paraId="0BC35DAA" w14:textId="77777777" w:rsidR="00C942A5" w:rsidRPr="00E83BFF" w:rsidRDefault="00C942A5" w:rsidP="00C942A5">
      <w:pPr>
        <w:ind w:left="426" w:hanging="426"/>
        <w:jc w:val="center"/>
        <w:rPr>
          <w:b/>
          <w:caps/>
          <w:sz w:val="24"/>
          <w:szCs w:val="24"/>
        </w:rPr>
      </w:pPr>
    </w:p>
    <w:p w14:paraId="0BC35DAB" w14:textId="77777777" w:rsidR="00C942A5" w:rsidRPr="00E83BFF" w:rsidRDefault="00C942A5" w:rsidP="00E83BFF">
      <w:pPr>
        <w:jc w:val="center"/>
        <w:rPr>
          <w:b/>
          <w:caps/>
          <w:sz w:val="24"/>
          <w:szCs w:val="24"/>
        </w:rPr>
      </w:pPr>
    </w:p>
    <w:p w14:paraId="0BC35DAC" w14:textId="77777777" w:rsidR="00C942A5" w:rsidRPr="00332801" w:rsidRDefault="00C942A5" w:rsidP="00E83BFF">
      <w:pPr>
        <w:jc w:val="center"/>
        <w:rPr>
          <w:b/>
          <w:caps/>
          <w:sz w:val="24"/>
          <w:szCs w:val="24"/>
        </w:rPr>
      </w:pPr>
      <w:r w:rsidRPr="00332801">
        <w:rPr>
          <w:b/>
          <w:caps/>
          <w:sz w:val="24"/>
          <w:szCs w:val="24"/>
        </w:rPr>
        <w:t xml:space="preserve">Az értékelési szempontokra figyelemmel </w:t>
      </w:r>
    </w:p>
    <w:p w14:paraId="0BC35DAD" w14:textId="77777777" w:rsidR="00C942A5" w:rsidRPr="00332801" w:rsidRDefault="00C942A5" w:rsidP="00E83BFF">
      <w:pPr>
        <w:jc w:val="center"/>
        <w:rPr>
          <w:b/>
          <w:caps/>
          <w:sz w:val="24"/>
          <w:szCs w:val="24"/>
        </w:rPr>
      </w:pPr>
    </w:p>
    <w:p w14:paraId="0BC35DAE" w14:textId="77777777" w:rsidR="00C942A5" w:rsidRPr="00332801" w:rsidRDefault="00C942A5" w:rsidP="00E83BFF">
      <w:pPr>
        <w:jc w:val="center"/>
        <w:rPr>
          <w:b/>
          <w:caps/>
          <w:sz w:val="24"/>
          <w:szCs w:val="24"/>
        </w:rPr>
      </w:pPr>
      <w:r w:rsidRPr="00332801">
        <w:rPr>
          <w:b/>
          <w:caps/>
          <w:sz w:val="24"/>
          <w:szCs w:val="24"/>
        </w:rPr>
        <w:t>legkedvezőbbnek tekinthető ajánlattevő</w:t>
      </w:r>
    </w:p>
    <w:p w14:paraId="0BC35DAF" w14:textId="77777777" w:rsidR="00C942A5" w:rsidRPr="00332801" w:rsidRDefault="00C942A5" w:rsidP="00E83BFF">
      <w:pPr>
        <w:jc w:val="center"/>
        <w:rPr>
          <w:b/>
          <w:caps/>
          <w:sz w:val="24"/>
          <w:szCs w:val="24"/>
        </w:rPr>
      </w:pPr>
    </w:p>
    <w:p w14:paraId="0BC35DB0" w14:textId="77777777" w:rsidR="00C942A5" w:rsidRPr="00332801" w:rsidRDefault="00C942A5" w:rsidP="00E83BFF">
      <w:pPr>
        <w:jc w:val="center"/>
        <w:rPr>
          <w:b/>
          <w:caps/>
          <w:sz w:val="24"/>
          <w:szCs w:val="24"/>
        </w:rPr>
      </w:pPr>
      <w:r w:rsidRPr="00332801">
        <w:rPr>
          <w:b/>
          <w:caps/>
          <w:sz w:val="24"/>
          <w:szCs w:val="24"/>
        </w:rPr>
        <w:t xml:space="preserve"> – és adott esetben az értékelési sorrendben </w:t>
      </w:r>
    </w:p>
    <w:p w14:paraId="0BC35DB1" w14:textId="77777777" w:rsidR="00C942A5" w:rsidRPr="00332801" w:rsidRDefault="00C942A5" w:rsidP="00E83BFF">
      <w:pPr>
        <w:jc w:val="center"/>
        <w:rPr>
          <w:b/>
          <w:caps/>
          <w:sz w:val="24"/>
          <w:szCs w:val="24"/>
        </w:rPr>
      </w:pPr>
    </w:p>
    <w:p w14:paraId="0BC35DB2" w14:textId="77777777" w:rsidR="00C942A5" w:rsidRPr="00332801" w:rsidRDefault="00C942A5" w:rsidP="00E83BFF">
      <w:pPr>
        <w:jc w:val="center"/>
        <w:rPr>
          <w:b/>
          <w:caps/>
          <w:sz w:val="24"/>
          <w:szCs w:val="24"/>
        </w:rPr>
      </w:pPr>
      <w:r w:rsidRPr="00332801">
        <w:rPr>
          <w:b/>
          <w:caps/>
          <w:sz w:val="24"/>
          <w:szCs w:val="24"/>
        </w:rPr>
        <w:t xml:space="preserve">következő egy vagy több legkedvezőbb </w:t>
      </w:r>
    </w:p>
    <w:p w14:paraId="0BC35DB3" w14:textId="77777777" w:rsidR="00C942A5" w:rsidRPr="00332801" w:rsidRDefault="00C942A5" w:rsidP="00E83BFF">
      <w:pPr>
        <w:jc w:val="center"/>
        <w:rPr>
          <w:b/>
          <w:caps/>
          <w:sz w:val="24"/>
          <w:szCs w:val="24"/>
        </w:rPr>
      </w:pPr>
    </w:p>
    <w:p w14:paraId="0BC35DB4" w14:textId="77777777" w:rsidR="00C942A5" w:rsidRPr="00332801" w:rsidRDefault="00C942A5" w:rsidP="00E83BFF">
      <w:pPr>
        <w:jc w:val="center"/>
        <w:rPr>
          <w:b/>
          <w:caps/>
          <w:sz w:val="24"/>
          <w:szCs w:val="24"/>
        </w:rPr>
      </w:pPr>
      <w:r w:rsidRPr="00332801">
        <w:rPr>
          <w:b/>
          <w:caps/>
          <w:sz w:val="24"/>
          <w:szCs w:val="24"/>
        </w:rPr>
        <w:t xml:space="preserve">ajánlattevő által – </w:t>
      </w:r>
    </w:p>
    <w:p w14:paraId="0BC35DB5" w14:textId="77777777" w:rsidR="00C942A5" w:rsidRPr="00332801" w:rsidRDefault="00C942A5" w:rsidP="00E83BFF">
      <w:pPr>
        <w:jc w:val="center"/>
        <w:rPr>
          <w:b/>
          <w:caps/>
          <w:sz w:val="24"/>
          <w:szCs w:val="24"/>
        </w:rPr>
      </w:pPr>
    </w:p>
    <w:p w14:paraId="0BC35DB6" w14:textId="77777777" w:rsidR="00C942A5" w:rsidRPr="00332801" w:rsidRDefault="00C942A5" w:rsidP="00E83BFF">
      <w:pPr>
        <w:jc w:val="center"/>
        <w:rPr>
          <w:b/>
          <w:caps/>
          <w:sz w:val="24"/>
          <w:szCs w:val="24"/>
        </w:rPr>
      </w:pPr>
      <w:r w:rsidRPr="00332801">
        <w:rPr>
          <w:b/>
          <w:caps/>
          <w:sz w:val="24"/>
          <w:szCs w:val="24"/>
        </w:rPr>
        <w:t xml:space="preserve">a Kbt. 69. § (4) illetve (6) bekezdése alapján </w:t>
      </w:r>
    </w:p>
    <w:p w14:paraId="0BC35DB7" w14:textId="77777777" w:rsidR="00C942A5" w:rsidRPr="00332801" w:rsidRDefault="00C942A5" w:rsidP="00E83BFF">
      <w:pPr>
        <w:jc w:val="center"/>
        <w:rPr>
          <w:b/>
          <w:caps/>
          <w:sz w:val="24"/>
          <w:szCs w:val="24"/>
        </w:rPr>
      </w:pPr>
    </w:p>
    <w:p w14:paraId="0BC35DB8" w14:textId="77777777" w:rsidR="00C942A5" w:rsidRPr="00332801" w:rsidRDefault="00C942A5" w:rsidP="00E83BFF">
      <w:pPr>
        <w:jc w:val="center"/>
        <w:rPr>
          <w:b/>
          <w:caps/>
          <w:sz w:val="24"/>
          <w:szCs w:val="24"/>
        </w:rPr>
      </w:pPr>
      <w:r w:rsidRPr="00332801">
        <w:rPr>
          <w:b/>
          <w:caps/>
          <w:sz w:val="24"/>
          <w:szCs w:val="24"/>
        </w:rPr>
        <w:t xml:space="preserve">benyújtandó nyilatkozatok </w:t>
      </w:r>
    </w:p>
    <w:p w14:paraId="0BC35DB9" w14:textId="77777777" w:rsidR="00C942A5" w:rsidRPr="00332801" w:rsidRDefault="00C942A5" w:rsidP="00E83BFF">
      <w:pPr>
        <w:jc w:val="center"/>
        <w:rPr>
          <w:b/>
          <w:caps/>
          <w:sz w:val="24"/>
          <w:szCs w:val="24"/>
        </w:rPr>
      </w:pPr>
    </w:p>
    <w:p w14:paraId="0BC35DBA" w14:textId="77777777" w:rsidR="00C942A5" w:rsidRPr="00E83BFF" w:rsidRDefault="00C942A5" w:rsidP="00E83BFF">
      <w:pPr>
        <w:jc w:val="center"/>
        <w:rPr>
          <w:b/>
          <w:caps/>
          <w:sz w:val="24"/>
          <w:szCs w:val="24"/>
        </w:rPr>
      </w:pPr>
      <w:r w:rsidRPr="00332801">
        <w:rPr>
          <w:b/>
          <w:caps/>
          <w:sz w:val="24"/>
          <w:szCs w:val="24"/>
        </w:rPr>
        <w:t>mintái</w:t>
      </w:r>
    </w:p>
    <w:p w14:paraId="0BC35DBB" w14:textId="77777777" w:rsidR="00C942A5" w:rsidRPr="00C942A5" w:rsidRDefault="00C942A5" w:rsidP="00C942A5">
      <w:pPr>
        <w:tabs>
          <w:tab w:val="left" w:pos="-142"/>
        </w:tabs>
        <w:ind w:left="-142"/>
        <w:jc w:val="right"/>
        <w:rPr>
          <w:color w:val="FF0000"/>
          <w:sz w:val="24"/>
          <w:szCs w:val="24"/>
        </w:rPr>
      </w:pPr>
    </w:p>
    <w:p w14:paraId="0BC35DBC" w14:textId="77777777" w:rsidR="00C942A5" w:rsidRPr="00C942A5" w:rsidRDefault="00C942A5" w:rsidP="00C942A5">
      <w:pPr>
        <w:tabs>
          <w:tab w:val="left" w:pos="-142"/>
        </w:tabs>
        <w:ind w:left="-142"/>
        <w:jc w:val="right"/>
        <w:rPr>
          <w:color w:val="FF0000"/>
          <w:sz w:val="24"/>
          <w:szCs w:val="24"/>
        </w:rPr>
      </w:pPr>
    </w:p>
    <w:p w14:paraId="0BC35DBD" w14:textId="77777777" w:rsidR="00C942A5" w:rsidRPr="00C942A5" w:rsidRDefault="00C942A5" w:rsidP="00C942A5">
      <w:pPr>
        <w:tabs>
          <w:tab w:val="left" w:pos="-142"/>
        </w:tabs>
        <w:ind w:left="-142"/>
        <w:jc w:val="right"/>
        <w:rPr>
          <w:color w:val="FF0000"/>
          <w:sz w:val="24"/>
          <w:szCs w:val="24"/>
        </w:rPr>
      </w:pPr>
    </w:p>
    <w:p w14:paraId="0BC35DBE" w14:textId="77777777" w:rsidR="00C942A5" w:rsidRPr="00C942A5" w:rsidRDefault="00C942A5" w:rsidP="00C942A5">
      <w:pPr>
        <w:tabs>
          <w:tab w:val="left" w:pos="-142"/>
        </w:tabs>
        <w:ind w:left="-142"/>
        <w:jc w:val="right"/>
        <w:rPr>
          <w:color w:val="FF0000"/>
          <w:sz w:val="24"/>
          <w:szCs w:val="24"/>
        </w:rPr>
      </w:pPr>
    </w:p>
    <w:p w14:paraId="0BC35DBF" w14:textId="77777777" w:rsidR="00C942A5" w:rsidRPr="00C942A5" w:rsidRDefault="00C942A5" w:rsidP="00C942A5">
      <w:pPr>
        <w:tabs>
          <w:tab w:val="left" w:pos="-142"/>
        </w:tabs>
        <w:ind w:left="-142"/>
        <w:jc w:val="right"/>
        <w:rPr>
          <w:color w:val="FF0000"/>
          <w:sz w:val="24"/>
          <w:szCs w:val="24"/>
        </w:rPr>
      </w:pPr>
    </w:p>
    <w:p w14:paraId="0BC35DC0" w14:textId="77777777" w:rsidR="00E83BFF" w:rsidRDefault="00E83BFF">
      <w:pPr>
        <w:rPr>
          <w:color w:val="FF0000"/>
          <w:sz w:val="24"/>
          <w:szCs w:val="24"/>
        </w:rPr>
      </w:pPr>
      <w:r>
        <w:rPr>
          <w:color w:val="FF0000"/>
          <w:sz w:val="24"/>
          <w:szCs w:val="24"/>
        </w:rPr>
        <w:br w:type="page"/>
      </w:r>
    </w:p>
    <w:p w14:paraId="0BC35DC1" w14:textId="3605FFC0" w:rsidR="00C942A5" w:rsidRPr="007338FF" w:rsidRDefault="00332801" w:rsidP="00C942A5">
      <w:pPr>
        <w:tabs>
          <w:tab w:val="left" w:pos="-142"/>
        </w:tabs>
        <w:ind w:left="-142"/>
        <w:jc w:val="right"/>
        <w:rPr>
          <w:sz w:val="24"/>
          <w:szCs w:val="24"/>
        </w:rPr>
      </w:pPr>
      <w:r w:rsidRPr="007338FF">
        <w:rPr>
          <w:sz w:val="24"/>
          <w:szCs w:val="24"/>
        </w:rPr>
        <w:t>12</w:t>
      </w:r>
      <w:r w:rsidR="00C942A5" w:rsidRPr="007338FF">
        <w:rPr>
          <w:sz w:val="24"/>
          <w:szCs w:val="24"/>
        </w:rPr>
        <w:t>. számú minta</w:t>
      </w:r>
    </w:p>
    <w:p w14:paraId="0BC35DC2" w14:textId="77777777" w:rsidR="00C942A5" w:rsidRPr="007338FF" w:rsidRDefault="00C942A5" w:rsidP="00C942A5">
      <w:pPr>
        <w:tabs>
          <w:tab w:val="left" w:pos="-142"/>
        </w:tabs>
        <w:ind w:left="-142"/>
        <w:jc w:val="center"/>
        <w:rPr>
          <w:b/>
          <w:sz w:val="24"/>
          <w:szCs w:val="24"/>
        </w:rPr>
      </w:pPr>
    </w:p>
    <w:p w14:paraId="0BC35DED" w14:textId="77777777" w:rsidR="00152D57" w:rsidRPr="007338FF" w:rsidRDefault="00152D57" w:rsidP="00152D57">
      <w:pPr>
        <w:tabs>
          <w:tab w:val="left" w:pos="-142"/>
        </w:tabs>
        <w:ind w:left="-142"/>
        <w:jc w:val="center"/>
        <w:rPr>
          <w:b/>
          <w:sz w:val="24"/>
          <w:szCs w:val="24"/>
        </w:rPr>
      </w:pPr>
    </w:p>
    <w:p w14:paraId="0BC35DEE" w14:textId="77777777" w:rsidR="00152D57" w:rsidRPr="007338FF" w:rsidRDefault="00152D57" w:rsidP="00152D57">
      <w:pPr>
        <w:tabs>
          <w:tab w:val="left" w:pos="-142"/>
        </w:tabs>
        <w:ind w:left="-142"/>
        <w:jc w:val="center"/>
        <w:rPr>
          <w:b/>
          <w:sz w:val="24"/>
          <w:szCs w:val="24"/>
        </w:rPr>
      </w:pPr>
    </w:p>
    <w:p w14:paraId="0BC35DEF" w14:textId="77777777" w:rsidR="00152D57" w:rsidRPr="007338FF" w:rsidRDefault="00152D57" w:rsidP="00152D57">
      <w:pPr>
        <w:tabs>
          <w:tab w:val="left" w:pos="-142"/>
        </w:tabs>
        <w:ind w:left="-142"/>
        <w:jc w:val="center"/>
        <w:rPr>
          <w:b/>
          <w:sz w:val="24"/>
          <w:szCs w:val="24"/>
        </w:rPr>
      </w:pPr>
      <w:r w:rsidRPr="007338FF">
        <w:rPr>
          <w:b/>
          <w:sz w:val="24"/>
          <w:szCs w:val="24"/>
        </w:rPr>
        <w:t>NYILATKOZAT</w:t>
      </w:r>
      <w:r w:rsidRPr="007338FF">
        <w:rPr>
          <w:rStyle w:val="Lbjegyzet-hivatkozs"/>
          <w:b/>
          <w:sz w:val="24"/>
          <w:szCs w:val="24"/>
        </w:rPr>
        <w:footnoteReference w:id="35"/>
      </w:r>
    </w:p>
    <w:p w14:paraId="0BC35DF0" w14:textId="77777777" w:rsidR="00152D57" w:rsidRPr="007338FF" w:rsidRDefault="00152D57" w:rsidP="00152D57">
      <w:pPr>
        <w:jc w:val="center"/>
        <w:rPr>
          <w:sz w:val="24"/>
          <w:szCs w:val="24"/>
        </w:rPr>
      </w:pPr>
      <w:r w:rsidRPr="007338FF">
        <w:rPr>
          <w:bCs/>
          <w:iCs/>
          <w:sz w:val="24"/>
          <w:szCs w:val="24"/>
        </w:rPr>
        <w:t>a közbeszerzés tárgya szerinti forgalmáról a 321/2015. (X.30.) Korm. rendelet 19. § (2) bekezdés alkalmazása esetében</w:t>
      </w:r>
    </w:p>
    <w:p w14:paraId="0BC35DF1" w14:textId="77777777" w:rsidR="00152D57" w:rsidRPr="007338FF" w:rsidRDefault="00152D57" w:rsidP="00152D57">
      <w:pPr>
        <w:jc w:val="center"/>
        <w:rPr>
          <w:bCs/>
          <w:iCs/>
          <w:sz w:val="24"/>
          <w:szCs w:val="24"/>
        </w:rPr>
      </w:pPr>
    </w:p>
    <w:p w14:paraId="0BC35DF2" w14:textId="77777777" w:rsidR="00152D57" w:rsidRPr="007338FF" w:rsidRDefault="00152D57" w:rsidP="00152D57">
      <w:pPr>
        <w:tabs>
          <w:tab w:val="left" w:pos="-142"/>
        </w:tabs>
        <w:ind w:left="-142"/>
        <w:jc w:val="center"/>
        <w:rPr>
          <w:b/>
          <w:sz w:val="24"/>
          <w:szCs w:val="24"/>
        </w:rPr>
      </w:pPr>
    </w:p>
    <w:p w14:paraId="0BC35DF3" w14:textId="77777777" w:rsidR="00152D57" w:rsidRPr="007338FF" w:rsidRDefault="00152D57" w:rsidP="00152D57">
      <w:pPr>
        <w:tabs>
          <w:tab w:val="left" w:pos="-720"/>
        </w:tabs>
        <w:ind w:right="-3"/>
        <w:jc w:val="both"/>
        <w:rPr>
          <w:sz w:val="24"/>
          <w:szCs w:val="24"/>
        </w:rPr>
      </w:pPr>
      <w:r w:rsidRPr="007338FF">
        <w:rPr>
          <w:sz w:val="24"/>
          <w:szCs w:val="24"/>
        </w:rPr>
        <w:t xml:space="preserve">Alulírott ………………(név) a ………………………… társaság (ajánlattevő neve, </w:t>
      </w:r>
      <w:r w:rsidRPr="007338FF">
        <w:rPr>
          <w:i/>
          <w:sz w:val="24"/>
          <w:szCs w:val="24"/>
        </w:rPr>
        <w:t>vagy a kapacitásait rendelkezésre bocsátó szervezet neve</w:t>
      </w:r>
      <w:r w:rsidRPr="007338FF">
        <w:rPr>
          <w:sz w:val="24"/>
          <w:szCs w:val="24"/>
        </w:rPr>
        <w:t>) képviseletében</w:t>
      </w:r>
      <w:r w:rsidRPr="007338FF">
        <w:rPr>
          <w:rStyle w:val="Lbjegyzet-hivatkozs"/>
          <w:sz w:val="24"/>
          <w:szCs w:val="24"/>
        </w:rPr>
        <w:footnoteReference w:id="36"/>
      </w:r>
    </w:p>
    <w:p w14:paraId="0BC35DF4" w14:textId="77777777" w:rsidR="00152D57" w:rsidRPr="007338FF" w:rsidRDefault="00152D57" w:rsidP="00152D57">
      <w:pPr>
        <w:suppressAutoHyphens/>
        <w:jc w:val="both"/>
        <w:outlineLvl w:val="0"/>
        <w:rPr>
          <w:sz w:val="24"/>
          <w:szCs w:val="24"/>
        </w:rPr>
      </w:pPr>
    </w:p>
    <w:p w14:paraId="0BC35DF5" w14:textId="281DDE3A" w:rsidR="00152D57" w:rsidRPr="007338FF" w:rsidRDefault="00152D57" w:rsidP="00152D57">
      <w:pPr>
        <w:pStyle w:val="AAMDocumentSubject"/>
        <w:spacing w:before="0" w:after="0" w:line="240" w:lineRule="auto"/>
        <w:ind w:right="-142"/>
        <w:jc w:val="center"/>
        <w:rPr>
          <w:sz w:val="24"/>
        </w:rPr>
      </w:pPr>
      <w:r w:rsidRPr="007338FF">
        <w:rPr>
          <w:sz w:val="24"/>
        </w:rPr>
        <w:t xml:space="preserve">a </w:t>
      </w:r>
      <w:r w:rsidR="005F4BBF" w:rsidRPr="007338FF">
        <w:rPr>
          <w:sz w:val="24"/>
        </w:rPr>
        <w:t>„Dunaföldvár Béke tér felújítása I. ütem”</w:t>
      </w:r>
      <w:r w:rsidRPr="007338FF">
        <w:rPr>
          <w:b/>
          <w:sz w:val="24"/>
        </w:rPr>
        <w:t xml:space="preserve"> </w:t>
      </w:r>
      <w:r w:rsidRPr="007338FF">
        <w:rPr>
          <w:sz w:val="24"/>
        </w:rPr>
        <w:t>tárgyú közbeszerzési eljárásban</w:t>
      </w:r>
    </w:p>
    <w:p w14:paraId="0BC35DF6" w14:textId="77777777" w:rsidR="00152D57" w:rsidRPr="007338FF" w:rsidRDefault="00152D57" w:rsidP="00152D57">
      <w:pPr>
        <w:suppressAutoHyphens/>
        <w:jc w:val="both"/>
        <w:outlineLvl w:val="0"/>
        <w:rPr>
          <w:bCs/>
          <w:iCs/>
          <w:sz w:val="24"/>
          <w:szCs w:val="24"/>
        </w:rPr>
      </w:pPr>
    </w:p>
    <w:p w14:paraId="0BC35DF7" w14:textId="77777777" w:rsidR="00152D57" w:rsidRPr="007338FF" w:rsidRDefault="00152D57" w:rsidP="00152D57">
      <w:pPr>
        <w:suppressAutoHyphens/>
        <w:jc w:val="both"/>
        <w:outlineLvl w:val="0"/>
        <w:rPr>
          <w:sz w:val="24"/>
          <w:szCs w:val="24"/>
        </w:rPr>
      </w:pPr>
      <w:r w:rsidRPr="007338FF">
        <w:rPr>
          <w:sz w:val="24"/>
          <w:szCs w:val="24"/>
        </w:rPr>
        <w:t>az alábbi nyilatkozatot teszem:</w:t>
      </w:r>
    </w:p>
    <w:p w14:paraId="0BC35DF8" w14:textId="77777777" w:rsidR="00152D57" w:rsidRPr="007338FF" w:rsidRDefault="00152D57" w:rsidP="00152D57">
      <w:pPr>
        <w:ind w:right="-1"/>
        <w:jc w:val="center"/>
        <w:rPr>
          <w:b/>
          <w:color w:val="FF0000"/>
          <w:sz w:val="24"/>
          <w:szCs w:val="24"/>
        </w:rPr>
      </w:pPr>
    </w:p>
    <w:p w14:paraId="0BC35DF9" w14:textId="662B822B" w:rsidR="00152D57" w:rsidRPr="007338FF" w:rsidRDefault="00152D57" w:rsidP="00152D57">
      <w:pPr>
        <w:ind w:right="-1"/>
        <w:jc w:val="both"/>
        <w:rPr>
          <w:b/>
          <w:color w:val="FF0000"/>
          <w:sz w:val="24"/>
          <w:szCs w:val="24"/>
        </w:rPr>
      </w:pPr>
      <w:r w:rsidRPr="007338FF">
        <w:rPr>
          <w:sz w:val="24"/>
          <w:szCs w:val="24"/>
        </w:rPr>
        <w:t>az ajánlattevő működésének ideje alatt a közbeszerzés tárgyából (</w:t>
      </w:r>
      <w:r w:rsidR="00332801" w:rsidRPr="007338FF">
        <w:rPr>
          <w:sz w:val="24"/>
          <w:szCs w:val="24"/>
        </w:rPr>
        <w:t>építőipari kivitelezés</w:t>
      </w:r>
      <w:r w:rsidRPr="007338FF">
        <w:rPr>
          <w:sz w:val="24"/>
          <w:szCs w:val="24"/>
        </w:rPr>
        <w:t>) származó - általános forgalmi adó nélkül számított – árbevétele ……………….. Ft.</w:t>
      </w:r>
    </w:p>
    <w:p w14:paraId="0BC35DFA" w14:textId="77777777" w:rsidR="00152D57" w:rsidRPr="007338FF" w:rsidRDefault="00152D57" w:rsidP="00152D57">
      <w:pPr>
        <w:ind w:right="-1"/>
        <w:jc w:val="center"/>
        <w:rPr>
          <w:b/>
          <w:color w:val="FF0000"/>
          <w:sz w:val="24"/>
          <w:szCs w:val="24"/>
        </w:rPr>
      </w:pPr>
    </w:p>
    <w:p w14:paraId="0BC35DFB" w14:textId="77777777" w:rsidR="00152D57" w:rsidRPr="007338FF" w:rsidRDefault="00152D57" w:rsidP="00152D57">
      <w:pPr>
        <w:ind w:right="-1"/>
        <w:jc w:val="center"/>
        <w:rPr>
          <w:b/>
          <w:color w:val="FF0000"/>
          <w:sz w:val="24"/>
          <w:szCs w:val="24"/>
        </w:rPr>
      </w:pPr>
    </w:p>
    <w:p w14:paraId="0BC35DFC" w14:textId="77777777" w:rsidR="00152D57" w:rsidRPr="007338FF" w:rsidRDefault="00152D57" w:rsidP="00152D57">
      <w:pPr>
        <w:ind w:right="-193"/>
        <w:rPr>
          <w:sz w:val="24"/>
          <w:szCs w:val="24"/>
        </w:rPr>
      </w:pPr>
      <w:r w:rsidRPr="007338FF">
        <w:rPr>
          <w:sz w:val="24"/>
          <w:szCs w:val="24"/>
        </w:rPr>
        <w:t>Kelt: ……....................</w:t>
      </w:r>
    </w:p>
    <w:p w14:paraId="0BC35DFD" w14:textId="77777777" w:rsidR="00152D57" w:rsidRPr="007338FF" w:rsidRDefault="00152D57" w:rsidP="00152D57">
      <w:pPr>
        <w:ind w:right="-193"/>
        <w:rPr>
          <w:sz w:val="24"/>
          <w:szCs w:val="24"/>
        </w:rPr>
      </w:pPr>
    </w:p>
    <w:p w14:paraId="0BC35DFE" w14:textId="77777777" w:rsidR="00152D57" w:rsidRPr="007338FF" w:rsidRDefault="00152D57" w:rsidP="00152D57">
      <w:pPr>
        <w:ind w:right="-193"/>
        <w:rPr>
          <w:sz w:val="24"/>
          <w:szCs w:val="24"/>
        </w:rPr>
      </w:pPr>
    </w:p>
    <w:p w14:paraId="0BC35DFF" w14:textId="77777777" w:rsidR="00152D57" w:rsidRPr="007338FF" w:rsidRDefault="00152D57" w:rsidP="00152D57">
      <w:pPr>
        <w:tabs>
          <w:tab w:val="center" w:pos="6804"/>
        </w:tabs>
        <w:ind w:left="3969"/>
        <w:jc w:val="center"/>
        <w:rPr>
          <w:sz w:val="24"/>
          <w:szCs w:val="24"/>
        </w:rPr>
      </w:pPr>
      <w:r w:rsidRPr="007338FF">
        <w:rPr>
          <w:sz w:val="24"/>
          <w:szCs w:val="24"/>
        </w:rPr>
        <w:t>………………………………………….</w:t>
      </w:r>
    </w:p>
    <w:p w14:paraId="0BC35E00" w14:textId="77777777" w:rsidR="00152D57" w:rsidRPr="007338FF" w:rsidRDefault="00152D57" w:rsidP="00152D57">
      <w:pPr>
        <w:tabs>
          <w:tab w:val="center" w:pos="6804"/>
        </w:tabs>
        <w:ind w:left="3969"/>
        <w:jc w:val="center"/>
        <w:rPr>
          <w:sz w:val="24"/>
          <w:szCs w:val="24"/>
        </w:rPr>
      </w:pPr>
      <w:r w:rsidRPr="007338FF">
        <w:rPr>
          <w:sz w:val="24"/>
          <w:szCs w:val="24"/>
        </w:rPr>
        <w:t>cégszerű aláírás</w:t>
      </w:r>
      <w:r w:rsidRPr="007338FF">
        <w:rPr>
          <w:rStyle w:val="Lbjegyzet-hivatkozs"/>
          <w:sz w:val="24"/>
          <w:szCs w:val="24"/>
        </w:rPr>
        <w:footnoteReference w:id="37"/>
      </w:r>
    </w:p>
    <w:p w14:paraId="0BC35E01" w14:textId="77777777" w:rsidR="00152D57" w:rsidRPr="007338FF" w:rsidRDefault="00152D57" w:rsidP="00152D57">
      <w:pPr>
        <w:tabs>
          <w:tab w:val="center" w:pos="6804"/>
        </w:tabs>
        <w:ind w:left="3969"/>
        <w:jc w:val="center"/>
        <w:rPr>
          <w:sz w:val="24"/>
          <w:szCs w:val="24"/>
        </w:rPr>
      </w:pPr>
      <w:r w:rsidRPr="007338FF">
        <w:rPr>
          <w:sz w:val="24"/>
          <w:szCs w:val="24"/>
        </w:rPr>
        <w:t xml:space="preserve">az ajánlattevő </w:t>
      </w:r>
    </w:p>
    <w:p w14:paraId="0BC35E02" w14:textId="77777777" w:rsidR="00152D57" w:rsidRPr="007338FF" w:rsidRDefault="00152D57" w:rsidP="00152D57">
      <w:pPr>
        <w:tabs>
          <w:tab w:val="center" w:pos="6804"/>
        </w:tabs>
        <w:ind w:left="3969"/>
        <w:jc w:val="center"/>
        <w:rPr>
          <w:sz w:val="24"/>
          <w:szCs w:val="24"/>
        </w:rPr>
      </w:pPr>
      <w:r w:rsidRPr="007338FF">
        <w:rPr>
          <w:i/>
          <w:sz w:val="24"/>
          <w:szCs w:val="24"/>
        </w:rPr>
        <w:t>vagy a kapacitásait rendelkezésre bocsátó szervezet</w:t>
      </w:r>
      <w:r w:rsidRPr="007338FF">
        <w:rPr>
          <w:sz w:val="24"/>
          <w:szCs w:val="24"/>
        </w:rPr>
        <w:t xml:space="preserve"> részéről</w:t>
      </w:r>
    </w:p>
    <w:p w14:paraId="0BC35E03" w14:textId="77777777" w:rsidR="00152D57" w:rsidRPr="007338FF" w:rsidRDefault="00152D57" w:rsidP="00152D57">
      <w:pPr>
        <w:ind w:right="-1"/>
        <w:jc w:val="center"/>
        <w:rPr>
          <w:b/>
          <w:color w:val="FF0000"/>
          <w:sz w:val="24"/>
          <w:szCs w:val="24"/>
        </w:rPr>
      </w:pPr>
    </w:p>
    <w:p w14:paraId="0BC35E04" w14:textId="77777777" w:rsidR="00152D57" w:rsidRPr="007338FF" w:rsidRDefault="00152D57" w:rsidP="00152D57">
      <w:pPr>
        <w:ind w:right="-1"/>
        <w:jc w:val="center"/>
        <w:rPr>
          <w:b/>
          <w:color w:val="FF0000"/>
          <w:sz w:val="24"/>
          <w:szCs w:val="24"/>
        </w:rPr>
      </w:pPr>
    </w:p>
    <w:p w14:paraId="0BC35E05" w14:textId="77777777" w:rsidR="00152D57" w:rsidRPr="007338FF" w:rsidRDefault="00152D57" w:rsidP="00152D57">
      <w:pPr>
        <w:rPr>
          <w:sz w:val="24"/>
          <w:szCs w:val="24"/>
        </w:rPr>
      </w:pPr>
      <w:r w:rsidRPr="007338FF">
        <w:rPr>
          <w:sz w:val="24"/>
          <w:szCs w:val="24"/>
        </w:rPr>
        <w:br w:type="page"/>
      </w:r>
    </w:p>
    <w:p w14:paraId="0BC35E3D" w14:textId="3A99DF84" w:rsidR="00C942A5" w:rsidRPr="007338FF" w:rsidRDefault="00C942A5" w:rsidP="00C942A5">
      <w:pPr>
        <w:tabs>
          <w:tab w:val="left" w:pos="-142"/>
        </w:tabs>
        <w:ind w:left="-142"/>
        <w:jc w:val="right"/>
        <w:rPr>
          <w:sz w:val="24"/>
          <w:szCs w:val="24"/>
        </w:rPr>
      </w:pPr>
      <w:r w:rsidRPr="007338FF">
        <w:rPr>
          <w:sz w:val="24"/>
          <w:szCs w:val="24"/>
        </w:rPr>
        <w:t>1</w:t>
      </w:r>
      <w:r w:rsidR="007338FF" w:rsidRPr="007338FF">
        <w:rPr>
          <w:sz w:val="24"/>
          <w:szCs w:val="24"/>
        </w:rPr>
        <w:t>3</w:t>
      </w:r>
      <w:r w:rsidRPr="007338FF">
        <w:rPr>
          <w:sz w:val="24"/>
          <w:szCs w:val="24"/>
        </w:rPr>
        <w:t>. számú minta</w:t>
      </w:r>
    </w:p>
    <w:p w14:paraId="0BC35E3E" w14:textId="4211F3BB" w:rsidR="00C942A5" w:rsidRPr="007338FF" w:rsidRDefault="00C942A5" w:rsidP="00C942A5">
      <w:pPr>
        <w:tabs>
          <w:tab w:val="left" w:pos="-142"/>
        </w:tabs>
        <w:ind w:left="-142"/>
        <w:jc w:val="center"/>
        <w:rPr>
          <w:b/>
          <w:sz w:val="24"/>
          <w:szCs w:val="24"/>
        </w:rPr>
      </w:pPr>
      <w:r w:rsidRPr="007338FF">
        <w:rPr>
          <w:b/>
          <w:sz w:val="24"/>
          <w:szCs w:val="24"/>
        </w:rPr>
        <w:t>Igazolás</w:t>
      </w:r>
      <w:r w:rsidRPr="007338FF">
        <w:rPr>
          <w:rStyle w:val="Lbjegyzet-hivatkozs"/>
          <w:b/>
          <w:sz w:val="24"/>
          <w:szCs w:val="24"/>
        </w:rPr>
        <w:footnoteReference w:id="38"/>
      </w:r>
    </w:p>
    <w:p w14:paraId="0BC35E3F" w14:textId="77777777" w:rsidR="00C942A5" w:rsidRPr="007338FF" w:rsidRDefault="00C942A5" w:rsidP="00C942A5">
      <w:pPr>
        <w:suppressAutoHyphens/>
        <w:jc w:val="both"/>
        <w:outlineLvl w:val="0"/>
        <w:rPr>
          <w:sz w:val="24"/>
          <w:szCs w:val="24"/>
        </w:rPr>
      </w:pPr>
    </w:p>
    <w:p w14:paraId="0BC35E40" w14:textId="2DC5B262" w:rsidR="00C942A5" w:rsidRPr="007338FF" w:rsidRDefault="00C942A5" w:rsidP="00C942A5">
      <w:pPr>
        <w:pStyle w:val="AAMDocumentSubject"/>
        <w:spacing w:before="0" w:after="0" w:line="240" w:lineRule="auto"/>
        <w:ind w:right="-142"/>
        <w:jc w:val="center"/>
        <w:rPr>
          <w:sz w:val="24"/>
        </w:rPr>
      </w:pPr>
      <w:r w:rsidRPr="007338FF">
        <w:rPr>
          <w:sz w:val="24"/>
        </w:rPr>
        <w:t xml:space="preserve">a </w:t>
      </w:r>
      <w:r w:rsidR="005F4BBF" w:rsidRPr="007338FF">
        <w:rPr>
          <w:sz w:val="24"/>
        </w:rPr>
        <w:t>„Dunaföldvár Béke tér felújítása I. ütem”</w:t>
      </w:r>
      <w:r w:rsidRPr="007338FF">
        <w:rPr>
          <w:b/>
          <w:sz w:val="24"/>
        </w:rPr>
        <w:t xml:space="preserve"> </w:t>
      </w:r>
      <w:r w:rsidRPr="007338FF">
        <w:rPr>
          <w:sz w:val="24"/>
        </w:rPr>
        <w:t>tárgyú közbeszerzési eljárásban</w:t>
      </w:r>
    </w:p>
    <w:p w14:paraId="0BC35E41" w14:textId="46075F5C" w:rsidR="00C942A5" w:rsidRPr="007338FF" w:rsidRDefault="00C942A5" w:rsidP="00C942A5">
      <w:pPr>
        <w:pStyle w:val="AAMDocumentSubject"/>
        <w:spacing w:before="0" w:after="0" w:line="240" w:lineRule="auto"/>
        <w:ind w:right="-142"/>
        <w:jc w:val="center"/>
        <w:rPr>
          <w:sz w:val="24"/>
        </w:rPr>
      </w:pPr>
      <w:r w:rsidRPr="007338FF">
        <w:rPr>
          <w:sz w:val="24"/>
        </w:rPr>
        <w:t>a 321/2015. Korm. r. 21. § (</w:t>
      </w:r>
      <w:r w:rsidR="00EB6436" w:rsidRPr="007338FF">
        <w:rPr>
          <w:sz w:val="24"/>
        </w:rPr>
        <w:t>2</w:t>
      </w:r>
      <w:r w:rsidRPr="007338FF">
        <w:rPr>
          <w:sz w:val="24"/>
        </w:rPr>
        <w:t>) bekezdés a) pontja alapján</w:t>
      </w:r>
    </w:p>
    <w:p w14:paraId="0BC35E42" w14:textId="77777777" w:rsidR="00C942A5" w:rsidRPr="007338FF" w:rsidRDefault="00C942A5" w:rsidP="00C942A5">
      <w:pPr>
        <w:suppressAutoHyphens/>
        <w:jc w:val="both"/>
        <w:outlineLvl w:val="0"/>
        <w:rPr>
          <w:sz w:val="24"/>
          <w:szCs w:val="24"/>
        </w:rPr>
      </w:pPr>
    </w:p>
    <w:p w14:paraId="0BC35E43" w14:textId="77777777" w:rsidR="00C942A5" w:rsidRPr="007338FF" w:rsidRDefault="00C942A5" w:rsidP="00C942A5">
      <w:pPr>
        <w:tabs>
          <w:tab w:val="center" w:pos="6804"/>
        </w:tabs>
        <w:rPr>
          <w:sz w:val="24"/>
          <w:szCs w:val="24"/>
        </w:rPr>
      </w:pPr>
    </w:p>
    <w:p w14:paraId="0BC35E44" w14:textId="76DFF7EF" w:rsidR="00C942A5" w:rsidRPr="007338FF" w:rsidRDefault="00C942A5" w:rsidP="000F7A78">
      <w:pPr>
        <w:pStyle w:val="Listaszerbekezds"/>
        <w:numPr>
          <w:ilvl w:val="0"/>
          <w:numId w:val="99"/>
        </w:numPr>
        <w:tabs>
          <w:tab w:val="left" w:pos="284"/>
        </w:tabs>
        <w:ind w:left="567"/>
        <w:contextualSpacing/>
        <w:rPr>
          <w:rFonts w:ascii="Times New Roman" w:hAnsi="Times New Roman"/>
          <w:color w:val="auto"/>
        </w:rPr>
      </w:pPr>
      <w:r w:rsidRPr="007338FF">
        <w:rPr>
          <w:rFonts w:ascii="Times New Roman" w:hAnsi="Times New Roman"/>
          <w:color w:val="auto"/>
        </w:rPr>
        <w:t xml:space="preserve">Az igazolást kiállító személy, és szervezet neve: </w:t>
      </w:r>
    </w:p>
    <w:p w14:paraId="0BC35E45" w14:textId="77777777" w:rsidR="00C942A5" w:rsidRPr="007338FF" w:rsidRDefault="00C942A5" w:rsidP="00C942A5">
      <w:pPr>
        <w:pStyle w:val="Listaszerbekezds"/>
        <w:tabs>
          <w:tab w:val="left" w:pos="284"/>
        </w:tabs>
        <w:ind w:left="567"/>
        <w:rPr>
          <w:rFonts w:ascii="Times New Roman" w:hAnsi="Times New Roman"/>
          <w:color w:val="auto"/>
        </w:rPr>
      </w:pPr>
    </w:p>
    <w:p w14:paraId="0BC35E46" w14:textId="77777777" w:rsidR="00C942A5" w:rsidRPr="007338FF" w:rsidRDefault="00C942A5" w:rsidP="000F7A78">
      <w:pPr>
        <w:pStyle w:val="Listaszerbekezds"/>
        <w:numPr>
          <w:ilvl w:val="0"/>
          <w:numId w:val="99"/>
        </w:numPr>
        <w:tabs>
          <w:tab w:val="left" w:pos="284"/>
        </w:tabs>
        <w:ind w:left="567"/>
        <w:contextualSpacing/>
        <w:rPr>
          <w:rFonts w:ascii="Times New Roman" w:hAnsi="Times New Roman"/>
          <w:color w:val="auto"/>
        </w:rPr>
      </w:pPr>
      <w:r w:rsidRPr="007338FF">
        <w:rPr>
          <w:rFonts w:ascii="Times New Roman" w:hAnsi="Times New Roman"/>
          <w:color w:val="auto"/>
        </w:rPr>
        <w:t>A referenciát teljesítő (ajánlattevő / kapacitásait rendelkezésre bocsátó szervezet) neve, székhelye:</w:t>
      </w:r>
    </w:p>
    <w:p w14:paraId="0BC35E47" w14:textId="77777777" w:rsidR="00C942A5" w:rsidRPr="007338FF" w:rsidRDefault="00C942A5" w:rsidP="00C942A5">
      <w:pPr>
        <w:tabs>
          <w:tab w:val="left" w:pos="284"/>
        </w:tabs>
        <w:ind w:left="567"/>
        <w:rPr>
          <w:sz w:val="24"/>
          <w:szCs w:val="24"/>
        </w:rPr>
      </w:pPr>
    </w:p>
    <w:p w14:paraId="0BC35E48" w14:textId="77777777" w:rsidR="00C942A5" w:rsidRPr="007338FF" w:rsidRDefault="00C942A5" w:rsidP="000F7A78">
      <w:pPr>
        <w:pStyle w:val="Listaszerbekezds"/>
        <w:numPr>
          <w:ilvl w:val="0"/>
          <w:numId w:val="99"/>
        </w:numPr>
        <w:tabs>
          <w:tab w:val="left" w:pos="284"/>
        </w:tabs>
        <w:ind w:left="567"/>
        <w:contextualSpacing/>
        <w:rPr>
          <w:rFonts w:ascii="Times New Roman" w:eastAsia="Times New Roman" w:hAnsi="Times New Roman"/>
          <w:color w:val="auto"/>
        </w:rPr>
      </w:pPr>
      <w:r w:rsidRPr="007338FF">
        <w:rPr>
          <w:rFonts w:ascii="Times New Roman" w:eastAsia="Times New Roman" w:hAnsi="Times New Roman"/>
          <w:color w:val="auto"/>
        </w:rPr>
        <w:t>A szerződést kötő másik fél neve, címe:</w:t>
      </w:r>
    </w:p>
    <w:p w14:paraId="0BC35E49" w14:textId="77777777" w:rsidR="00C942A5" w:rsidRPr="007338FF" w:rsidRDefault="00C942A5" w:rsidP="00C942A5">
      <w:pPr>
        <w:tabs>
          <w:tab w:val="left" w:pos="284"/>
        </w:tabs>
        <w:ind w:left="567" w:firstLine="60"/>
        <w:rPr>
          <w:sz w:val="24"/>
          <w:szCs w:val="24"/>
        </w:rPr>
      </w:pPr>
    </w:p>
    <w:p w14:paraId="0BC35E4A" w14:textId="77777777" w:rsidR="00C942A5" w:rsidRPr="007338FF" w:rsidRDefault="00C942A5" w:rsidP="000F7A78">
      <w:pPr>
        <w:pStyle w:val="Listaszerbekezds"/>
        <w:numPr>
          <w:ilvl w:val="0"/>
          <w:numId w:val="99"/>
        </w:numPr>
        <w:tabs>
          <w:tab w:val="left" w:pos="284"/>
          <w:tab w:val="left" w:pos="567"/>
        </w:tabs>
        <w:autoSpaceDE w:val="0"/>
        <w:autoSpaceDN w:val="0"/>
        <w:adjustRightInd w:val="0"/>
        <w:ind w:left="567"/>
        <w:contextualSpacing/>
        <w:jc w:val="both"/>
        <w:rPr>
          <w:rFonts w:ascii="Times New Roman" w:hAnsi="Times New Roman"/>
          <w:color w:val="auto"/>
        </w:rPr>
      </w:pPr>
      <w:r w:rsidRPr="007338FF">
        <w:rPr>
          <w:rFonts w:ascii="Times New Roman" w:hAnsi="Times New Roman"/>
          <w:color w:val="auto"/>
        </w:rPr>
        <w:t>A szerződést kötő másik fél részéről kontaktszemély megnevezése és elérhetősége (telefonszám):</w:t>
      </w:r>
    </w:p>
    <w:p w14:paraId="0BC35E4B" w14:textId="77777777" w:rsidR="00C942A5" w:rsidRPr="007338FF" w:rsidRDefault="00C942A5" w:rsidP="00C942A5">
      <w:pPr>
        <w:tabs>
          <w:tab w:val="left" w:pos="284"/>
        </w:tabs>
        <w:ind w:left="567"/>
        <w:jc w:val="both"/>
        <w:rPr>
          <w:i/>
          <w:sz w:val="24"/>
          <w:szCs w:val="24"/>
        </w:rPr>
      </w:pPr>
    </w:p>
    <w:p w14:paraId="0BC35E4C" w14:textId="77777777"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A szolgáltatás tárgyának ismertetése (</w:t>
      </w:r>
      <w:r w:rsidRPr="007338FF">
        <w:rPr>
          <w:rFonts w:ascii="Times New Roman" w:hAnsi="Times New Roman"/>
          <w:color w:val="auto"/>
        </w:rPr>
        <w:t>az elvégzett tevékenység rövid bemutatása</w:t>
      </w:r>
      <w:r w:rsidRPr="007338FF">
        <w:rPr>
          <w:rStyle w:val="Lbjegyzet-hivatkozs"/>
          <w:rFonts w:ascii="Times New Roman" w:hAnsi="Times New Roman"/>
          <w:color w:val="auto"/>
        </w:rPr>
        <w:footnoteReference w:id="39"/>
      </w:r>
      <w:r w:rsidRPr="007338FF">
        <w:rPr>
          <w:rFonts w:ascii="Times New Roman" w:hAnsi="Times New Roman"/>
          <w:color w:val="auto"/>
        </w:rPr>
        <w:t>):</w:t>
      </w:r>
    </w:p>
    <w:p w14:paraId="0BC35E4D" w14:textId="77777777" w:rsidR="00C942A5" w:rsidRPr="00004A84" w:rsidRDefault="00C942A5" w:rsidP="00C942A5">
      <w:pPr>
        <w:widowControl w:val="0"/>
        <w:tabs>
          <w:tab w:val="left" w:pos="284"/>
        </w:tabs>
        <w:adjustRightInd w:val="0"/>
        <w:ind w:left="567"/>
        <w:jc w:val="both"/>
        <w:textAlignment w:val="baseline"/>
        <w:rPr>
          <w:sz w:val="24"/>
          <w:szCs w:val="24"/>
          <w:highlight w:val="cyan"/>
        </w:rPr>
      </w:pPr>
    </w:p>
    <w:p w14:paraId="0BC35E4E" w14:textId="769DE0EC" w:rsidR="00C942A5" w:rsidRPr="007338FF" w:rsidRDefault="00C65DF0"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Teljesített mennyiség</w:t>
      </w:r>
      <w:r w:rsidR="00C942A5" w:rsidRPr="007338FF">
        <w:rPr>
          <w:rFonts w:ascii="Times New Roman" w:eastAsia="Times New Roman" w:hAnsi="Times New Roman"/>
          <w:color w:val="auto"/>
        </w:rPr>
        <w:t>:</w:t>
      </w:r>
    </w:p>
    <w:p w14:paraId="74AA7B4D" w14:textId="77777777" w:rsidR="007338FF" w:rsidRPr="007338FF" w:rsidRDefault="007338FF" w:rsidP="007338FF">
      <w:pPr>
        <w:pStyle w:val="Listaszerbekezds"/>
        <w:widowControl w:val="0"/>
        <w:tabs>
          <w:tab w:val="left" w:pos="284"/>
        </w:tabs>
        <w:adjustRightInd w:val="0"/>
        <w:ind w:left="567"/>
        <w:contextualSpacing/>
        <w:jc w:val="both"/>
        <w:textAlignment w:val="baseline"/>
        <w:rPr>
          <w:rFonts w:ascii="Times New Roman" w:eastAsia="Times New Roman" w:hAnsi="Times New Roman"/>
          <w:color w:val="auto"/>
        </w:rPr>
      </w:pPr>
    </w:p>
    <w:p w14:paraId="0BC35E51" w14:textId="5DFAAC22"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hAnsi="Times New Roman"/>
          <w:color w:val="auto"/>
        </w:rPr>
        <w:t xml:space="preserve">A </w:t>
      </w:r>
      <w:r w:rsidRPr="007338FF">
        <w:rPr>
          <w:rFonts w:ascii="Times New Roman" w:eastAsia="Times New Roman" w:hAnsi="Times New Roman"/>
          <w:color w:val="auto"/>
        </w:rPr>
        <w:t xml:space="preserve">teljesítés ideje </w:t>
      </w:r>
      <w:r w:rsidRPr="007338FF">
        <w:rPr>
          <w:rFonts w:ascii="Times New Roman" w:hAnsi="Times New Roman"/>
          <w:color w:val="auto"/>
        </w:rPr>
        <w:t>(kezdet és a befejezés megjelölésével, év, hónap, nap pontossággal):</w:t>
      </w:r>
    </w:p>
    <w:p w14:paraId="0BC35E52" w14:textId="77777777" w:rsidR="00C942A5" w:rsidRPr="007338FF" w:rsidRDefault="00C942A5" w:rsidP="00C942A5">
      <w:pPr>
        <w:widowControl w:val="0"/>
        <w:tabs>
          <w:tab w:val="left" w:pos="284"/>
        </w:tabs>
        <w:adjustRightInd w:val="0"/>
        <w:ind w:left="567"/>
        <w:jc w:val="both"/>
        <w:textAlignment w:val="baseline"/>
        <w:rPr>
          <w:sz w:val="24"/>
          <w:szCs w:val="24"/>
        </w:rPr>
      </w:pPr>
    </w:p>
    <w:p w14:paraId="0BC35E53" w14:textId="77777777" w:rsidR="003F6F9E" w:rsidRPr="007338FF" w:rsidRDefault="003F6F9E" w:rsidP="003F6F9E">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hAnsi="Times New Roman"/>
          <w:color w:val="auto"/>
        </w:rPr>
        <w:t xml:space="preserve">A </w:t>
      </w:r>
      <w:r w:rsidRPr="007338FF">
        <w:rPr>
          <w:rFonts w:ascii="Times New Roman" w:eastAsia="Times New Roman" w:hAnsi="Times New Roman"/>
          <w:color w:val="auto"/>
        </w:rPr>
        <w:t>teljesítés helye</w:t>
      </w:r>
      <w:r w:rsidRPr="007338FF">
        <w:rPr>
          <w:rFonts w:ascii="Times New Roman" w:hAnsi="Times New Roman"/>
          <w:color w:val="auto"/>
        </w:rPr>
        <w:t>:</w:t>
      </w:r>
    </w:p>
    <w:p w14:paraId="0BC35E54" w14:textId="77777777" w:rsidR="003F6F9E" w:rsidRPr="007338FF" w:rsidRDefault="003F6F9E" w:rsidP="00C942A5">
      <w:pPr>
        <w:widowControl w:val="0"/>
        <w:tabs>
          <w:tab w:val="left" w:pos="284"/>
        </w:tabs>
        <w:adjustRightInd w:val="0"/>
        <w:ind w:left="567"/>
        <w:jc w:val="both"/>
        <w:textAlignment w:val="baseline"/>
        <w:rPr>
          <w:sz w:val="24"/>
          <w:szCs w:val="24"/>
        </w:rPr>
      </w:pPr>
    </w:p>
    <w:p w14:paraId="0BC35E55" w14:textId="77777777" w:rsidR="00C942A5" w:rsidRPr="007338FF" w:rsidRDefault="00C942A5" w:rsidP="000F7A78">
      <w:pPr>
        <w:pStyle w:val="Listaszerbekezds"/>
        <w:widowControl w:val="0"/>
        <w:numPr>
          <w:ilvl w:val="0"/>
          <w:numId w:val="99"/>
        </w:numPr>
        <w:tabs>
          <w:tab w:val="left" w:pos="284"/>
        </w:tabs>
        <w:adjustRightInd w:val="0"/>
        <w:ind w:left="567"/>
        <w:contextualSpacing/>
        <w:jc w:val="both"/>
        <w:textAlignment w:val="baseline"/>
        <w:rPr>
          <w:rFonts w:ascii="Times New Roman" w:eastAsia="Times New Roman" w:hAnsi="Times New Roman"/>
          <w:color w:val="auto"/>
        </w:rPr>
      </w:pPr>
      <w:r w:rsidRPr="007338FF">
        <w:rPr>
          <w:rFonts w:ascii="Times New Roman" w:eastAsia="Times New Roman" w:hAnsi="Times New Roman"/>
          <w:color w:val="auto"/>
        </w:rPr>
        <w:t>A teljesítés az előírásoknak és a szerződésnek megfelelően történt? IGEN/NEM</w:t>
      </w:r>
    </w:p>
    <w:p w14:paraId="0BC35E56" w14:textId="6099CED4" w:rsidR="00C942A5" w:rsidRDefault="00C942A5" w:rsidP="00C942A5">
      <w:pPr>
        <w:tabs>
          <w:tab w:val="left" w:pos="284"/>
        </w:tabs>
        <w:autoSpaceDE w:val="0"/>
        <w:autoSpaceDN w:val="0"/>
        <w:adjustRightInd w:val="0"/>
        <w:ind w:left="567"/>
        <w:jc w:val="both"/>
        <w:rPr>
          <w:sz w:val="24"/>
          <w:szCs w:val="24"/>
        </w:rPr>
      </w:pPr>
    </w:p>
    <w:p w14:paraId="07A0918E" w14:textId="77777777" w:rsidR="007C1FA9" w:rsidRPr="007338FF" w:rsidRDefault="007C1FA9" w:rsidP="00C942A5">
      <w:pPr>
        <w:tabs>
          <w:tab w:val="left" w:pos="284"/>
        </w:tabs>
        <w:autoSpaceDE w:val="0"/>
        <w:autoSpaceDN w:val="0"/>
        <w:adjustRightInd w:val="0"/>
        <w:ind w:left="567"/>
        <w:jc w:val="both"/>
        <w:rPr>
          <w:sz w:val="24"/>
          <w:szCs w:val="24"/>
        </w:rPr>
      </w:pPr>
    </w:p>
    <w:p w14:paraId="0BC35E57" w14:textId="77777777" w:rsidR="00C942A5" w:rsidRPr="007338FF" w:rsidRDefault="00C942A5" w:rsidP="00C942A5">
      <w:pPr>
        <w:ind w:right="-193"/>
        <w:rPr>
          <w:sz w:val="24"/>
          <w:szCs w:val="24"/>
        </w:rPr>
      </w:pPr>
      <w:r w:rsidRPr="007338FF">
        <w:rPr>
          <w:sz w:val="24"/>
          <w:szCs w:val="24"/>
        </w:rPr>
        <w:t>Kelt: ……....................</w:t>
      </w:r>
    </w:p>
    <w:p w14:paraId="0BC35E58" w14:textId="77777777" w:rsidR="00C942A5" w:rsidRPr="007C1FA9" w:rsidRDefault="00C942A5" w:rsidP="00C942A5">
      <w:pPr>
        <w:tabs>
          <w:tab w:val="center" w:pos="6804"/>
        </w:tabs>
        <w:ind w:left="3969"/>
        <w:jc w:val="center"/>
        <w:rPr>
          <w:sz w:val="24"/>
          <w:szCs w:val="24"/>
        </w:rPr>
      </w:pPr>
    </w:p>
    <w:p w14:paraId="0BC35E59" w14:textId="77777777" w:rsidR="00C942A5" w:rsidRPr="007C1FA9" w:rsidRDefault="00C942A5" w:rsidP="00C942A5">
      <w:pPr>
        <w:tabs>
          <w:tab w:val="center" w:pos="6804"/>
        </w:tabs>
        <w:ind w:left="3969"/>
        <w:jc w:val="center"/>
        <w:rPr>
          <w:sz w:val="24"/>
          <w:szCs w:val="24"/>
        </w:rPr>
      </w:pPr>
      <w:r w:rsidRPr="007C1FA9">
        <w:rPr>
          <w:sz w:val="24"/>
          <w:szCs w:val="24"/>
        </w:rPr>
        <w:t>………………………………………….</w:t>
      </w:r>
    </w:p>
    <w:p w14:paraId="0BC35E5A" w14:textId="0605330A" w:rsidR="00C942A5" w:rsidRPr="00E83BFF" w:rsidRDefault="00C942A5" w:rsidP="00C942A5">
      <w:pPr>
        <w:tabs>
          <w:tab w:val="center" w:pos="6804"/>
        </w:tabs>
        <w:ind w:left="3969"/>
        <w:jc w:val="center"/>
        <w:rPr>
          <w:sz w:val="24"/>
          <w:szCs w:val="24"/>
        </w:rPr>
      </w:pPr>
      <w:r w:rsidRPr="007C1FA9">
        <w:rPr>
          <w:sz w:val="24"/>
          <w:szCs w:val="24"/>
        </w:rPr>
        <w:t>cégszerű aláírás az igazolást kiállító részéről</w:t>
      </w:r>
      <w:r w:rsidRPr="007C1FA9">
        <w:rPr>
          <w:rStyle w:val="Lbjegyzet-hivatkozs"/>
          <w:sz w:val="24"/>
          <w:szCs w:val="24"/>
        </w:rPr>
        <w:footnoteReference w:id="40"/>
      </w:r>
    </w:p>
    <w:p w14:paraId="0BC35E5B" w14:textId="77777777" w:rsidR="00C942A5" w:rsidRPr="00C942A5" w:rsidRDefault="00C942A5" w:rsidP="00C942A5">
      <w:pPr>
        <w:ind w:right="-1"/>
        <w:jc w:val="center"/>
        <w:rPr>
          <w:b/>
          <w:color w:val="FF0000"/>
          <w:sz w:val="24"/>
          <w:szCs w:val="24"/>
        </w:rPr>
      </w:pPr>
    </w:p>
    <w:p w14:paraId="0BC35EBA" w14:textId="5B4335A2" w:rsidR="00BE0607" w:rsidRDefault="008D4117" w:rsidP="007C1FA9">
      <w:pPr>
        <w:jc w:val="right"/>
        <w:rPr>
          <w:b/>
          <w:color w:val="FF0000"/>
          <w:sz w:val="24"/>
          <w:szCs w:val="24"/>
        </w:rPr>
      </w:pPr>
      <w:r>
        <w:rPr>
          <w:b/>
          <w:color w:val="FF0000"/>
          <w:sz w:val="24"/>
          <w:szCs w:val="24"/>
        </w:rPr>
        <w:br w:type="page"/>
      </w:r>
    </w:p>
    <w:p w14:paraId="0BC35EBB" w14:textId="77777777" w:rsidR="008D4117" w:rsidRDefault="008D4117" w:rsidP="00C942A5">
      <w:pPr>
        <w:ind w:right="-1"/>
        <w:jc w:val="center"/>
        <w:rPr>
          <w:b/>
          <w:color w:val="FF0000"/>
          <w:sz w:val="24"/>
          <w:szCs w:val="24"/>
        </w:rPr>
      </w:pPr>
    </w:p>
    <w:p w14:paraId="0BC35EBC" w14:textId="77777777" w:rsidR="00CF4312" w:rsidRPr="00AB794A" w:rsidRDefault="00CF4312" w:rsidP="00BE0607">
      <w:pPr>
        <w:pStyle w:val="Cmsor1"/>
        <w:spacing w:before="6000"/>
        <w:ind w:left="0" w:firstLine="0"/>
        <w:jc w:val="center"/>
        <w:rPr>
          <w:sz w:val="40"/>
          <w:szCs w:val="32"/>
        </w:rPr>
      </w:pPr>
      <w:bookmarkStart w:id="27" w:name="_Toc505616921"/>
      <w:r>
        <w:rPr>
          <w:sz w:val="40"/>
          <w:szCs w:val="32"/>
        </w:rPr>
        <w:t>M</w:t>
      </w:r>
      <w:r w:rsidRPr="00AB794A">
        <w:rPr>
          <w:sz w:val="40"/>
          <w:szCs w:val="32"/>
        </w:rPr>
        <w:t>űszaki leírás</w:t>
      </w:r>
      <w:bookmarkEnd w:id="27"/>
    </w:p>
    <w:p w14:paraId="0BC35EBD" w14:textId="77777777" w:rsidR="00C942A5" w:rsidRPr="00C942A5" w:rsidRDefault="00C942A5" w:rsidP="00C942A5">
      <w:pPr>
        <w:pStyle w:val="AAMReferencedateandTOCTitle"/>
        <w:ind w:right="-142"/>
        <w:jc w:val="center"/>
        <w:rPr>
          <w:rFonts w:ascii="Times New Roman" w:hAnsi="Times New Roman"/>
          <w:color w:val="FF0000"/>
          <w:sz w:val="24"/>
        </w:rPr>
      </w:pPr>
    </w:p>
    <w:p w14:paraId="0BC35EBE" w14:textId="77777777" w:rsidR="00C942A5" w:rsidRPr="00C942A5" w:rsidRDefault="00C942A5" w:rsidP="00C942A5">
      <w:pPr>
        <w:pStyle w:val="AAMReferencedateandTOCTitle"/>
        <w:ind w:right="-142"/>
        <w:jc w:val="center"/>
        <w:rPr>
          <w:rFonts w:ascii="Times New Roman" w:hAnsi="Times New Roman"/>
          <w:color w:val="FF0000"/>
          <w:sz w:val="24"/>
        </w:rPr>
      </w:pPr>
    </w:p>
    <w:p w14:paraId="0BC35EBF" w14:textId="77777777" w:rsidR="00C942A5" w:rsidRPr="00C942A5" w:rsidRDefault="00C942A5" w:rsidP="00C942A5">
      <w:pPr>
        <w:pStyle w:val="AAMDocumentSubject"/>
        <w:ind w:right="-142"/>
        <w:jc w:val="center"/>
        <w:rPr>
          <w:color w:val="FF0000"/>
          <w:sz w:val="24"/>
        </w:rPr>
      </w:pPr>
    </w:p>
    <w:p w14:paraId="0BC35EC0" w14:textId="77777777" w:rsidR="00C942A5" w:rsidRPr="00C942A5" w:rsidRDefault="00C942A5" w:rsidP="00C942A5">
      <w:pPr>
        <w:ind w:right="-142"/>
        <w:jc w:val="center"/>
        <w:rPr>
          <w:color w:val="FF0000"/>
          <w:sz w:val="24"/>
          <w:szCs w:val="24"/>
          <w:highlight w:val="yellow"/>
        </w:rPr>
      </w:pPr>
    </w:p>
    <w:p w14:paraId="0BC35EC1" w14:textId="77777777" w:rsidR="00C942A5" w:rsidRPr="00C942A5" w:rsidRDefault="00C942A5" w:rsidP="00C942A5">
      <w:pPr>
        <w:pStyle w:val="AAMDocumentSubject"/>
        <w:ind w:right="-142"/>
        <w:jc w:val="center"/>
        <w:rPr>
          <w:i/>
          <w:color w:val="FF0000"/>
          <w:sz w:val="24"/>
        </w:rPr>
      </w:pPr>
    </w:p>
    <w:p w14:paraId="0BC35EC2" w14:textId="77777777" w:rsidR="00C942A5" w:rsidRPr="00C942A5" w:rsidRDefault="00C942A5" w:rsidP="00C942A5">
      <w:pPr>
        <w:pStyle w:val="AAMDocumentSubject"/>
        <w:ind w:right="-142"/>
        <w:jc w:val="center"/>
        <w:rPr>
          <w:i/>
          <w:color w:val="FF0000"/>
          <w:sz w:val="24"/>
        </w:rPr>
      </w:pPr>
    </w:p>
    <w:p w14:paraId="0BC35EC3" w14:textId="77777777" w:rsidR="00C942A5" w:rsidRPr="00C942A5" w:rsidRDefault="00C942A5" w:rsidP="00C942A5">
      <w:pPr>
        <w:pStyle w:val="AAMDocumentSubject"/>
        <w:ind w:right="2693"/>
        <w:jc w:val="left"/>
        <w:rPr>
          <w:color w:val="FF0000"/>
          <w:sz w:val="24"/>
        </w:rPr>
      </w:pPr>
      <w:r w:rsidRPr="00C942A5">
        <w:rPr>
          <w:color w:val="FF0000"/>
          <w:sz w:val="24"/>
        </w:rPr>
        <w:br w:type="page"/>
      </w:r>
    </w:p>
    <w:p w14:paraId="0BC35EC4" w14:textId="77777777" w:rsidR="00F1558C" w:rsidRPr="007C1FA9" w:rsidRDefault="00F1558C" w:rsidP="00F1558C">
      <w:pPr>
        <w:rPr>
          <w:sz w:val="24"/>
          <w:szCs w:val="24"/>
        </w:rPr>
      </w:pPr>
      <w:bookmarkStart w:id="28" w:name="_Toc438980271"/>
      <w:bookmarkStart w:id="29" w:name="_Toc438980270"/>
      <w:bookmarkStart w:id="30" w:name="_Toc438980269"/>
      <w:bookmarkStart w:id="31" w:name="_Toc438980224"/>
      <w:bookmarkStart w:id="32" w:name="_Toc438980223"/>
      <w:bookmarkStart w:id="33" w:name="_Toc438980222"/>
      <w:bookmarkStart w:id="34" w:name="_Toc438980221"/>
      <w:bookmarkStart w:id="35" w:name="_Toc438980220"/>
      <w:bookmarkStart w:id="36" w:name="_Toc438980219"/>
      <w:bookmarkStart w:id="37" w:name="_Toc438980218"/>
      <w:bookmarkStart w:id="38" w:name="_Toc438980217"/>
      <w:bookmarkStart w:id="39" w:name="_Toc438980165"/>
      <w:bookmarkStart w:id="40" w:name="_Toc438980164"/>
      <w:bookmarkStart w:id="41" w:name="_Toc438980163"/>
      <w:bookmarkStart w:id="42" w:name="_Toc438980162"/>
      <w:bookmarkStart w:id="43" w:name="_Toc438980161"/>
      <w:bookmarkStart w:id="44" w:name="_Toc438980157"/>
      <w:bookmarkStart w:id="45" w:name="_Toc438980142"/>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C1FA9">
        <w:rPr>
          <w:b/>
          <w:sz w:val="24"/>
        </w:rPr>
        <w:t>1. Feladat-meghatározás és műszaki dokumentáció</w:t>
      </w:r>
    </w:p>
    <w:p w14:paraId="0BC35EC5" w14:textId="77777777" w:rsidR="00F1558C" w:rsidRPr="007C1FA9" w:rsidRDefault="00F1558C" w:rsidP="00F1558C">
      <w:pPr>
        <w:spacing w:before="120"/>
        <w:jc w:val="both"/>
        <w:rPr>
          <w:sz w:val="24"/>
          <w:szCs w:val="24"/>
        </w:rPr>
      </w:pPr>
      <w:r w:rsidRPr="007C1FA9">
        <w:rPr>
          <w:sz w:val="24"/>
          <w:szCs w:val="24"/>
        </w:rPr>
        <w:t xml:space="preserve">Ajánlatkérő a jelen közbeszerzéshez jogerős építési engedélyt, tervdokumentációt és árazatlan költségvetést bocsát az ajánlattevők rendelkezésére, amely a megküldött dokumentációban megtalálható. </w:t>
      </w:r>
    </w:p>
    <w:p w14:paraId="0BC35EC6" w14:textId="77777777" w:rsidR="00F1558C" w:rsidRPr="007C1FA9" w:rsidRDefault="00F1558C" w:rsidP="00F1558C">
      <w:pPr>
        <w:jc w:val="both"/>
        <w:rPr>
          <w:sz w:val="24"/>
        </w:rPr>
      </w:pPr>
      <w:r w:rsidRPr="007C1FA9">
        <w:rPr>
          <w:sz w:val="24"/>
        </w:rPr>
        <w:t xml:space="preserve">A műszaki dokumentáció átfogóan és kellő alapossággal tartalmaz minden, a kivitelezéssel kapcsolatos elvárást és előírást. Ennek áttekintése, megismerése és tartalmi elsajátítása kivitelező felelőssége. Ezért kérjük, hogy ajánlatuk kidolgozása során kellő körültekintéssel járjanak el, mert a dokumentáció esetleges hiányosságára történő utalással semmiféle plusz ellenszolgáltatási igényt a kivitelezés folyamán az ajánlatkérőnek nem áll módjában elfogadni. A Kbt. biztosította lehetőséggel élve a közbeszerzési eljárás során tisztázandó kérdéseket kiegészítő tájékoztatás iránti igény formájában lehet az ajánlattevőknek jelezni és ajánlatkérő állásfoglalását kérni. Külön felhívjuk a figyelmet arra, hogy a műszaki dokumentáció tartalmazhat olyan, a kivitelezéssel kapcsolatos műszaki tartalmat, illetve leírást, amely fontos lehet az ajánlat kidolgozásánál, ezért javasoljuk annak körültekintő megismerését.  </w:t>
      </w:r>
    </w:p>
    <w:p w14:paraId="0BC35EC7" w14:textId="77777777" w:rsidR="00F1558C" w:rsidRPr="007C1FA9" w:rsidRDefault="00F1558C" w:rsidP="00F1558C">
      <w:pPr>
        <w:spacing w:before="120"/>
        <w:jc w:val="both"/>
        <w:rPr>
          <w:sz w:val="24"/>
          <w:szCs w:val="24"/>
        </w:rPr>
      </w:pPr>
      <w:r w:rsidRPr="007C1FA9">
        <w:rPr>
          <w:sz w:val="24"/>
          <w:szCs w:val="24"/>
        </w:rPr>
        <w:t>Ajánlatkérő felhívja az ajánlattevők figyelmét, hogy a tervdokumentáció a szerzői jog védelme alatt áll, azt kizárólag a jelen közbeszerzési eljárásban az ajánlat elkészítéséhez használhatják fel. A tervdokumentációt egészben vagy részben más célra felhasználni, értékesíteni vagy ellenszolgáltatás nélkül harmadik fél számára átadni, hozzáférhetővé tenni vagy nyilvánosságra hozni tilos.</w:t>
      </w:r>
    </w:p>
    <w:p w14:paraId="0BC35EC8" w14:textId="77777777" w:rsidR="00F1558C" w:rsidRPr="007C1FA9" w:rsidRDefault="00F1558C" w:rsidP="00F1558C">
      <w:pPr>
        <w:suppressAutoHyphens/>
        <w:jc w:val="both"/>
        <w:rPr>
          <w:sz w:val="24"/>
          <w:szCs w:val="24"/>
        </w:rPr>
      </w:pPr>
    </w:p>
    <w:p w14:paraId="0BC35EC9" w14:textId="77777777" w:rsidR="00F1558C" w:rsidRPr="007C1FA9" w:rsidRDefault="00F1558C" w:rsidP="00F1558C">
      <w:pPr>
        <w:suppressAutoHyphens/>
        <w:jc w:val="both"/>
        <w:rPr>
          <w:sz w:val="24"/>
          <w:szCs w:val="24"/>
        </w:rPr>
      </w:pPr>
      <w:r w:rsidRPr="007C1FA9">
        <w:rPr>
          <w:sz w:val="24"/>
          <w:szCs w:val="24"/>
        </w:rPr>
        <w:t xml:space="preserve">Ajánlatkérő a nyertes ajánlattevőnek a fenti feladatok elvégzéséért legfeljebb az ajánlatban szereplő összeget fizeti meg, azon felül semmilyen jogcímen nem ismer el követelést, illetve nem fogad be számlát. A megkötésre kerülő vállalkozási szerződés átalányszerződés. Az árazatlan költségvetési kiírás, valamint az ajánlat keretében becsatolásra kerülő árazott költségvetések csak az ajánlat alátámasztására szolgálnak, az abban szereplő tételek tájékoztató jellegűek, és nem tekintendők a ténylegesen elvégzendő munkák mennyiségi kimutatásának. A megadott ajánlati árnak tartalmaznia kell a megvalósítással kapcsolatos valamennyi költséget, abban az esetben is, ha az nem szerepel a költségvetési kiírásban, és az ajánlat részeként beadott beárazott költségvetésben külön tételként. </w:t>
      </w:r>
    </w:p>
    <w:p w14:paraId="0BC35ECA" w14:textId="77777777" w:rsidR="00F1558C" w:rsidRPr="007C1FA9" w:rsidRDefault="00F1558C" w:rsidP="00F1558C">
      <w:pPr>
        <w:jc w:val="both"/>
        <w:rPr>
          <w:sz w:val="24"/>
          <w:szCs w:val="24"/>
        </w:rPr>
      </w:pPr>
    </w:p>
    <w:p w14:paraId="0BC35ECB" w14:textId="77777777" w:rsidR="00F1558C" w:rsidRPr="007C1FA9" w:rsidRDefault="00F1558C" w:rsidP="00F1558C">
      <w:pPr>
        <w:jc w:val="both"/>
        <w:rPr>
          <w:sz w:val="24"/>
          <w:szCs w:val="24"/>
        </w:rPr>
      </w:pPr>
      <w:r w:rsidRPr="007C1FA9">
        <w:rPr>
          <w:sz w:val="24"/>
          <w:szCs w:val="24"/>
        </w:rPr>
        <w:t>Azokban az esetekben, amikor a tervek, valamint a költségvetés konkrét gyártmányt, terméket vagy szabványt nevez meg, ajánlatkérő elfogadja az azzal egyenértékű termékek, szabványok alkalmazását, ebben az esetben azonban az ajánlattevő feladata magyar nyelven igazolni a megfelelőséget. Ajánlattevőnek az ajánlatában kell igazolnia a megajánlott műszaki megoldás egyenértékűségét.</w:t>
      </w:r>
    </w:p>
    <w:p w14:paraId="0BC35ECC" w14:textId="77777777" w:rsidR="00F1558C" w:rsidRPr="007C1FA9" w:rsidRDefault="00F1558C" w:rsidP="00F1558C">
      <w:pPr>
        <w:jc w:val="both"/>
        <w:rPr>
          <w:sz w:val="24"/>
          <w:szCs w:val="24"/>
        </w:rPr>
      </w:pPr>
    </w:p>
    <w:p w14:paraId="0BC35ECD" w14:textId="77777777" w:rsidR="00F1558C" w:rsidRPr="007C1FA9" w:rsidRDefault="00F1558C" w:rsidP="00F1558C">
      <w:pPr>
        <w:jc w:val="both"/>
        <w:rPr>
          <w:sz w:val="24"/>
          <w:szCs w:val="24"/>
        </w:rPr>
      </w:pPr>
      <w:r w:rsidRPr="007C1FA9">
        <w:rPr>
          <w:sz w:val="24"/>
          <w:szCs w:val="24"/>
        </w:rPr>
        <w:t>Ajánlatkérő felhívja az ajánlattevők figyelmét az építési termék építménybe történő betervezésének és beépítésének, ennek során a teljesítmény igazolásának részletes szabályairól szóló 275/2013. (VII. 13.) Korm. rendeletben foglaltakra.</w:t>
      </w:r>
    </w:p>
    <w:p w14:paraId="0BC35ECE" w14:textId="77777777" w:rsidR="00F1558C" w:rsidRPr="007C1FA9" w:rsidRDefault="00F1558C" w:rsidP="00F1558C">
      <w:pPr>
        <w:jc w:val="both"/>
        <w:rPr>
          <w:sz w:val="24"/>
          <w:szCs w:val="24"/>
        </w:rPr>
      </w:pPr>
    </w:p>
    <w:p w14:paraId="0BC35ECF" w14:textId="192C6C02" w:rsidR="00F1558C" w:rsidRPr="007C1FA9" w:rsidRDefault="00F1558C" w:rsidP="00F1558C">
      <w:pPr>
        <w:jc w:val="both"/>
        <w:rPr>
          <w:sz w:val="24"/>
          <w:szCs w:val="24"/>
        </w:rPr>
      </w:pPr>
      <w:r w:rsidRPr="007C1FA9">
        <w:rPr>
          <w:sz w:val="24"/>
          <w:szCs w:val="24"/>
        </w:rPr>
        <w:t xml:space="preserve">A kivitelezési feladat általános leírását, </w:t>
      </w:r>
      <w:r w:rsidR="007C1FA9">
        <w:rPr>
          <w:sz w:val="24"/>
          <w:szCs w:val="24"/>
        </w:rPr>
        <w:t>az</w:t>
      </w:r>
      <w:r w:rsidRPr="007C1FA9">
        <w:rPr>
          <w:sz w:val="24"/>
          <w:szCs w:val="24"/>
        </w:rPr>
        <w:t xml:space="preserve"> alapadatokat, felméréseket, a műszaki, és anyagminőséggel szemben támasztott követelményeket a műszaki dokumentáció, a munkavédelmi és biztonsági követelményeket a szerződés-tervezet tartalmazza.</w:t>
      </w:r>
    </w:p>
    <w:p w14:paraId="0BC35ED0" w14:textId="77777777" w:rsidR="00F1558C" w:rsidRPr="00AB794A" w:rsidRDefault="00F1558C" w:rsidP="00F1558C">
      <w:pPr>
        <w:pStyle w:val="Cmsor1"/>
        <w:ind w:left="0" w:firstLine="1"/>
        <w:jc w:val="left"/>
        <w:rPr>
          <w:sz w:val="24"/>
          <w:szCs w:val="24"/>
          <w:highlight w:val="yellow"/>
        </w:rPr>
      </w:pPr>
    </w:p>
    <w:p w14:paraId="0BC35EFC" w14:textId="77777777" w:rsidR="00BE0607" w:rsidRDefault="00BE0607">
      <w:pPr>
        <w:rPr>
          <w:b/>
          <w:color w:val="FF0000"/>
          <w:sz w:val="24"/>
          <w:szCs w:val="24"/>
        </w:rPr>
      </w:pPr>
      <w:r>
        <w:rPr>
          <w:b/>
          <w:color w:val="FF0000"/>
          <w:sz w:val="24"/>
          <w:szCs w:val="24"/>
        </w:rPr>
        <w:br w:type="page"/>
      </w:r>
    </w:p>
    <w:p w14:paraId="0BC35EFD" w14:textId="77777777" w:rsidR="00BE0607" w:rsidRPr="00BE0607" w:rsidRDefault="00BE0607" w:rsidP="00BE0607">
      <w:pPr>
        <w:autoSpaceDE w:val="0"/>
        <w:autoSpaceDN w:val="0"/>
        <w:adjustRightInd w:val="0"/>
        <w:ind w:left="720"/>
        <w:jc w:val="both"/>
        <w:rPr>
          <w:b/>
          <w:color w:val="FF0000"/>
          <w:sz w:val="24"/>
          <w:szCs w:val="24"/>
        </w:rPr>
      </w:pPr>
    </w:p>
    <w:p w14:paraId="0BC35EFE" w14:textId="77777777" w:rsidR="00C942A5" w:rsidRPr="00596BAF" w:rsidRDefault="00BE0607" w:rsidP="00BE0607">
      <w:pPr>
        <w:pStyle w:val="Cmsor1"/>
        <w:spacing w:before="6000"/>
        <w:ind w:left="0" w:firstLine="0"/>
        <w:jc w:val="center"/>
        <w:rPr>
          <w:sz w:val="40"/>
          <w:szCs w:val="32"/>
        </w:rPr>
      </w:pPr>
      <w:bookmarkStart w:id="46" w:name="_Toc505616922"/>
      <w:r w:rsidRPr="00596BAF">
        <w:rPr>
          <w:sz w:val="40"/>
          <w:szCs w:val="32"/>
        </w:rPr>
        <w:t>Szerződés</w:t>
      </w:r>
      <w:r w:rsidR="00284C28" w:rsidRPr="00596BAF">
        <w:rPr>
          <w:sz w:val="40"/>
          <w:szCs w:val="32"/>
        </w:rPr>
        <w:t>-</w:t>
      </w:r>
      <w:r w:rsidRPr="00596BAF">
        <w:rPr>
          <w:sz w:val="40"/>
          <w:szCs w:val="32"/>
        </w:rPr>
        <w:t>tervezet</w:t>
      </w:r>
      <w:bookmarkEnd w:id="46"/>
    </w:p>
    <w:p w14:paraId="0BC35EFF"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0"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1"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2"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3"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4"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5"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6"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7"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8"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9"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A"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B"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C" w14:textId="77777777" w:rsidR="00C942A5" w:rsidRPr="00C942A5" w:rsidRDefault="00C942A5" w:rsidP="00C942A5">
      <w:pPr>
        <w:pStyle w:val="Alaprtelmezett"/>
        <w:spacing w:after="0" w:line="240" w:lineRule="auto"/>
        <w:jc w:val="center"/>
        <w:rPr>
          <w:rFonts w:ascii="Times New Roman" w:hAnsi="Times New Roman" w:cs="Times New Roman"/>
          <w:b/>
          <w:color w:val="FF0000"/>
          <w:sz w:val="24"/>
          <w:szCs w:val="24"/>
        </w:rPr>
      </w:pPr>
    </w:p>
    <w:p w14:paraId="0BC35F0D" w14:textId="77777777" w:rsidR="00C942A5" w:rsidRPr="00C942A5" w:rsidRDefault="00C942A5" w:rsidP="00C942A5">
      <w:pPr>
        <w:pStyle w:val="Alaprtelmezett"/>
        <w:tabs>
          <w:tab w:val="clear" w:pos="709"/>
        </w:tabs>
        <w:suppressAutoHyphens w:val="0"/>
        <w:spacing w:after="0" w:line="240" w:lineRule="auto"/>
        <w:ind w:left="720"/>
        <w:contextualSpacing/>
        <w:jc w:val="center"/>
        <w:rPr>
          <w:rFonts w:ascii="Times New Roman" w:hAnsi="Times New Roman" w:cs="Times New Roman"/>
          <w:b/>
          <w:color w:val="FF0000"/>
          <w:sz w:val="24"/>
          <w:szCs w:val="24"/>
        </w:rPr>
      </w:pPr>
    </w:p>
    <w:p w14:paraId="0BC35F0E" w14:textId="77777777" w:rsidR="00C942A5" w:rsidRPr="00C942A5" w:rsidRDefault="00C942A5">
      <w:pPr>
        <w:rPr>
          <w:b/>
          <w:bCs/>
          <w:color w:val="FF0000"/>
          <w:sz w:val="24"/>
          <w:szCs w:val="22"/>
          <w:highlight w:val="yellow"/>
        </w:rPr>
      </w:pPr>
      <w:r w:rsidRPr="00C942A5">
        <w:rPr>
          <w:b/>
          <w:bCs/>
          <w:color w:val="FF0000"/>
          <w:sz w:val="24"/>
          <w:szCs w:val="22"/>
          <w:highlight w:val="yellow"/>
        </w:rPr>
        <w:br w:type="page"/>
      </w:r>
    </w:p>
    <w:bookmarkEnd w:id="9"/>
    <w:bookmarkEnd w:id="10"/>
    <w:bookmarkEnd w:id="11"/>
    <w:p w14:paraId="0BC35F0F" w14:textId="77777777" w:rsidR="004B2880" w:rsidRPr="0071231D" w:rsidRDefault="004B2880" w:rsidP="004B2880">
      <w:pPr>
        <w:jc w:val="center"/>
        <w:rPr>
          <w:b/>
          <w:sz w:val="40"/>
          <w:szCs w:val="40"/>
        </w:rPr>
      </w:pPr>
      <w:r w:rsidRPr="0071231D">
        <w:rPr>
          <w:b/>
          <w:sz w:val="40"/>
          <w:szCs w:val="40"/>
        </w:rPr>
        <w:t>Kivitelezési szerződés</w:t>
      </w:r>
    </w:p>
    <w:p w14:paraId="0BC35F10" w14:textId="77777777" w:rsidR="0069257F" w:rsidRPr="0071231D" w:rsidRDefault="0069257F" w:rsidP="0069257F">
      <w:pPr>
        <w:jc w:val="center"/>
        <w:rPr>
          <w:b/>
          <w:sz w:val="24"/>
          <w:szCs w:val="24"/>
        </w:rPr>
      </w:pPr>
    </w:p>
    <w:p w14:paraId="0BC35F11" w14:textId="77777777" w:rsidR="0069257F" w:rsidRPr="0071231D" w:rsidRDefault="0069257F" w:rsidP="0069257F">
      <w:pPr>
        <w:jc w:val="center"/>
        <w:rPr>
          <w:b/>
          <w:sz w:val="24"/>
          <w:szCs w:val="24"/>
        </w:rPr>
      </w:pPr>
      <w:r w:rsidRPr="0071231D">
        <w:rPr>
          <w:b/>
          <w:sz w:val="24"/>
          <w:szCs w:val="24"/>
        </w:rPr>
        <w:t>I.</w:t>
      </w:r>
    </w:p>
    <w:p w14:paraId="0BC35F12" w14:textId="77777777" w:rsidR="0069257F" w:rsidRPr="0071231D" w:rsidRDefault="0069257F" w:rsidP="0069257F">
      <w:pPr>
        <w:jc w:val="center"/>
        <w:rPr>
          <w:b/>
          <w:sz w:val="24"/>
          <w:szCs w:val="24"/>
        </w:rPr>
      </w:pPr>
    </w:p>
    <w:p w14:paraId="0BC35F13" w14:textId="77777777" w:rsidR="0069257F" w:rsidRPr="0071231D" w:rsidRDefault="0069257F" w:rsidP="0069257F">
      <w:pPr>
        <w:jc w:val="center"/>
        <w:rPr>
          <w:b/>
          <w:i/>
          <w:sz w:val="24"/>
          <w:szCs w:val="24"/>
        </w:rPr>
      </w:pPr>
      <w:r w:rsidRPr="0071231D">
        <w:rPr>
          <w:b/>
          <w:i/>
          <w:sz w:val="24"/>
          <w:szCs w:val="24"/>
        </w:rPr>
        <w:t>A SZERZŐDŐ FELEK</w:t>
      </w:r>
    </w:p>
    <w:p w14:paraId="0BC35F14" w14:textId="77777777" w:rsidR="0069257F" w:rsidRPr="0071231D" w:rsidRDefault="0069257F" w:rsidP="0069257F">
      <w:pPr>
        <w:jc w:val="both"/>
        <w:rPr>
          <w:sz w:val="24"/>
          <w:szCs w:val="24"/>
        </w:rPr>
      </w:pPr>
    </w:p>
    <w:p w14:paraId="0BC35F15" w14:textId="77777777" w:rsidR="00BC4D1A" w:rsidRPr="0071231D" w:rsidRDefault="00BC4D1A" w:rsidP="0069257F">
      <w:pPr>
        <w:jc w:val="both"/>
        <w:rPr>
          <w:sz w:val="24"/>
          <w:szCs w:val="24"/>
        </w:rPr>
      </w:pPr>
    </w:p>
    <w:p w14:paraId="0BC35F16" w14:textId="77777777" w:rsidR="0069257F" w:rsidRPr="0071231D" w:rsidRDefault="0069257F" w:rsidP="0069257F">
      <w:pPr>
        <w:jc w:val="both"/>
        <w:rPr>
          <w:sz w:val="24"/>
          <w:szCs w:val="24"/>
        </w:rPr>
      </w:pPr>
      <w:r w:rsidRPr="0071231D">
        <w:rPr>
          <w:sz w:val="24"/>
          <w:szCs w:val="24"/>
        </w:rPr>
        <w:t>amely létrejött egyrészről</w:t>
      </w:r>
    </w:p>
    <w:p w14:paraId="0BC35F17" w14:textId="77777777" w:rsidR="0069257F" w:rsidRPr="00AB794A" w:rsidRDefault="0069257F" w:rsidP="0069257F">
      <w:pPr>
        <w:jc w:val="both"/>
        <w:rPr>
          <w:sz w:val="24"/>
          <w:szCs w:val="24"/>
          <w:highlight w:val="yellow"/>
        </w:rPr>
      </w:pPr>
    </w:p>
    <w:p w14:paraId="4E4A921E" w14:textId="77777777" w:rsidR="0010196B" w:rsidRPr="001A110D" w:rsidRDefault="0010196B" w:rsidP="0010196B">
      <w:pPr>
        <w:jc w:val="both"/>
        <w:rPr>
          <w:sz w:val="24"/>
          <w:szCs w:val="24"/>
        </w:rPr>
      </w:pPr>
      <w:r w:rsidRPr="001A110D">
        <w:rPr>
          <w:sz w:val="24"/>
          <w:szCs w:val="24"/>
        </w:rPr>
        <w:t>Név: Dunaföldvár Város Önkormányzata</w:t>
      </w:r>
    </w:p>
    <w:p w14:paraId="1DD45FF8" w14:textId="77777777" w:rsidR="0010196B" w:rsidRPr="001A110D" w:rsidRDefault="0010196B" w:rsidP="0010196B">
      <w:pPr>
        <w:jc w:val="both"/>
        <w:rPr>
          <w:sz w:val="24"/>
          <w:szCs w:val="24"/>
        </w:rPr>
      </w:pPr>
      <w:r w:rsidRPr="001A110D">
        <w:rPr>
          <w:sz w:val="24"/>
          <w:szCs w:val="24"/>
        </w:rPr>
        <w:t>Székhely: 7020 Dunaföldvár, Kossuth L. u. 2.</w:t>
      </w:r>
    </w:p>
    <w:p w14:paraId="7772631D" w14:textId="77777777" w:rsidR="0010196B" w:rsidRPr="001A110D" w:rsidRDefault="0010196B" w:rsidP="0010196B">
      <w:pPr>
        <w:jc w:val="both"/>
        <w:rPr>
          <w:sz w:val="24"/>
          <w:szCs w:val="24"/>
        </w:rPr>
      </w:pPr>
      <w:r w:rsidRPr="001A110D">
        <w:rPr>
          <w:sz w:val="24"/>
          <w:szCs w:val="24"/>
        </w:rPr>
        <w:t>Képviseli: Horváth Zsolt polgármester</w:t>
      </w:r>
    </w:p>
    <w:p w14:paraId="7A514E50" w14:textId="77777777" w:rsidR="0010196B" w:rsidRPr="001A110D" w:rsidRDefault="0010196B" w:rsidP="0010196B">
      <w:pPr>
        <w:jc w:val="both"/>
        <w:rPr>
          <w:sz w:val="24"/>
          <w:szCs w:val="24"/>
        </w:rPr>
      </w:pPr>
      <w:r w:rsidRPr="001A110D">
        <w:rPr>
          <w:sz w:val="24"/>
          <w:szCs w:val="24"/>
        </w:rPr>
        <w:t>Adószám: 15733469-2-17</w:t>
      </w:r>
    </w:p>
    <w:p w14:paraId="1C3639CB" w14:textId="77777777" w:rsidR="0010196B" w:rsidRDefault="0010196B" w:rsidP="0010196B">
      <w:pPr>
        <w:jc w:val="both"/>
        <w:rPr>
          <w:sz w:val="24"/>
          <w:szCs w:val="24"/>
        </w:rPr>
      </w:pPr>
      <w:r w:rsidRPr="001A110D">
        <w:rPr>
          <w:sz w:val="24"/>
          <w:szCs w:val="24"/>
        </w:rPr>
        <w:t>Bankszámlaszám: 70600133-11111379</w:t>
      </w:r>
    </w:p>
    <w:p w14:paraId="0BC35F1E" w14:textId="77777777" w:rsidR="0069257F" w:rsidRPr="0010196B" w:rsidRDefault="0069257F" w:rsidP="0069257F">
      <w:pPr>
        <w:jc w:val="both"/>
        <w:rPr>
          <w:sz w:val="24"/>
          <w:szCs w:val="24"/>
        </w:rPr>
      </w:pPr>
      <w:r w:rsidRPr="0010196B">
        <w:rPr>
          <w:sz w:val="24"/>
          <w:szCs w:val="24"/>
        </w:rPr>
        <w:t>mint Megrendelő – továbbiakban: Megrendelő –</w:t>
      </w:r>
    </w:p>
    <w:p w14:paraId="0BC35F1F" w14:textId="77777777" w:rsidR="0069257F" w:rsidRPr="0010196B" w:rsidRDefault="0069257F" w:rsidP="0069257F">
      <w:pPr>
        <w:jc w:val="both"/>
        <w:rPr>
          <w:sz w:val="24"/>
          <w:szCs w:val="24"/>
        </w:rPr>
      </w:pPr>
    </w:p>
    <w:p w14:paraId="0BC35F20" w14:textId="77777777" w:rsidR="0069257F" w:rsidRPr="0010196B" w:rsidRDefault="0069257F" w:rsidP="0069257F">
      <w:pPr>
        <w:jc w:val="both"/>
        <w:rPr>
          <w:sz w:val="24"/>
          <w:szCs w:val="24"/>
        </w:rPr>
      </w:pPr>
      <w:r w:rsidRPr="0010196B">
        <w:rPr>
          <w:sz w:val="24"/>
          <w:szCs w:val="24"/>
        </w:rPr>
        <w:t>másrészről</w:t>
      </w:r>
    </w:p>
    <w:p w14:paraId="0BC35F21" w14:textId="77777777" w:rsidR="0069257F" w:rsidRPr="0010196B" w:rsidRDefault="0069257F" w:rsidP="0069257F">
      <w:pPr>
        <w:ind w:left="708"/>
        <w:jc w:val="both"/>
        <w:rPr>
          <w:sz w:val="24"/>
          <w:szCs w:val="24"/>
        </w:rPr>
      </w:pPr>
    </w:p>
    <w:p w14:paraId="0BC35F22" w14:textId="77777777" w:rsidR="001F1EB4" w:rsidRPr="0010196B" w:rsidRDefault="001F1EB4" w:rsidP="001F1EB4">
      <w:pPr>
        <w:jc w:val="both"/>
        <w:rPr>
          <w:sz w:val="24"/>
          <w:szCs w:val="24"/>
        </w:rPr>
      </w:pPr>
      <w:r w:rsidRPr="0010196B">
        <w:rPr>
          <w:sz w:val="24"/>
          <w:szCs w:val="24"/>
        </w:rPr>
        <w:t>Név: …………………………………….</w:t>
      </w:r>
    </w:p>
    <w:p w14:paraId="0BC35F23" w14:textId="77777777" w:rsidR="001F1EB4" w:rsidRPr="0010196B" w:rsidRDefault="001F1EB4" w:rsidP="001F1EB4">
      <w:pPr>
        <w:jc w:val="both"/>
        <w:rPr>
          <w:sz w:val="24"/>
          <w:szCs w:val="24"/>
        </w:rPr>
      </w:pPr>
      <w:r w:rsidRPr="0010196B">
        <w:rPr>
          <w:sz w:val="24"/>
          <w:szCs w:val="24"/>
        </w:rPr>
        <w:t>Székhely: …………………………………….</w:t>
      </w:r>
    </w:p>
    <w:p w14:paraId="0BC35F24" w14:textId="77777777" w:rsidR="001F1EB4" w:rsidRPr="0010196B" w:rsidRDefault="001F1EB4" w:rsidP="001F1EB4">
      <w:pPr>
        <w:jc w:val="both"/>
        <w:rPr>
          <w:sz w:val="24"/>
          <w:szCs w:val="24"/>
        </w:rPr>
      </w:pPr>
      <w:r w:rsidRPr="0010196B">
        <w:rPr>
          <w:sz w:val="24"/>
          <w:szCs w:val="24"/>
        </w:rPr>
        <w:t>Képviseli: …………………………………….</w:t>
      </w:r>
    </w:p>
    <w:p w14:paraId="0BC35F25" w14:textId="77777777" w:rsidR="001F1EB4" w:rsidRPr="0010196B" w:rsidRDefault="001F1EB4" w:rsidP="001F1EB4">
      <w:pPr>
        <w:jc w:val="both"/>
        <w:rPr>
          <w:sz w:val="24"/>
          <w:szCs w:val="24"/>
        </w:rPr>
      </w:pPr>
      <w:r w:rsidRPr="0010196B">
        <w:rPr>
          <w:sz w:val="24"/>
          <w:szCs w:val="24"/>
        </w:rPr>
        <w:t>Cégjegyzékszám: …………………………………….</w:t>
      </w:r>
    </w:p>
    <w:p w14:paraId="0BC35F26" w14:textId="77777777" w:rsidR="001F1EB4" w:rsidRPr="0010196B" w:rsidRDefault="001F1EB4" w:rsidP="001F1EB4">
      <w:pPr>
        <w:jc w:val="both"/>
        <w:rPr>
          <w:sz w:val="24"/>
          <w:szCs w:val="24"/>
        </w:rPr>
      </w:pPr>
      <w:r w:rsidRPr="0010196B">
        <w:rPr>
          <w:sz w:val="24"/>
          <w:szCs w:val="24"/>
        </w:rPr>
        <w:t>Kivitelezői nyilvántartási szám: …………………………………….</w:t>
      </w:r>
    </w:p>
    <w:p w14:paraId="0BC35F27" w14:textId="77777777" w:rsidR="001F1EB4" w:rsidRPr="0010196B" w:rsidRDefault="001F1EB4" w:rsidP="001F1EB4">
      <w:pPr>
        <w:jc w:val="both"/>
        <w:rPr>
          <w:sz w:val="24"/>
          <w:szCs w:val="24"/>
        </w:rPr>
      </w:pPr>
      <w:r w:rsidRPr="0010196B">
        <w:rPr>
          <w:sz w:val="24"/>
          <w:szCs w:val="24"/>
        </w:rPr>
        <w:t>Adószám: …………………………………….</w:t>
      </w:r>
    </w:p>
    <w:p w14:paraId="0BC35F28" w14:textId="77777777" w:rsidR="001F1EB4" w:rsidRPr="0010196B" w:rsidRDefault="001F1EB4" w:rsidP="001F1EB4">
      <w:pPr>
        <w:jc w:val="both"/>
        <w:rPr>
          <w:sz w:val="24"/>
          <w:szCs w:val="24"/>
        </w:rPr>
      </w:pPr>
      <w:r w:rsidRPr="0010196B">
        <w:rPr>
          <w:sz w:val="24"/>
          <w:szCs w:val="24"/>
        </w:rPr>
        <w:t>Bankszámlaszám: …………………………………….</w:t>
      </w:r>
    </w:p>
    <w:p w14:paraId="0BC35F29" w14:textId="77777777" w:rsidR="0069257F" w:rsidRPr="0010196B" w:rsidRDefault="0069257F" w:rsidP="0069257F">
      <w:pPr>
        <w:jc w:val="both"/>
        <w:rPr>
          <w:sz w:val="24"/>
          <w:szCs w:val="24"/>
        </w:rPr>
      </w:pPr>
      <w:r w:rsidRPr="0010196B">
        <w:rPr>
          <w:sz w:val="24"/>
          <w:szCs w:val="24"/>
        </w:rPr>
        <w:t>mint Vállalkozó – továbbiakban: Vállalkozó –</w:t>
      </w:r>
    </w:p>
    <w:p w14:paraId="0BC35F2A" w14:textId="77777777" w:rsidR="0069257F" w:rsidRPr="0010196B" w:rsidRDefault="0069257F" w:rsidP="0069257F">
      <w:pPr>
        <w:ind w:left="708"/>
        <w:jc w:val="both"/>
        <w:rPr>
          <w:sz w:val="24"/>
          <w:szCs w:val="24"/>
        </w:rPr>
      </w:pPr>
    </w:p>
    <w:p w14:paraId="0BC35F2B" w14:textId="77777777" w:rsidR="0069257F" w:rsidRPr="0010196B" w:rsidRDefault="0069257F" w:rsidP="0069257F">
      <w:pPr>
        <w:jc w:val="both"/>
        <w:rPr>
          <w:sz w:val="24"/>
          <w:szCs w:val="24"/>
        </w:rPr>
      </w:pPr>
      <w:r w:rsidRPr="0010196B">
        <w:rPr>
          <w:sz w:val="24"/>
          <w:szCs w:val="24"/>
        </w:rPr>
        <w:t>között a mai napon és helyen az alábbi feltételek mellett:</w:t>
      </w:r>
    </w:p>
    <w:p w14:paraId="0BC35F2C" w14:textId="77777777" w:rsidR="0069257F" w:rsidRPr="0010196B" w:rsidRDefault="0069257F" w:rsidP="0069257F">
      <w:pPr>
        <w:jc w:val="both"/>
        <w:rPr>
          <w:sz w:val="24"/>
          <w:szCs w:val="24"/>
        </w:rPr>
      </w:pPr>
    </w:p>
    <w:p w14:paraId="0BC35F2D" w14:textId="77777777" w:rsidR="0069257F" w:rsidRPr="0010196B" w:rsidRDefault="0069257F" w:rsidP="0069257F">
      <w:pPr>
        <w:jc w:val="center"/>
        <w:rPr>
          <w:b/>
          <w:sz w:val="24"/>
          <w:szCs w:val="24"/>
        </w:rPr>
      </w:pPr>
      <w:r w:rsidRPr="0010196B">
        <w:rPr>
          <w:b/>
          <w:sz w:val="24"/>
          <w:szCs w:val="24"/>
        </w:rPr>
        <w:t>II.</w:t>
      </w:r>
    </w:p>
    <w:p w14:paraId="0BC35F2E" w14:textId="77777777" w:rsidR="0069257F" w:rsidRPr="0010196B" w:rsidRDefault="0069257F" w:rsidP="0069257F">
      <w:pPr>
        <w:jc w:val="both"/>
        <w:rPr>
          <w:sz w:val="24"/>
          <w:szCs w:val="24"/>
        </w:rPr>
      </w:pPr>
    </w:p>
    <w:p w14:paraId="0BC35F2F" w14:textId="77777777" w:rsidR="0069257F" w:rsidRPr="0010196B" w:rsidRDefault="00FB2F28" w:rsidP="0069257F">
      <w:pPr>
        <w:jc w:val="center"/>
        <w:rPr>
          <w:b/>
          <w:i/>
          <w:sz w:val="24"/>
          <w:szCs w:val="24"/>
        </w:rPr>
      </w:pPr>
      <w:r w:rsidRPr="0010196B">
        <w:rPr>
          <w:b/>
          <w:i/>
          <w:sz w:val="24"/>
          <w:szCs w:val="24"/>
        </w:rPr>
        <w:t>ELŐZMÉNYEK</w:t>
      </w:r>
    </w:p>
    <w:p w14:paraId="0BC35F30" w14:textId="77777777" w:rsidR="0069257F" w:rsidRPr="00AB794A" w:rsidRDefault="0069257F" w:rsidP="0069257F">
      <w:pPr>
        <w:jc w:val="both"/>
        <w:rPr>
          <w:sz w:val="24"/>
          <w:szCs w:val="24"/>
          <w:highlight w:val="yellow"/>
        </w:rPr>
      </w:pPr>
    </w:p>
    <w:p w14:paraId="0BC35F33" w14:textId="3631331B" w:rsidR="0069257F" w:rsidRPr="0010196B" w:rsidRDefault="0069257F" w:rsidP="006E785C">
      <w:pPr>
        <w:numPr>
          <w:ilvl w:val="0"/>
          <w:numId w:val="11"/>
        </w:numPr>
        <w:tabs>
          <w:tab w:val="left" w:pos="284"/>
        </w:tabs>
        <w:ind w:left="0" w:hanging="11"/>
        <w:jc w:val="both"/>
        <w:rPr>
          <w:sz w:val="24"/>
          <w:szCs w:val="24"/>
        </w:rPr>
      </w:pPr>
      <w:r w:rsidRPr="0010196B">
        <w:rPr>
          <w:sz w:val="24"/>
          <w:szCs w:val="24"/>
        </w:rPr>
        <w:t>Felek megállapítják, hogy Megrendelő ………………….. napján közbeszerzési eljárást indított a „</w:t>
      </w:r>
      <w:r w:rsidR="0010196B" w:rsidRPr="0010196B">
        <w:rPr>
          <w:sz w:val="24"/>
          <w:szCs w:val="24"/>
        </w:rPr>
        <w:t>Dunaföldvár Béke tér felújítása I. ütem</w:t>
      </w:r>
      <w:r w:rsidRPr="0010196B">
        <w:rPr>
          <w:sz w:val="24"/>
          <w:szCs w:val="24"/>
        </w:rPr>
        <w:t xml:space="preserve">” tárgyában. Az eljárás nyertese Vállalkozó, mint ajánlattevő lett. </w:t>
      </w:r>
      <w:r w:rsidR="00173454" w:rsidRPr="0010196B">
        <w:rPr>
          <w:sz w:val="24"/>
          <w:szCs w:val="24"/>
        </w:rPr>
        <w:t xml:space="preserve">Az eredményről Dunaföldvár Város Önkormányzata Képviselő-testülete a .... számú határozatában döntött. </w:t>
      </w:r>
      <w:r w:rsidRPr="0010196B">
        <w:rPr>
          <w:sz w:val="24"/>
          <w:szCs w:val="24"/>
        </w:rPr>
        <w:t xml:space="preserve">Felek a jelen vállalkozási szerződést a közbeszerzési eljárásban a Megrendelő, mint ajánlatkérő </w:t>
      </w:r>
      <w:r w:rsidR="0010196B" w:rsidRPr="0010196B">
        <w:rPr>
          <w:sz w:val="24"/>
          <w:szCs w:val="24"/>
        </w:rPr>
        <w:t>ajánlattételi</w:t>
      </w:r>
      <w:r w:rsidRPr="0010196B">
        <w:rPr>
          <w:sz w:val="24"/>
          <w:szCs w:val="24"/>
        </w:rPr>
        <w:t xml:space="preserve"> felhívása és dokumentációja, valamint a Vállalkozó, mint nyertes ajánlattevő ajánlata szerint kötik meg.</w:t>
      </w:r>
    </w:p>
    <w:p w14:paraId="0BC35F34" w14:textId="77777777" w:rsidR="0069257F" w:rsidRPr="00AB794A" w:rsidRDefault="0069257F" w:rsidP="0069257F">
      <w:pPr>
        <w:jc w:val="both"/>
        <w:rPr>
          <w:sz w:val="24"/>
          <w:szCs w:val="24"/>
          <w:highlight w:val="yellow"/>
        </w:rPr>
      </w:pPr>
    </w:p>
    <w:p w14:paraId="0BC35F35" w14:textId="77777777" w:rsidR="0069257F" w:rsidRPr="00317CB6" w:rsidRDefault="0069257F" w:rsidP="0069257F">
      <w:pPr>
        <w:jc w:val="center"/>
        <w:rPr>
          <w:b/>
          <w:sz w:val="24"/>
          <w:szCs w:val="24"/>
        </w:rPr>
      </w:pPr>
      <w:r w:rsidRPr="00317CB6">
        <w:rPr>
          <w:b/>
          <w:sz w:val="24"/>
          <w:szCs w:val="24"/>
        </w:rPr>
        <w:t>III.</w:t>
      </w:r>
    </w:p>
    <w:p w14:paraId="0BC35F36" w14:textId="77777777" w:rsidR="0069257F" w:rsidRPr="00317CB6" w:rsidRDefault="0069257F" w:rsidP="0069257F">
      <w:pPr>
        <w:jc w:val="center"/>
        <w:rPr>
          <w:b/>
          <w:sz w:val="24"/>
          <w:szCs w:val="24"/>
        </w:rPr>
      </w:pPr>
    </w:p>
    <w:p w14:paraId="0BC35F37" w14:textId="77777777" w:rsidR="0069257F" w:rsidRPr="00317CB6" w:rsidRDefault="0069257F" w:rsidP="0069257F">
      <w:pPr>
        <w:jc w:val="center"/>
        <w:rPr>
          <w:b/>
          <w:i/>
          <w:sz w:val="24"/>
          <w:szCs w:val="24"/>
        </w:rPr>
      </w:pPr>
      <w:r w:rsidRPr="00317CB6">
        <w:rPr>
          <w:b/>
          <w:i/>
          <w:sz w:val="24"/>
          <w:szCs w:val="24"/>
        </w:rPr>
        <w:t>A SZERZŐDÉS TÁRGYA</w:t>
      </w:r>
      <w:r w:rsidR="006C4167" w:rsidRPr="00317CB6">
        <w:rPr>
          <w:b/>
          <w:i/>
          <w:sz w:val="24"/>
          <w:szCs w:val="24"/>
        </w:rPr>
        <w:t>, HATÁLYA</w:t>
      </w:r>
      <w:r w:rsidRPr="00317CB6">
        <w:rPr>
          <w:b/>
          <w:i/>
          <w:sz w:val="24"/>
          <w:szCs w:val="24"/>
        </w:rPr>
        <w:t xml:space="preserve"> ÉS A TELJESÍTÉS HELYE</w:t>
      </w:r>
    </w:p>
    <w:p w14:paraId="0BC35F38" w14:textId="77777777" w:rsidR="0069257F" w:rsidRPr="00AB794A" w:rsidRDefault="0069257F" w:rsidP="0069257F">
      <w:pPr>
        <w:rPr>
          <w:sz w:val="24"/>
          <w:szCs w:val="24"/>
          <w:highlight w:val="yellow"/>
        </w:rPr>
      </w:pPr>
    </w:p>
    <w:p w14:paraId="0BC35F39" w14:textId="4ECFBC02" w:rsidR="0069257F" w:rsidRPr="00317CB6" w:rsidRDefault="00E17912" w:rsidP="006E785C">
      <w:pPr>
        <w:numPr>
          <w:ilvl w:val="0"/>
          <w:numId w:val="12"/>
        </w:numPr>
        <w:tabs>
          <w:tab w:val="left" w:pos="284"/>
        </w:tabs>
        <w:ind w:left="0" w:hanging="11"/>
        <w:jc w:val="both"/>
        <w:rPr>
          <w:sz w:val="24"/>
          <w:szCs w:val="24"/>
        </w:rPr>
      </w:pPr>
      <w:r w:rsidRPr="00317CB6">
        <w:rPr>
          <w:sz w:val="24"/>
          <w:szCs w:val="24"/>
        </w:rPr>
        <w:t xml:space="preserve">A szerződés tárgya: </w:t>
      </w:r>
      <w:r w:rsidR="00317CB6" w:rsidRPr="00317CB6">
        <w:rPr>
          <w:sz w:val="24"/>
          <w:szCs w:val="24"/>
        </w:rPr>
        <w:t>Dunaföldvár, Béke tér a Mészáros utca-Reiter köz közötti szakaszon (Dunaföldvár 4167 hrsz.)</w:t>
      </w:r>
      <w:r w:rsidR="0069257F" w:rsidRPr="00317CB6">
        <w:rPr>
          <w:sz w:val="24"/>
          <w:szCs w:val="24"/>
        </w:rPr>
        <w:t xml:space="preserve"> ingatlanon, és hozzá kapcsolódóan a kivitelezési munkák elvégzése a közbeszerzési eljárás műszaki dokumentációja szerint.</w:t>
      </w:r>
    </w:p>
    <w:p w14:paraId="0BC35F3A" w14:textId="77777777" w:rsidR="0069257F" w:rsidRPr="00AB794A" w:rsidRDefault="0069257F" w:rsidP="0069257F">
      <w:pPr>
        <w:adjustRightInd w:val="0"/>
        <w:jc w:val="both"/>
        <w:rPr>
          <w:sz w:val="24"/>
          <w:szCs w:val="24"/>
          <w:highlight w:val="yellow"/>
        </w:rPr>
      </w:pPr>
    </w:p>
    <w:p w14:paraId="0BC35F3B" w14:textId="77777777" w:rsidR="00E17912" w:rsidRPr="00317CB6" w:rsidRDefault="00E17912" w:rsidP="006E785C">
      <w:pPr>
        <w:numPr>
          <w:ilvl w:val="0"/>
          <w:numId w:val="12"/>
        </w:numPr>
        <w:tabs>
          <w:tab w:val="left" w:pos="284"/>
        </w:tabs>
        <w:ind w:left="0" w:hanging="11"/>
        <w:jc w:val="both"/>
        <w:rPr>
          <w:sz w:val="24"/>
          <w:szCs w:val="24"/>
        </w:rPr>
      </w:pPr>
      <w:r w:rsidRPr="00317CB6">
        <w:rPr>
          <w:sz w:val="24"/>
          <w:szCs w:val="24"/>
        </w:rPr>
        <w:t xml:space="preserve">A szerződés hatálya: A szerződés mindkét fél által történő aláírásával egyidejűleg lép hatályba és a kivitelezési munkák </w:t>
      </w:r>
      <w:r w:rsidR="00B646DA" w:rsidRPr="00317CB6">
        <w:rPr>
          <w:sz w:val="24"/>
          <w:szCs w:val="24"/>
        </w:rPr>
        <w:t>t</w:t>
      </w:r>
      <w:r w:rsidRPr="00317CB6">
        <w:rPr>
          <w:sz w:val="24"/>
          <w:szCs w:val="24"/>
        </w:rPr>
        <w:t xml:space="preserve">eljes körű jótállása időtartamának lejártáig tart. </w:t>
      </w:r>
    </w:p>
    <w:p w14:paraId="0BC35F3C" w14:textId="77777777" w:rsidR="00B646DA" w:rsidRPr="00AB794A" w:rsidRDefault="00B646DA" w:rsidP="00B646DA">
      <w:pPr>
        <w:pStyle w:val="Listaszerbekezds"/>
        <w:rPr>
          <w:color w:val="auto"/>
          <w:highlight w:val="darkCyan"/>
        </w:rPr>
      </w:pPr>
    </w:p>
    <w:p w14:paraId="0BC35F3F" w14:textId="77777777"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 xml:space="preserve">A kivitelezési dokumentáció átfogóan és kellő alapossággal tartalmaz minden, a kivitelezéssel kapcsolatos elvárást és előírást. Ennek áttekintése, megismerése és tartalmi elsajátítása a kivitelező felelőssége. A szerződés aláírásával Vállalkozó kijelenti, hogy az ajánlat kidolgozása során kellő körültekintéssel járt el, ezért a dokumentáció esetleges hiányosságára történő utalással semmiféle többlet ellenszolgáltatási igényt a kivitelezés folyamán Megrendelőnek nem áll módjában elfogadni. </w:t>
      </w:r>
    </w:p>
    <w:p w14:paraId="0BC35F40" w14:textId="77777777" w:rsidR="0069257F" w:rsidRPr="00317CB6" w:rsidRDefault="0069257F" w:rsidP="0069257F">
      <w:pPr>
        <w:adjustRightInd w:val="0"/>
        <w:jc w:val="both"/>
        <w:rPr>
          <w:sz w:val="24"/>
          <w:szCs w:val="24"/>
        </w:rPr>
      </w:pPr>
    </w:p>
    <w:p w14:paraId="0BC35F41" w14:textId="77777777"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 xml:space="preserve">Vállalkozó kijelenti, hogy </w:t>
      </w:r>
    </w:p>
    <w:p w14:paraId="0BC35F42" w14:textId="77777777" w:rsidR="0069257F" w:rsidRPr="00317CB6" w:rsidRDefault="0069257F" w:rsidP="006E785C">
      <w:pPr>
        <w:numPr>
          <w:ilvl w:val="0"/>
          <w:numId w:val="10"/>
        </w:numPr>
        <w:adjustRightInd w:val="0"/>
        <w:jc w:val="both"/>
        <w:rPr>
          <w:sz w:val="24"/>
          <w:szCs w:val="24"/>
        </w:rPr>
      </w:pPr>
      <w:r w:rsidRPr="00317CB6">
        <w:rPr>
          <w:sz w:val="24"/>
          <w:szCs w:val="24"/>
        </w:rPr>
        <w:t>a műszaki dokumentáció kellően részletes és a kivitelezésre alkalmas, továbbá a Vállalkozó nyertes ajánlatában szereplő ajánlati ár a műszaki dokumentációban szereplő munkákat teljes körűen tartalmazza, és e vonatkozásban a teljes felelősséget vállalja;</w:t>
      </w:r>
    </w:p>
    <w:p w14:paraId="0BC35F43" w14:textId="77777777" w:rsidR="0069257F" w:rsidRPr="00317CB6" w:rsidRDefault="0069257F" w:rsidP="006E785C">
      <w:pPr>
        <w:numPr>
          <w:ilvl w:val="0"/>
          <w:numId w:val="10"/>
        </w:numPr>
        <w:adjustRightInd w:val="0"/>
        <w:jc w:val="both"/>
        <w:rPr>
          <w:sz w:val="24"/>
          <w:szCs w:val="24"/>
        </w:rPr>
      </w:pPr>
      <w:r w:rsidRPr="00317CB6">
        <w:rPr>
          <w:sz w:val="24"/>
          <w:szCs w:val="24"/>
        </w:rPr>
        <w:t>a többletmunka kockázatát magára vállalja;</w:t>
      </w:r>
    </w:p>
    <w:p w14:paraId="0BC35F44" w14:textId="77777777" w:rsidR="0069257F" w:rsidRPr="00317CB6" w:rsidRDefault="0069257F" w:rsidP="006E785C">
      <w:pPr>
        <w:numPr>
          <w:ilvl w:val="0"/>
          <w:numId w:val="10"/>
        </w:numPr>
        <w:adjustRightInd w:val="0"/>
        <w:jc w:val="both"/>
        <w:rPr>
          <w:sz w:val="24"/>
          <w:szCs w:val="24"/>
        </w:rPr>
      </w:pPr>
      <w:r w:rsidRPr="00317CB6">
        <w:rPr>
          <w:sz w:val="24"/>
          <w:szCs w:val="24"/>
        </w:rPr>
        <w:t>a rendelkezésére bocsátott műszaki dokumentáció alapján az építési beruházást szerződésszerűen, teljes körűen, műszaki és minőségi szempontból is kifogástalan állapotban, a vonatkozó jogszabályoknak, műszaki szabályoknak megfelelően készíti el;</w:t>
      </w:r>
    </w:p>
    <w:p w14:paraId="0BC35F45" w14:textId="77777777" w:rsidR="0069257F" w:rsidRPr="00317CB6" w:rsidRDefault="0069257F" w:rsidP="006E785C">
      <w:pPr>
        <w:numPr>
          <w:ilvl w:val="0"/>
          <w:numId w:val="10"/>
        </w:numPr>
        <w:adjustRightInd w:val="0"/>
        <w:jc w:val="both"/>
        <w:rPr>
          <w:sz w:val="24"/>
          <w:szCs w:val="24"/>
        </w:rPr>
      </w:pPr>
      <w:r w:rsidRPr="00317CB6">
        <w:rPr>
          <w:sz w:val="24"/>
          <w:szCs w:val="24"/>
        </w:rPr>
        <w:t>a közbeszerzési dokumentációt áttanulmányozta, az abban foglalt adatokat ismeri;</w:t>
      </w:r>
    </w:p>
    <w:p w14:paraId="0BC35F46" w14:textId="77777777" w:rsidR="0069257F" w:rsidRPr="00317CB6" w:rsidRDefault="0069257F" w:rsidP="006E785C">
      <w:pPr>
        <w:numPr>
          <w:ilvl w:val="0"/>
          <w:numId w:val="10"/>
        </w:numPr>
        <w:adjustRightInd w:val="0"/>
        <w:jc w:val="both"/>
        <w:rPr>
          <w:sz w:val="24"/>
          <w:szCs w:val="24"/>
        </w:rPr>
      </w:pPr>
      <w:r w:rsidRPr="00317CB6">
        <w:rPr>
          <w:sz w:val="24"/>
          <w:szCs w:val="24"/>
        </w:rPr>
        <w:t>ajánlati árát a fentiek tudatában alakította ki, teljes körűen és hiánytalanul vállalkozik a szerződés tárgyának a megvalósítására;</w:t>
      </w:r>
    </w:p>
    <w:p w14:paraId="0BC35F47" w14:textId="77777777" w:rsidR="0069257F" w:rsidRPr="00317CB6" w:rsidRDefault="0069257F" w:rsidP="006E785C">
      <w:pPr>
        <w:numPr>
          <w:ilvl w:val="0"/>
          <w:numId w:val="10"/>
        </w:numPr>
        <w:adjustRightInd w:val="0"/>
        <w:jc w:val="both"/>
        <w:rPr>
          <w:sz w:val="24"/>
          <w:szCs w:val="24"/>
        </w:rPr>
      </w:pPr>
      <w:r w:rsidRPr="00317CB6">
        <w:rPr>
          <w:sz w:val="24"/>
          <w:szCs w:val="24"/>
        </w:rPr>
        <w:t>szerződés teljesítése során felmerülő többletmunkákat a Vállalkozó köteles külön térítés nélkül elvégezni, annak ellenértékét nem érvényesítheti, mivel a vállalkozási díj átalányáron került meghatározásra.</w:t>
      </w:r>
    </w:p>
    <w:p w14:paraId="0BC35F48" w14:textId="77777777" w:rsidR="0069257F" w:rsidRPr="00317CB6" w:rsidRDefault="0069257F" w:rsidP="0069257F">
      <w:pPr>
        <w:adjustRightInd w:val="0"/>
        <w:jc w:val="both"/>
        <w:rPr>
          <w:sz w:val="24"/>
          <w:szCs w:val="24"/>
        </w:rPr>
      </w:pPr>
      <w:r w:rsidRPr="00317CB6">
        <w:rPr>
          <w:sz w:val="24"/>
          <w:szCs w:val="24"/>
        </w:rPr>
        <w:t xml:space="preserve"> </w:t>
      </w:r>
    </w:p>
    <w:p w14:paraId="0BC35F49" w14:textId="77777777"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Megrendelő kijelenti, hogy a Vállalkozó árajánlatát, az egyes fázisoknak megfelelő részletezést, továbbá a megadott munkafázisok szerinti készültségi meghatározásokat elfogadja.</w:t>
      </w:r>
    </w:p>
    <w:p w14:paraId="0BC35F4A" w14:textId="77777777" w:rsidR="0069257F" w:rsidRPr="00317CB6" w:rsidRDefault="0069257F" w:rsidP="0069257F">
      <w:pPr>
        <w:tabs>
          <w:tab w:val="left" w:pos="284"/>
        </w:tabs>
        <w:jc w:val="both"/>
        <w:rPr>
          <w:sz w:val="24"/>
          <w:szCs w:val="24"/>
        </w:rPr>
      </w:pPr>
    </w:p>
    <w:p w14:paraId="0BC35F4B" w14:textId="77777777" w:rsidR="0069257F" w:rsidRPr="00317CB6" w:rsidRDefault="0069257F" w:rsidP="006E785C">
      <w:pPr>
        <w:numPr>
          <w:ilvl w:val="0"/>
          <w:numId w:val="12"/>
        </w:numPr>
        <w:tabs>
          <w:tab w:val="left" w:pos="284"/>
        </w:tabs>
        <w:ind w:left="0" w:hanging="11"/>
        <w:jc w:val="both"/>
        <w:rPr>
          <w:sz w:val="24"/>
          <w:szCs w:val="24"/>
        </w:rPr>
      </w:pPr>
      <w:r w:rsidRPr="00317CB6">
        <w:rPr>
          <w:sz w:val="24"/>
          <w:szCs w:val="24"/>
        </w:rPr>
        <w:t>A Megrendelő kötelezi magát, miszerint a Vállalkozó szerződésszerű szolgáltatását átveszi és azért a jelen szerződés V. pontjában meghatározott vállalkozói díjat időben és rendben kifizeti.</w:t>
      </w:r>
    </w:p>
    <w:p w14:paraId="0BC35F4C" w14:textId="77777777" w:rsidR="0069257F" w:rsidRPr="00317CB6" w:rsidRDefault="0069257F" w:rsidP="0069257F">
      <w:pPr>
        <w:jc w:val="center"/>
        <w:rPr>
          <w:sz w:val="24"/>
          <w:szCs w:val="24"/>
        </w:rPr>
      </w:pPr>
    </w:p>
    <w:p w14:paraId="0BC35F4D" w14:textId="77777777" w:rsidR="0069257F" w:rsidRPr="00317CB6" w:rsidRDefault="0069257F" w:rsidP="0069257F">
      <w:pPr>
        <w:jc w:val="center"/>
        <w:rPr>
          <w:b/>
          <w:sz w:val="24"/>
          <w:szCs w:val="24"/>
        </w:rPr>
      </w:pPr>
      <w:r w:rsidRPr="00317CB6">
        <w:rPr>
          <w:b/>
          <w:sz w:val="24"/>
          <w:szCs w:val="24"/>
        </w:rPr>
        <w:t>IV.</w:t>
      </w:r>
    </w:p>
    <w:p w14:paraId="0BC35F4E" w14:textId="77777777" w:rsidR="0069257F" w:rsidRPr="00317CB6" w:rsidRDefault="0069257F" w:rsidP="0069257F">
      <w:pPr>
        <w:jc w:val="center"/>
        <w:rPr>
          <w:b/>
          <w:sz w:val="24"/>
          <w:szCs w:val="24"/>
        </w:rPr>
      </w:pPr>
    </w:p>
    <w:p w14:paraId="0BC35F4F" w14:textId="77777777" w:rsidR="0069257F" w:rsidRPr="00317CB6" w:rsidRDefault="0069257F" w:rsidP="0069257F">
      <w:pPr>
        <w:jc w:val="center"/>
        <w:rPr>
          <w:b/>
          <w:i/>
          <w:sz w:val="24"/>
          <w:szCs w:val="24"/>
        </w:rPr>
      </w:pPr>
      <w:r w:rsidRPr="00317CB6">
        <w:rPr>
          <w:b/>
          <w:i/>
          <w:sz w:val="24"/>
          <w:szCs w:val="24"/>
        </w:rPr>
        <w:t>VÁLLALKOZÓ FELADATAI</w:t>
      </w:r>
    </w:p>
    <w:p w14:paraId="0BC35F50" w14:textId="77777777" w:rsidR="0069257F" w:rsidRPr="00317CB6" w:rsidRDefault="0069257F" w:rsidP="0069257F">
      <w:pPr>
        <w:jc w:val="center"/>
        <w:rPr>
          <w:b/>
          <w:i/>
          <w:sz w:val="24"/>
          <w:szCs w:val="24"/>
        </w:rPr>
      </w:pPr>
    </w:p>
    <w:p w14:paraId="0BC35F51" w14:textId="77777777" w:rsidR="0069257F" w:rsidRPr="00317CB6" w:rsidRDefault="0069257F" w:rsidP="006E785C">
      <w:pPr>
        <w:numPr>
          <w:ilvl w:val="0"/>
          <w:numId w:val="13"/>
        </w:numPr>
        <w:tabs>
          <w:tab w:val="left" w:pos="284"/>
        </w:tabs>
        <w:ind w:left="0" w:hanging="11"/>
        <w:jc w:val="both"/>
        <w:rPr>
          <w:sz w:val="24"/>
          <w:szCs w:val="24"/>
        </w:rPr>
      </w:pPr>
      <w:r w:rsidRPr="00317CB6">
        <w:rPr>
          <w:sz w:val="24"/>
          <w:szCs w:val="24"/>
        </w:rPr>
        <w:t xml:space="preserve">A Vállalkozó a beruházás megvalósítása során vállalkozói feladatokat lát el, és a beruházást a dokumentációban meghatározott állapotban, a meghatározott teljesítési határidőre készíti el a Megrendelőnek. A szerződés tárgya eredmény kötelem, a Vállalkozó köteles a műszaki dokumentációban szereplő valamennyi munkát elvégezni és biztosítani, hogy a beruházás átadásakor a beruházás a műszaki dokumentációnak, az alkalmazandó jogszabályoknak és hatósági előírásoknak, és a szerződéskötéskor hatályban lévő magyar és honosított európai szabványoknak, és a kellékszavatos vállalkozói teljesítés érdekében a rendeltetésszerű használat követelményeinek is megfeleljen. </w:t>
      </w:r>
    </w:p>
    <w:p w14:paraId="0BC35F52" w14:textId="77777777" w:rsidR="0069257F" w:rsidRPr="00317CB6" w:rsidRDefault="0069257F" w:rsidP="0069257F">
      <w:pPr>
        <w:tabs>
          <w:tab w:val="left" w:pos="284"/>
        </w:tabs>
        <w:jc w:val="both"/>
        <w:rPr>
          <w:sz w:val="24"/>
          <w:szCs w:val="24"/>
        </w:rPr>
      </w:pPr>
    </w:p>
    <w:p w14:paraId="0BC35F53" w14:textId="77777777" w:rsidR="0069257F" w:rsidRPr="00317CB6" w:rsidRDefault="0069257F" w:rsidP="006E785C">
      <w:pPr>
        <w:numPr>
          <w:ilvl w:val="0"/>
          <w:numId w:val="13"/>
        </w:numPr>
        <w:tabs>
          <w:tab w:val="left" w:pos="284"/>
        </w:tabs>
        <w:ind w:left="0" w:hanging="11"/>
        <w:jc w:val="both"/>
        <w:rPr>
          <w:sz w:val="24"/>
          <w:szCs w:val="24"/>
        </w:rPr>
      </w:pPr>
      <w:r w:rsidRPr="00317CB6">
        <w:rPr>
          <w:sz w:val="24"/>
          <w:szCs w:val="24"/>
        </w:rPr>
        <w:t xml:space="preserve">A fentiek miatt a Vállalkozó köteles minden, a műszaki dokumentációban szereplő valamennyi munkát a műszaki dokumentációban meghatározott tartalmon túl is elvégezni, amely a vállalkozás megvalósításához szükséges. </w:t>
      </w:r>
    </w:p>
    <w:p w14:paraId="0BC35F54" w14:textId="77777777" w:rsidR="007D72C8" w:rsidRPr="00317CB6" w:rsidRDefault="007D72C8" w:rsidP="007D72C8">
      <w:pPr>
        <w:pStyle w:val="Listaszerbekezds"/>
        <w:rPr>
          <w:color w:val="auto"/>
        </w:rPr>
      </w:pPr>
    </w:p>
    <w:p w14:paraId="0BC35F5B"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 Vállalkozó köteles a szerződés szerint kiadni magyar nyelven minden nyilatkozatot és megtenni minden szükséges intézkedést annak biztosítására, hogy a Megrendelőnek épített dolgok a szerződés tartalmán belül rendeltetésszerűen használhatóak legyenek.</w:t>
      </w:r>
    </w:p>
    <w:p w14:paraId="0BC35F5C" w14:textId="77777777" w:rsidR="0069257F" w:rsidRPr="00EE7816" w:rsidRDefault="0069257F" w:rsidP="0069257F">
      <w:pPr>
        <w:tabs>
          <w:tab w:val="left" w:pos="284"/>
        </w:tabs>
        <w:jc w:val="both"/>
        <w:rPr>
          <w:sz w:val="24"/>
          <w:szCs w:val="24"/>
        </w:rPr>
      </w:pPr>
    </w:p>
    <w:p w14:paraId="0BC35F5D"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Amennyiben a kivitelezés engedélyköteles, Vállalkozó köteles tájékoztatni Megrendelőt abban az esetben, ha észleli, hogy a beruházásra kiadott építési, létesítési engedély módosítása, illetve a kivitelezéssel kapcsolatban új engedély, hozzájárulás megszerzése válik szükségessé.</w:t>
      </w:r>
    </w:p>
    <w:p w14:paraId="0BC35F5E" w14:textId="77777777" w:rsidR="0069257F" w:rsidRPr="00AB794A" w:rsidRDefault="0069257F" w:rsidP="0069257F">
      <w:pPr>
        <w:tabs>
          <w:tab w:val="left" w:pos="284"/>
        </w:tabs>
        <w:jc w:val="both"/>
        <w:rPr>
          <w:sz w:val="24"/>
          <w:szCs w:val="24"/>
          <w:highlight w:val="yellow"/>
        </w:rPr>
      </w:pPr>
    </w:p>
    <w:p w14:paraId="0BC35F5F"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 xml:space="preserve">A Vállalkozó kötelezettséget vállal arra, hogy biztosítja, miszerint a munkaterülettel szomszédos ingatlanokban a beruházás megvalósítása nem okoz kárt. A Vállalkozó e kötelezettségének megszegésével, akár Megrendelőnek, akár harmadik személyeknek okozott károkért teljes körű anyagi felelősséggel tartozik. Károkozás esetén Vállalkozó a Megrendelőt értesíti. A Megrendelőnek szóló értesítés elmaradásából eredő károkért a Vállalkozó teljes felelősséggel tartozik, ideértve harmadik személyek kártérítési igényéért történő helytállást is. A Vállalkozó köteles a beruházás megvalósítása során a szomszédos ingatlanok használóinak szükségtelen zavarása nélkül eljárni.  </w:t>
      </w:r>
    </w:p>
    <w:p w14:paraId="0BC35F60" w14:textId="77777777" w:rsidR="0069257F" w:rsidRPr="00EE7816" w:rsidRDefault="0069257F" w:rsidP="0069257F">
      <w:pPr>
        <w:tabs>
          <w:tab w:val="left" w:pos="284"/>
        </w:tabs>
        <w:jc w:val="both"/>
        <w:rPr>
          <w:sz w:val="24"/>
          <w:szCs w:val="24"/>
        </w:rPr>
      </w:pPr>
    </w:p>
    <w:p w14:paraId="0BC35F61"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Vállalkozó köteles a Megrendelő utasításait betartani azzal, hogy az utasítások nem terjedhetnek ki a Vállalkozó munkájának megszervezésére és nem tehetik a Vállalkozó szerződés szerinti teljesítését terhesebbé. Vállalkozó köteles a Megrendelő nem kellően pontos, vagy nem egyértelmű, vagy szakszerűtlen utasítására a Megrendelő figyelmét az utasítás teljesítését megelőzően írásban felhívni. E kötelezettségének megszegéséből eredő kárt Vállalkozó köteles viselni.</w:t>
      </w:r>
    </w:p>
    <w:p w14:paraId="0BC35F62" w14:textId="77777777" w:rsidR="0069257F" w:rsidRPr="00EE7816" w:rsidRDefault="0069257F" w:rsidP="0069257F">
      <w:pPr>
        <w:tabs>
          <w:tab w:val="left" w:pos="284"/>
        </w:tabs>
        <w:jc w:val="both"/>
        <w:rPr>
          <w:sz w:val="24"/>
          <w:szCs w:val="24"/>
        </w:rPr>
      </w:pPr>
    </w:p>
    <w:p w14:paraId="0BC35F63"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Vállalkozó köteles betartani a jogszabályokat, a műszaki előírásokat, a műszaki dokumentációban szereplő műszaki leírásokat, minőségi, környezetvédelmi, balesetvédelmi, tűzvédelmi és más hatósági határozatokat, előírásokat és a szabványokat; megkeresni a szerződés keretén belül a munka elvégzéséhez szükséges legmegfelelőbb eljárásokat, felszereléseket és anyagokat, elvégezni a jogszabály, a közműszolgáltatók által és a műszaki dokumentációban előírt próbákat; ezek eredményeit</w:t>
      </w:r>
      <w:r w:rsidR="00391FC9" w:rsidRPr="00EE7816">
        <w:rPr>
          <w:sz w:val="24"/>
          <w:szCs w:val="24"/>
        </w:rPr>
        <w:t xml:space="preserve"> dokumentálni.</w:t>
      </w:r>
      <w:r w:rsidRPr="00EE7816">
        <w:rPr>
          <w:sz w:val="24"/>
          <w:szCs w:val="24"/>
        </w:rPr>
        <w:t xml:space="preserve"> Köteles továbbá a műszaki dokumentációban meghatározottak szerint kellő időben magyar nyelvű iratokban a Megrendelőnek benyújtani, átadni az ellenőrzéshez szükséges valamennyi információt és dokumentumot; elvégezni a szakmailag szokásos és indokolt próbákat, valamint a használatba vételhez és az átadáshoz szükséges beállításokat, az erről szóló jegyzőkönyveket az átvételi bejárás előtt át kell adni. Az előzőeken túl el kell végezni a szükséges munkálatokat az átvételi jegyzőkönyvekbe foglalt hiányosságok kijavításához, és teljesíteni kell a Vállalkozót terhelő jótállási és szavatossági kötelezettség körébe tartozó szolgáltatásokat is.</w:t>
      </w:r>
    </w:p>
    <w:p w14:paraId="0BC35F64" w14:textId="77777777" w:rsidR="0069257F" w:rsidRPr="00EE7816" w:rsidRDefault="0069257F" w:rsidP="0069257F">
      <w:pPr>
        <w:tabs>
          <w:tab w:val="left" w:pos="284"/>
        </w:tabs>
        <w:jc w:val="both"/>
        <w:rPr>
          <w:sz w:val="24"/>
          <w:szCs w:val="24"/>
        </w:rPr>
      </w:pPr>
    </w:p>
    <w:p w14:paraId="0BC35F65"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 xml:space="preserve">Vállalkozó köteles a munkaterület birtokbavételétől kezdődően a beruházás Megrendelő általi átvételéig gondoskodni a munkaterület és az elkészült munkák őrzéséről. Az őrzés költségét a vállalkozói díj tartalmazza. </w:t>
      </w:r>
    </w:p>
    <w:p w14:paraId="0BC35F66" w14:textId="77777777" w:rsidR="0036298F" w:rsidRPr="00EE7816" w:rsidRDefault="0036298F" w:rsidP="0036298F">
      <w:pPr>
        <w:pStyle w:val="Listaszerbekezds"/>
        <w:rPr>
          <w:color w:val="auto"/>
        </w:rPr>
      </w:pPr>
    </w:p>
    <w:p w14:paraId="0BC35F67" w14:textId="77777777" w:rsidR="0036298F" w:rsidRPr="00EE7816" w:rsidRDefault="0036298F" w:rsidP="006E785C">
      <w:pPr>
        <w:numPr>
          <w:ilvl w:val="0"/>
          <w:numId w:val="13"/>
        </w:numPr>
        <w:tabs>
          <w:tab w:val="left" w:pos="284"/>
        </w:tabs>
        <w:ind w:left="0" w:hanging="11"/>
        <w:jc w:val="both"/>
        <w:rPr>
          <w:sz w:val="24"/>
          <w:szCs w:val="24"/>
        </w:rPr>
      </w:pPr>
      <w:r w:rsidRPr="00EE7816">
        <w:rPr>
          <w:sz w:val="24"/>
          <w:szCs w:val="24"/>
        </w:rPr>
        <w:t>Vállalkozó köteles a rendelkezésére bocsátott felvonulási területeket és a megközelítési útvonalakat eredeti állapotuknak megfelelően helyreállítani.</w:t>
      </w:r>
    </w:p>
    <w:p w14:paraId="0BC35F68" w14:textId="77777777" w:rsidR="0069257F" w:rsidRPr="00EE7816" w:rsidRDefault="0069257F" w:rsidP="0069257F">
      <w:pPr>
        <w:tabs>
          <w:tab w:val="left" w:pos="284"/>
        </w:tabs>
        <w:jc w:val="both"/>
        <w:rPr>
          <w:sz w:val="24"/>
          <w:szCs w:val="24"/>
        </w:rPr>
      </w:pPr>
    </w:p>
    <w:p w14:paraId="0BC35F69" w14:textId="77777777" w:rsidR="0069257F" w:rsidRPr="00EE7816" w:rsidRDefault="0069257F" w:rsidP="006E785C">
      <w:pPr>
        <w:numPr>
          <w:ilvl w:val="0"/>
          <w:numId w:val="13"/>
        </w:numPr>
        <w:tabs>
          <w:tab w:val="left" w:pos="284"/>
        </w:tabs>
        <w:ind w:left="0" w:hanging="11"/>
        <w:jc w:val="both"/>
        <w:rPr>
          <w:sz w:val="24"/>
          <w:szCs w:val="24"/>
        </w:rPr>
      </w:pPr>
      <w:r w:rsidRPr="00EE7816">
        <w:rPr>
          <w:sz w:val="24"/>
          <w:szCs w:val="24"/>
        </w:rPr>
        <w:t>Az ideiglenes energiaellátás (víz, villany, gáz) biztosítása a Vállalkozó feladata.</w:t>
      </w:r>
    </w:p>
    <w:p w14:paraId="0BC35F6A" w14:textId="77777777" w:rsidR="00FD5E23" w:rsidRPr="00AB794A" w:rsidRDefault="00FD5E23" w:rsidP="00FD5E23">
      <w:pPr>
        <w:pStyle w:val="Listaszerbekezds"/>
        <w:rPr>
          <w:color w:val="auto"/>
          <w:highlight w:val="yellow"/>
        </w:rPr>
      </w:pPr>
    </w:p>
    <w:p w14:paraId="0BC35F6D" w14:textId="77777777" w:rsidR="0069257F" w:rsidRPr="00EE7816" w:rsidRDefault="0069257F" w:rsidP="006E785C">
      <w:pPr>
        <w:numPr>
          <w:ilvl w:val="0"/>
          <w:numId w:val="13"/>
        </w:numPr>
        <w:tabs>
          <w:tab w:val="left" w:pos="426"/>
        </w:tabs>
        <w:ind w:left="0" w:hanging="11"/>
        <w:jc w:val="both"/>
        <w:rPr>
          <w:sz w:val="24"/>
          <w:szCs w:val="24"/>
        </w:rPr>
      </w:pPr>
      <w:r w:rsidRPr="00EE7816">
        <w:rPr>
          <w:sz w:val="24"/>
          <w:szCs w:val="24"/>
        </w:rPr>
        <w:t>Vállalkozónak a munkálatok kivitelezését a forgalom fenntartása mellett kell elvégeznie a dokumentáció műszaki leírásában meghatározottak szerint. A forgalomtereléssel, forgalomkorlátozással kapcsolatos jelzések, eszközök elhelyezése a Vállalkozó kötelessége. A Vállalkozó kötelezettségét képezi továbbá a forgalom korlátozására fel</w:t>
      </w:r>
      <w:r w:rsidRPr="00EE7816">
        <w:rPr>
          <w:sz w:val="24"/>
          <w:szCs w:val="24"/>
        </w:rPr>
        <w:softHyphen/>
        <w:t>hívó tájékoztató táblák elhelyezése és az építés alatti folyamatos ellenőrzése, hiány esetén pótlása.</w:t>
      </w:r>
    </w:p>
    <w:p w14:paraId="0BC35F6E" w14:textId="77777777" w:rsidR="009B1CD0" w:rsidRPr="00AB794A" w:rsidRDefault="009B1CD0" w:rsidP="009B1CD0">
      <w:pPr>
        <w:pStyle w:val="Listaszerbekezds"/>
        <w:rPr>
          <w:color w:val="auto"/>
          <w:highlight w:val="yellow"/>
        </w:rPr>
      </w:pPr>
    </w:p>
    <w:p w14:paraId="0BC35F73" w14:textId="77777777" w:rsidR="005C22D1" w:rsidRPr="00EE7816" w:rsidRDefault="005C22D1" w:rsidP="006E785C">
      <w:pPr>
        <w:numPr>
          <w:ilvl w:val="0"/>
          <w:numId w:val="13"/>
        </w:numPr>
        <w:tabs>
          <w:tab w:val="left" w:pos="426"/>
        </w:tabs>
        <w:ind w:left="0" w:hanging="11"/>
        <w:jc w:val="both"/>
        <w:rPr>
          <w:sz w:val="24"/>
          <w:szCs w:val="24"/>
        </w:rPr>
      </w:pPr>
      <w:r w:rsidRPr="00EE7816">
        <w:rPr>
          <w:sz w:val="24"/>
          <w:szCs w:val="24"/>
        </w:rPr>
        <w:t xml:space="preserve">A kivitelezés során a szükséges fakivágást a Vállalkozónak kellő körültekintéssel kell végeznie, és a kivágott faanyagot Megrendelőnek át kell adnia. </w:t>
      </w:r>
    </w:p>
    <w:p w14:paraId="0BC35F74" w14:textId="77777777" w:rsidR="005C22D1" w:rsidRPr="00AB794A" w:rsidRDefault="005C22D1" w:rsidP="0069257F">
      <w:pPr>
        <w:tabs>
          <w:tab w:val="left" w:pos="426"/>
        </w:tabs>
        <w:jc w:val="both"/>
        <w:rPr>
          <w:sz w:val="24"/>
          <w:szCs w:val="24"/>
          <w:highlight w:val="yellow"/>
        </w:rPr>
      </w:pPr>
    </w:p>
    <w:p w14:paraId="0BC35F75" w14:textId="77777777" w:rsidR="0069257F" w:rsidRPr="00EE7816" w:rsidRDefault="0069257F" w:rsidP="006E785C">
      <w:pPr>
        <w:numPr>
          <w:ilvl w:val="0"/>
          <w:numId w:val="13"/>
        </w:numPr>
        <w:tabs>
          <w:tab w:val="left" w:pos="426"/>
        </w:tabs>
        <w:ind w:left="0" w:hanging="11"/>
        <w:jc w:val="both"/>
        <w:rPr>
          <w:sz w:val="24"/>
          <w:szCs w:val="24"/>
        </w:rPr>
      </w:pPr>
      <w:r w:rsidRPr="00EE7816">
        <w:rPr>
          <w:sz w:val="24"/>
          <w:szCs w:val="24"/>
        </w:rPr>
        <w:t>A kivitelezés során teljes körűen, a szükséges közműegyeztetések lefolytatása, szakközegek jelenlétének biztosítása, beleértve annak költségviselését is, valamint a szükségessé váló közmű helyreállítások Vállalkozó feladatai.</w:t>
      </w:r>
    </w:p>
    <w:p w14:paraId="0BC35F76" w14:textId="77777777" w:rsidR="0069257F" w:rsidRPr="00AB794A" w:rsidRDefault="0069257F" w:rsidP="0069257F">
      <w:pPr>
        <w:jc w:val="both"/>
        <w:rPr>
          <w:sz w:val="24"/>
          <w:szCs w:val="24"/>
          <w:highlight w:val="yellow"/>
        </w:rPr>
      </w:pPr>
    </w:p>
    <w:p w14:paraId="0BC35F7B" w14:textId="77777777" w:rsidR="00CC7DF9" w:rsidRPr="00EE7816" w:rsidRDefault="00CC7DF9" w:rsidP="006E785C">
      <w:pPr>
        <w:numPr>
          <w:ilvl w:val="0"/>
          <w:numId w:val="13"/>
        </w:numPr>
        <w:tabs>
          <w:tab w:val="left" w:pos="426"/>
        </w:tabs>
        <w:ind w:left="0" w:hanging="11"/>
        <w:jc w:val="both"/>
        <w:rPr>
          <w:sz w:val="24"/>
          <w:szCs w:val="24"/>
        </w:rPr>
      </w:pPr>
      <w:r w:rsidRPr="00EE7816">
        <w:rPr>
          <w:sz w:val="24"/>
          <w:szCs w:val="24"/>
        </w:rPr>
        <w:t>A vállalkozó biztosítani köteles, hogy a munkaterületen végzett tevékenysége során keletkező zaj-, lég-, talaj és elfolyó-víz szennyezés ne haladja meg a jogszabályokban előírt határértékeket. Szükség esetén a vállalkozó köteles megszerezni a hétvégi és éjszakai munkavégzésekhez a hatályos jogszabályokban foglalt határértékek alóli felmentést, annak költségeit vállalkozó köteles vállalni.</w:t>
      </w:r>
    </w:p>
    <w:p w14:paraId="0BC35F7C" w14:textId="77777777" w:rsidR="00CC7DF9" w:rsidRPr="00AB794A" w:rsidRDefault="00CC7DF9" w:rsidP="00CC7DF9">
      <w:pPr>
        <w:tabs>
          <w:tab w:val="left" w:pos="426"/>
        </w:tabs>
        <w:jc w:val="both"/>
        <w:rPr>
          <w:sz w:val="24"/>
          <w:szCs w:val="24"/>
          <w:highlight w:val="green"/>
        </w:rPr>
      </w:pPr>
    </w:p>
    <w:p w14:paraId="0BC35F81" w14:textId="77777777" w:rsidR="0069257F" w:rsidRPr="004633AC" w:rsidRDefault="0069257F" w:rsidP="0069257F">
      <w:pPr>
        <w:jc w:val="center"/>
        <w:rPr>
          <w:b/>
          <w:sz w:val="24"/>
          <w:szCs w:val="24"/>
        </w:rPr>
      </w:pPr>
      <w:r w:rsidRPr="004633AC">
        <w:rPr>
          <w:b/>
          <w:sz w:val="24"/>
          <w:szCs w:val="24"/>
        </w:rPr>
        <w:t>V.</w:t>
      </w:r>
    </w:p>
    <w:p w14:paraId="0BC35F82" w14:textId="77777777" w:rsidR="0069257F" w:rsidRPr="004633AC" w:rsidRDefault="0069257F" w:rsidP="0069257F">
      <w:pPr>
        <w:jc w:val="center"/>
        <w:rPr>
          <w:b/>
          <w:sz w:val="24"/>
          <w:szCs w:val="24"/>
        </w:rPr>
      </w:pPr>
    </w:p>
    <w:p w14:paraId="0BC35F83" w14:textId="77777777" w:rsidR="0069257F" w:rsidRPr="004633AC" w:rsidRDefault="0069257F" w:rsidP="0069257F">
      <w:pPr>
        <w:jc w:val="center"/>
        <w:rPr>
          <w:b/>
          <w:i/>
          <w:sz w:val="24"/>
          <w:szCs w:val="24"/>
        </w:rPr>
      </w:pPr>
      <w:r w:rsidRPr="004633AC">
        <w:rPr>
          <w:b/>
          <w:i/>
          <w:sz w:val="24"/>
          <w:szCs w:val="24"/>
        </w:rPr>
        <w:t>VÁLLALKOZÓI DÍJ, RÉSZSZÁMLA, ÜTEMEZÉS, ESEDÉKESSÉG, BIZTOSÍTÉKOK</w:t>
      </w:r>
    </w:p>
    <w:p w14:paraId="0BC35F84" w14:textId="77777777" w:rsidR="0069257F" w:rsidRPr="00AB794A" w:rsidRDefault="0069257F" w:rsidP="0069257F">
      <w:pPr>
        <w:jc w:val="both"/>
        <w:rPr>
          <w:caps/>
          <w:sz w:val="24"/>
          <w:szCs w:val="24"/>
          <w:highlight w:val="yellow"/>
        </w:rPr>
      </w:pPr>
    </w:p>
    <w:p w14:paraId="0BC35F85" w14:textId="7D5057D6" w:rsidR="0069257F" w:rsidRPr="004633AC"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A szerződéses ár nettó …………… Ft + ÁFA, azaz…………… Ft + ÁFA, </w:t>
      </w:r>
      <w:r w:rsidRPr="004633AC">
        <w:t>amely azonos az ajánlati árral</w:t>
      </w:r>
      <w:r w:rsidR="004633AC" w:rsidRPr="004633AC">
        <w:t>.</w:t>
      </w:r>
      <w:r w:rsidRPr="004633AC">
        <w:t xml:space="preserve"> </w:t>
      </w:r>
    </w:p>
    <w:p w14:paraId="0BC35F86" w14:textId="77777777" w:rsidR="009F0015" w:rsidRPr="004633AC" w:rsidRDefault="009F0015"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Megrendelő az esetlegesen felmerülő pótmunkákra tartalékkeretet nem biztosít. </w:t>
      </w:r>
      <w:r w:rsidR="006C3085" w:rsidRPr="004633AC">
        <w:rPr>
          <w:szCs w:val="24"/>
        </w:rPr>
        <w:t>A Szerződés keretében pótmunka nem számolható el.</w:t>
      </w:r>
    </w:p>
    <w:p w14:paraId="0BC35F8D" w14:textId="77777777" w:rsidR="0069257F" w:rsidRPr="004633AC"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 xml:space="preserve">A vállalkozói díj átalányár, amely mind az anyag-, mind a díjköltséget is magában foglalja. A vállalkozói díj fedezi a jelen szerződés szerinti beruházás megvalósításához szükséges minden munka ellenértékét, ezért a rendeltetésszerű használatra alkalmas, kellékszavatos teljesítés érdekében az esetlegesen felmerülő többletmunkák elvégzése is a vállalkozó kötelezettsége. </w:t>
      </w:r>
    </w:p>
    <w:p w14:paraId="0BC35F8E" w14:textId="77777777" w:rsidR="0069257F" w:rsidRPr="004633AC" w:rsidRDefault="0069257F" w:rsidP="00080644">
      <w:pPr>
        <w:numPr>
          <w:ilvl w:val="0"/>
          <w:numId w:val="6"/>
        </w:numPr>
        <w:overflowPunct w:val="0"/>
        <w:autoSpaceDE w:val="0"/>
        <w:autoSpaceDN w:val="0"/>
        <w:adjustRightInd w:val="0"/>
        <w:jc w:val="both"/>
        <w:textAlignment w:val="baseline"/>
        <w:rPr>
          <w:sz w:val="24"/>
          <w:szCs w:val="24"/>
        </w:rPr>
      </w:pPr>
      <w:r w:rsidRPr="004633AC">
        <w:rPr>
          <w:sz w:val="24"/>
          <w:szCs w:val="24"/>
        </w:rPr>
        <w:t>többletmunka: a szerződés alapját képező dokumentációban kimutathatóan szereplő, de a szerződéses árban (vállalkozói díjban) figyelembe nem vett tétel.</w:t>
      </w:r>
    </w:p>
    <w:p w14:paraId="0BC35F8F" w14:textId="77777777" w:rsidR="0069257F" w:rsidRPr="004633AC" w:rsidRDefault="0069257F" w:rsidP="00080644">
      <w:pPr>
        <w:numPr>
          <w:ilvl w:val="0"/>
          <w:numId w:val="6"/>
        </w:numPr>
        <w:overflowPunct w:val="0"/>
        <w:autoSpaceDE w:val="0"/>
        <w:autoSpaceDN w:val="0"/>
        <w:adjustRightInd w:val="0"/>
        <w:spacing w:after="120"/>
        <w:ind w:left="714" w:hanging="357"/>
        <w:jc w:val="both"/>
        <w:textAlignment w:val="baseline"/>
        <w:rPr>
          <w:sz w:val="24"/>
          <w:szCs w:val="24"/>
        </w:rPr>
      </w:pPr>
      <w:r w:rsidRPr="004633AC">
        <w:rPr>
          <w:sz w:val="24"/>
          <w:szCs w:val="24"/>
        </w:rPr>
        <w:t>pótmunka: a szerződés alapját képező dokumentációban nem szereplő külön megrendelt munkatétel (munkatöbblet).</w:t>
      </w:r>
    </w:p>
    <w:p w14:paraId="0BC35F91" w14:textId="77777777" w:rsidR="0058142A" w:rsidRPr="004633AC" w:rsidRDefault="0058142A"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A szerződés elfogadott végösszegére és a szerződéses árra es</w:t>
      </w:r>
      <w:r w:rsidR="00391FC9" w:rsidRPr="004633AC">
        <w:rPr>
          <w:szCs w:val="24"/>
        </w:rPr>
        <w:t>ő mindenkori ÁFA a hatályos jog</w:t>
      </w:r>
      <w:r w:rsidRPr="004633AC">
        <w:rPr>
          <w:szCs w:val="24"/>
        </w:rPr>
        <w:t>szabályoknak megfelelően fizetendő.</w:t>
      </w:r>
    </w:p>
    <w:p w14:paraId="0BC35F92" w14:textId="77777777" w:rsidR="00075A65" w:rsidRPr="004633AC" w:rsidRDefault="00075A65"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4633AC">
        <w:rPr>
          <w:szCs w:val="24"/>
        </w:rPr>
        <w:t>Megrendelő ezúton nyilatkozik az általános forgalmi adóról szóló 2007. évi CXXVII. törvény 142. §-a (1) bekezdésének b) pontja szerint, tekintettel a 142. §-ának (3) bekezdésére, hogy a belföldön nyilvántartásba vett adóalany; a Megrendelő által megrendelt építési beruházás építési engedélyköteles, ezért a fordított adózás tekintetében a hatályos jogszabályok szerint fordított adózásra kötelezettnek minősül.</w:t>
      </w:r>
    </w:p>
    <w:p w14:paraId="0BC35F93" w14:textId="2090D18D" w:rsidR="0069257F" w:rsidRPr="00B01FA5" w:rsidRDefault="0069257F"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B01FA5">
        <w:rPr>
          <w:szCs w:val="24"/>
        </w:rPr>
        <w:t>Vállalkozó</w:t>
      </w:r>
      <w:r w:rsidR="00D81F59" w:rsidRPr="00B01FA5">
        <w:rPr>
          <w:szCs w:val="24"/>
        </w:rPr>
        <w:t xml:space="preserve"> (közös ajánlattétel esetén vállalkozók külön-külön)</w:t>
      </w:r>
      <w:r w:rsidRPr="00B01FA5">
        <w:rPr>
          <w:szCs w:val="24"/>
        </w:rPr>
        <w:t xml:space="preserve"> a teljesítés folyamán</w:t>
      </w:r>
      <w:r w:rsidR="00C16843" w:rsidRPr="00B01FA5">
        <w:rPr>
          <w:szCs w:val="24"/>
        </w:rPr>
        <w:t xml:space="preserve"> </w:t>
      </w:r>
      <w:r w:rsidR="004633AC" w:rsidRPr="00B01FA5">
        <w:rPr>
          <w:szCs w:val="24"/>
        </w:rPr>
        <w:t>- előlegigénylés esetén 1 előlegszámlát és - 3 db rész- (25%-os, 50%-os és 75%-os készültségnél) és 1 db végszámlát (sikeres átadás-átvételi eljárást követően)</w:t>
      </w:r>
      <w:r w:rsidRPr="00B01FA5">
        <w:rPr>
          <w:szCs w:val="24"/>
        </w:rPr>
        <w:t xml:space="preserve"> nyújthat be. </w:t>
      </w:r>
    </w:p>
    <w:p w14:paraId="0BC35F94" w14:textId="77777777" w:rsidR="00B25576" w:rsidRPr="00B01FA5" w:rsidRDefault="00B25576"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B01FA5">
        <w:rPr>
          <w:szCs w:val="24"/>
        </w:rPr>
        <w:t>Vállalkozó akkor jogosult rész-számla kiállítására, ha az elvégzett munkákat Megrendelő teljesítésigazolási eljárásban átvette. A számlákhoz csatolni kell minden olyan iratot, igazolást, nyilatkozatot, amely az elszámolás hitelességét és esedékességét alátámasztja.</w:t>
      </w:r>
    </w:p>
    <w:p w14:paraId="6F835249" w14:textId="669DF76C" w:rsidR="00842A61" w:rsidRPr="008D5FF4" w:rsidRDefault="00A728E6" w:rsidP="008D5FF4">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8D5FF4">
        <w:rPr>
          <w:szCs w:val="24"/>
        </w:rPr>
        <w:t>V</w:t>
      </w:r>
      <w:r w:rsidR="0069257F" w:rsidRPr="008D5FF4">
        <w:rPr>
          <w:szCs w:val="24"/>
        </w:rPr>
        <w:t>állalkozó számlái ellenértéke teljesítése a Megrendelő részéről banki átutalással</w:t>
      </w:r>
      <w:r w:rsidR="00842A61" w:rsidRPr="008D5FF4">
        <w:rPr>
          <w:szCs w:val="24"/>
        </w:rPr>
        <w:t xml:space="preserve"> </w:t>
      </w:r>
      <w:r w:rsidR="008D5FF4" w:rsidRPr="008D5FF4">
        <w:rPr>
          <w:szCs w:val="24"/>
        </w:rPr>
        <w:t>t</w:t>
      </w:r>
      <w:r w:rsidR="0069257F" w:rsidRPr="008D5FF4">
        <w:rPr>
          <w:szCs w:val="24"/>
        </w:rPr>
        <w:t>örténik, 30 napos fizetési határidővel, figyelembe véve</w:t>
      </w:r>
      <w:r w:rsidR="00D232B4" w:rsidRPr="008D5FF4">
        <w:rPr>
          <w:szCs w:val="24"/>
        </w:rPr>
        <w:t xml:space="preserve"> </w:t>
      </w:r>
      <w:r w:rsidR="00842A61" w:rsidRPr="008D5FF4">
        <w:rPr>
          <w:szCs w:val="24"/>
        </w:rPr>
        <w:t>a Kbt. 135.§ (1)-(3) és (5)-(6) bekezdése, a Ptk. 6:130. § (1)-(2) bekezdése, illetve a 322/2015. (X.30.) Korm. rendelet 32/A. § és 32/B. § rendelkezései</w:t>
      </w:r>
      <w:r w:rsidR="008D5FF4" w:rsidRPr="008D5FF4">
        <w:rPr>
          <w:szCs w:val="24"/>
        </w:rPr>
        <w:t>t</w:t>
      </w:r>
      <w:r w:rsidR="00842A61" w:rsidRPr="008D5FF4">
        <w:rPr>
          <w:szCs w:val="24"/>
        </w:rPr>
        <w:t>.</w:t>
      </w:r>
    </w:p>
    <w:p w14:paraId="0BC35FA3" w14:textId="3F48B9D5" w:rsidR="0069257F" w:rsidRPr="008D5FF4" w:rsidRDefault="0069257F" w:rsidP="006E785C">
      <w:pPr>
        <w:pStyle w:val="Szvegtrzsbehzssal2"/>
        <w:numPr>
          <w:ilvl w:val="0"/>
          <w:numId w:val="14"/>
        </w:numPr>
        <w:tabs>
          <w:tab w:val="left" w:pos="426"/>
        </w:tabs>
        <w:overflowPunct/>
        <w:autoSpaceDE/>
        <w:autoSpaceDN/>
        <w:adjustRightInd/>
        <w:spacing w:line="240" w:lineRule="auto"/>
        <w:ind w:left="0" w:hanging="11"/>
        <w:jc w:val="both"/>
        <w:textAlignment w:val="auto"/>
        <w:rPr>
          <w:szCs w:val="24"/>
        </w:rPr>
      </w:pPr>
      <w:r w:rsidRPr="008D5FF4">
        <w:rPr>
          <w:szCs w:val="24"/>
        </w:rPr>
        <w:t xml:space="preserve">Megrendelő késedelmes fizetése esetén a Vállalkozót a </w:t>
      </w:r>
      <w:r w:rsidR="00F613CD" w:rsidRPr="008D5FF4">
        <w:rPr>
          <w:szCs w:val="24"/>
        </w:rPr>
        <w:t xml:space="preserve">Ptk. </w:t>
      </w:r>
      <w:r w:rsidR="00AC3C5E" w:rsidRPr="008D5FF4">
        <w:rPr>
          <w:szCs w:val="24"/>
        </w:rPr>
        <w:t>6:155</w:t>
      </w:r>
      <w:r w:rsidR="0054720E" w:rsidRPr="008D5FF4">
        <w:rPr>
          <w:szCs w:val="24"/>
        </w:rPr>
        <w:t xml:space="preserve">. § </w:t>
      </w:r>
      <w:r w:rsidR="00D371DD" w:rsidRPr="008D5FF4">
        <w:rPr>
          <w:szCs w:val="24"/>
        </w:rPr>
        <w:t>szerinti késedelmi</w:t>
      </w:r>
      <w:r w:rsidRPr="008D5FF4">
        <w:rPr>
          <w:szCs w:val="24"/>
        </w:rPr>
        <w:t xml:space="preserve"> kamat illeti meg.</w:t>
      </w:r>
    </w:p>
    <w:p w14:paraId="0BC35FA5" w14:textId="209C0F43" w:rsidR="004667FD" w:rsidRPr="008D5FF4" w:rsidRDefault="004667FD" w:rsidP="006E785C">
      <w:pPr>
        <w:pStyle w:val="Szvegtrzsbehzssal2"/>
        <w:numPr>
          <w:ilvl w:val="0"/>
          <w:numId w:val="14"/>
        </w:numPr>
        <w:tabs>
          <w:tab w:val="left" w:pos="284"/>
        </w:tabs>
        <w:overflowPunct/>
        <w:autoSpaceDE/>
        <w:autoSpaceDN/>
        <w:adjustRightInd/>
        <w:spacing w:line="240" w:lineRule="auto"/>
        <w:ind w:left="0" w:hanging="11"/>
        <w:jc w:val="both"/>
        <w:textAlignment w:val="auto"/>
        <w:rPr>
          <w:szCs w:val="24"/>
        </w:rPr>
      </w:pPr>
      <w:r w:rsidRPr="008D5FF4">
        <w:rPr>
          <w:szCs w:val="24"/>
        </w:rPr>
        <w:t>Megrendelő az ellenszolgáltatás engedményezéséhez nem járul hozzá.</w:t>
      </w:r>
    </w:p>
    <w:p w14:paraId="0BC35FA6" w14:textId="77777777" w:rsidR="0069257F" w:rsidRPr="00AB794A" w:rsidRDefault="0069257F" w:rsidP="0069257F">
      <w:pPr>
        <w:jc w:val="center"/>
        <w:rPr>
          <w:b/>
          <w:sz w:val="24"/>
          <w:szCs w:val="24"/>
          <w:highlight w:val="yellow"/>
        </w:rPr>
      </w:pPr>
    </w:p>
    <w:p w14:paraId="0BC35FA7" w14:textId="77777777" w:rsidR="0069257F" w:rsidRPr="008D5FF4" w:rsidRDefault="0069257F" w:rsidP="0069257F">
      <w:pPr>
        <w:jc w:val="center"/>
        <w:rPr>
          <w:b/>
          <w:sz w:val="24"/>
          <w:szCs w:val="24"/>
        </w:rPr>
      </w:pPr>
      <w:r w:rsidRPr="008D5FF4">
        <w:rPr>
          <w:b/>
          <w:sz w:val="24"/>
          <w:szCs w:val="24"/>
        </w:rPr>
        <w:t>VI.</w:t>
      </w:r>
    </w:p>
    <w:p w14:paraId="0BC35FA8" w14:textId="77777777" w:rsidR="0069257F" w:rsidRPr="008D5FF4" w:rsidRDefault="0069257F" w:rsidP="0069257F">
      <w:pPr>
        <w:jc w:val="center"/>
        <w:rPr>
          <w:b/>
          <w:sz w:val="24"/>
          <w:szCs w:val="24"/>
        </w:rPr>
      </w:pPr>
    </w:p>
    <w:p w14:paraId="0BC35FA9" w14:textId="77777777" w:rsidR="0069257F" w:rsidRPr="008D5FF4" w:rsidRDefault="0069257F" w:rsidP="0069257F">
      <w:pPr>
        <w:jc w:val="center"/>
        <w:rPr>
          <w:b/>
          <w:i/>
          <w:sz w:val="24"/>
          <w:szCs w:val="24"/>
        </w:rPr>
      </w:pPr>
      <w:r w:rsidRPr="008D5FF4">
        <w:rPr>
          <w:b/>
          <w:i/>
          <w:sz w:val="24"/>
          <w:szCs w:val="24"/>
        </w:rPr>
        <w:t>A MUNKATERÜLET ÉS MUNKABIZTONSÁG</w:t>
      </w:r>
    </w:p>
    <w:p w14:paraId="0BC35FAA" w14:textId="77777777" w:rsidR="0069257F" w:rsidRPr="008D5FF4" w:rsidRDefault="0069257F" w:rsidP="0069257F">
      <w:pPr>
        <w:jc w:val="both"/>
        <w:rPr>
          <w:sz w:val="24"/>
          <w:szCs w:val="24"/>
        </w:rPr>
      </w:pPr>
    </w:p>
    <w:p w14:paraId="0BC35FAB"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Megrendelő köteles a II. pontban meghatározott munkatevékenységhez szükséges megfelelő munkaterületet a Vállalkozó rendelkezésére bocsátani.</w:t>
      </w:r>
    </w:p>
    <w:p w14:paraId="0BC35FAC"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Vállalkozó jogosult a Megrendelő üzemszerű működésének idején túlmenően is munkát végezni.</w:t>
      </w:r>
    </w:p>
    <w:p w14:paraId="0BC35FAD"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az adott munkaterületen köteles figyelemmel lenni a Megrendelő üzemszerű működésére, ha és amennyiben annak szabályozása lényeges. Köteles továbbá a Vállalkozó az adott munkaterületen a vonatkozó egészség-, munka-, baleset-, tűz- és vagyonvédelmi- előírások szigorú betartására. Ennek megszegéséből eredő károkért a Vállalkozó teljes felelősséggel tartozik – vétkességi alapon –, amelynek beálltakor az semmilyen módon és mértékben a Megrendelőre át nem hárítható.</w:t>
      </w:r>
    </w:p>
    <w:p w14:paraId="0BC35FAE"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köteles a kivitelezés teljes időtartamára aláírási és intézkedési jogosultsággal rendelkező felelős műszaki vezetőt, vagy felelős vezetőt biztosítani, illetve annak távolléte idejére helyettest kinevezni, aki hasonlóképpen jogosult aláírni, intézkedni.</w:t>
      </w:r>
    </w:p>
    <w:p w14:paraId="0BC35FAF"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az adott munkaterületen csak akkor kezdheti meg a munkát, ha ott a biztonságos és az egészséget nem veszélyeztető munkavégzés feltételei minden tekintetben - személyi, tárgyi, környezeti tényezők – biztosítva vannak.</w:t>
      </w:r>
    </w:p>
    <w:p w14:paraId="0BC35FB0"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Vállalkozónak – mint önálló munkáltatónak – a munkaterület átvételét követően kötelessége a kivitelezést a teljesítés idején hatályos munkavédelmi szabályok betartásával végezni, illetőleg végeztetni.</w:t>
      </w:r>
    </w:p>
    <w:p w14:paraId="0BC35FB1"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Amennyiben a Megrendelő felelős vezetője, vagy a munkabiztonsági szakembere munkabiztonsági, közvetlen baleseti veszélyhelyzetet, súlyos tűz-, vagy környezetvédelmi mulasztásokat, hiányosságokat, szabálytalanságokat észlel a Vállalkozó tevékenységével kapcsolatban, a következő pontokat érvényesítheti:</w:t>
      </w:r>
    </w:p>
    <w:p w14:paraId="0BC35FB2" w14:textId="77777777"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 Vállalkozó további tevékenységeit azonnali hatállyal megtiltja, a veszélyek elhárítására irányuló tevékenységek kivételével.</w:t>
      </w:r>
    </w:p>
    <w:p w14:paraId="0BC35FB3" w14:textId="77777777"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 Vállalkozó a veszélyek elhárítására tett intézkedéseit köteles a Megrendelő képviselőjével egyeztetni, késedelmes, szakszerűtlen intézkedés esetén a Megrendelő jogosult a veszélyhelyzetet, a szabálytalanságot a Vállalkozó költségére megszüntetni, valamint</w:t>
      </w:r>
    </w:p>
    <w:p w14:paraId="0BC35FB4" w14:textId="77777777"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Az ellenőrzés költségét Vállalkozóra terhelni és</w:t>
      </w:r>
    </w:p>
    <w:p w14:paraId="0BC35FB5" w14:textId="77777777" w:rsidR="0069257F" w:rsidRPr="008D5FF4" w:rsidRDefault="0069257F" w:rsidP="00080644">
      <w:pPr>
        <w:numPr>
          <w:ilvl w:val="0"/>
          <w:numId w:val="6"/>
        </w:numPr>
        <w:overflowPunct w:val="0"/>
        <w:autoSpaceDE w:val="0"/>
        <w:autoSpaceDN w:val="0"/>
        <w:adjustRightInd w:val="0"/>
        <w:jc w:val="both"/>
        <w:textAlignment w:val="baseline"/>
        <w:rPr>
          <w:sz w:val="24"/>
          <w:szCs w:val="24"/>
        </w:rPr>
      </w:pPr>
      <w:r w:rsidRPr="008D5FF4">
        <w:rPr>
          <w:sz w:val="24"/>
          <w:szCs w:val="24"/>
        </w:rPr>
        <w:t>Felülvizsgálni a további együttműködés lehetőségét.</w:t>
      </w:r>
    </w:p>
    <w:p w14:paraId="0BC35FB6" w14:textId="77777777" w:rsidR="0069257F" w:rsidRPr="008D5FF4" w:rsidRDefault="0069257F" w:rsidP="0069257F">
      <w:pPr>
        <w:overflowPunct w:val="0"/>
        <w:autoSpaceDE w:val="0"/>
        <w:autoSpaceDN w:val="0"/>
        <w:adjustRightInd w:val="0"/>
        <w:ind w:left="360"/>
        <w:jc w:val="both"/>
        <w:textAlignment w:val="baseline"/>
        <w:rPr>
          <w:sz w:val="24"/>
          <w:szCs w:val="24"/>
        </w:rPr>
      </w:pPr>
    </w:p>
    <w:p w14:paraId="0BC35FB7"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Vállalkozó munkavállalói munkavédelmi-, és tűzvédelmi oktatásairól készült jegyzőkönyv egy másolati példányát a Megrendelő kérésére átadja. A munkavállalók szakmai, illetve orvosi alkalmasságára vonatkozó dokumentációk hiteles másolatait a helyszínen tartja, és a Megrendelő kérésére bemutatja.</w:t>
      </w:r>
    </w:p>
    <w:p w14:paraId="0BC35FB8" w14:textId="77777777" w:rsidR="0069257F" w:rsidRPr="008D5FF4" w:rsidRDefault="0069257F" w:rsidP="006E785C">
      <w:pPr>
        <w:pStyle w:val="Szvegtrzsbehzssal2"/>
        <w:numPr>
          <w:ilvl w:val="0"/>
          <w:numId w:val="15"/>
        </w:numPr>
        <w:tabs>
          <w:tab w:val="left" w:pos="284"/>
        </w:tabs>
        <w:overflowPunct/>
        <w:autoSpaceDE/>
        <w:autoSpaceDN/>
        <w:adjustRightInd/>
        <w:spacing w:line="240" w:lineRule="auto"/>
        <w:ind w:left="0" w:hanging="11"/>
        <w:jc w:val="both"/>
        <w:textAlignment w:val="auto"/>
        <w:rPr>
          <w:szCs w:val="24"/>
        </w:rPr>
      </w:pPr>
      <w:r w:rsidRPr="008D5FF4">
        <w:rPr>
          <w:szCs w:val="24"/>
        </w:rPr>
        <w:t>A munkaterületen ellenőrzést végző hatóságok vizsgálatainál a Vállalkozó csak saját tevékenységét és saját munkavállalóit érintően tehet nyilatkozatot, a vizsgálat során meghatározott kötelezettségeit azonnali hatállyal köteles végrehajtani. A fentiek be nem tartásával okozott károk miatt Megrendelő jogosult Vállalkozó felé kárigényét érvényesíteni.</w:t>
      </w:r>
    </w:p>
    <w:p w14:paraId="0BC35FB9"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Megrendelő kérésére a Vállalkozó munkabiztonsági, tűz- és környezetvédelmi adataira vonatkozóan az adatszolgáltatást 24 órán belül köteles megadni. Késedelmes, téves vállalkozói adatszolgáltatásból eredő károk miatti kárigényét Megrendelő a Vállalkozó felé érvényesíti.</w:t>
      </w:r>
    </w:p>
    <w:p w14:paraId="0BC35FBA"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 munkaterületen folytatott bárminemű tevékenysége során a tűzvédelmi előírásokban meghatározottakat maradéktalanul köteles betartani. A Megrendelőnek az ebből eredő kárát köteles megtéríteni.</w:t>
      </w:r>
    </w:p>
    <w:p w14:paraId="0BC35FBB"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 végzett tevékenységétől, a munkahely jellemzőitől, a munkaeszközöktől, az anyagok fizikai és kémiai tulajdonságaitól függően, az általa átvett munkaterületeket az esetlegesen keletkezhető tüzek leküzdésére alkalmas eszközökkel köteles ellátni. Megrendelő ez irányú észrevételét haladéktalanul teljesíti.</w:t>
      </w:r>
    </w:p>
    <w:p w14:paraId="0BC35FBC"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az általa átvett munkaterületen köteles rendet és tisztaságot tartani, és a tevékenységéből származó hulladékokat gyűjteni, kezelni, elszállítani, a Megrendelő ez irányú utasításait maradéktalanul végrehajtani. Amennyiben ezeknek a kötelezettségeinek a Megrendelő felhívása ellenére 24 órán belül sem tesz eleget, a Megrendelő jogosult a Vállalkozó költségére azokat elvégeztetni.</w:t>
      </w:r>
    </w:p>
    <w:p w14:paraId="0BC35FBD"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a dolgozóival bekövetkezett munkabalesetet és a Vállalkozó dolgozói által okozott tűzesetet, környezetszennyezést a Megrendelőnek is tartozik bejelenteni, és a Megrendelőt a Vállalkozó a kivizsgálásba köteles bevonni. A munkabaleseti jegyzőkönyvben a Vállalkozó megállapításokat csak a Megrendelő egyetértésével, annak hiteles ellenjegyzésével tehet. A munkabaleseti, káreseti kivizsgálási jegyzőkönyvet az illetékesekhez történő továbbítás előtt Vállalkozó köteles a Megrendelőnek jóváhagyásra megküldeni. A Vállalkozó köteles a Megrendelő által jóváhagyott, egyező munkabaleseti, káreseti kivizsgálási jegyzőkönyv eredeti egy példányát a munkabalesetet, káresetet követő hónap 8. napjáig a Megrendelő részére megküldeni.</w:t>
      </w:r>
    </w:p>
    <w:p w14:paraId="0BC35FBE"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A Vállalkozó tudomásul veszi, hogy a Megrendelővel szemben a bekövetkezett munkabalesettel, káresettel kapcsolatban semminemű kivizsgálási, kártérítési, anyagi felelősség áthárítási követeléseket nem támaszthat a Megrendelővel szemben. Ilyen igénnyel a Vállalkozó a tűzvédelmi részt is tartalmazó technológiai, műveleti, karbantartási utasítást készíteni és azt a munkakezdés előtt bemutatni a Megrendelő felelős vezetőjének.</w:t>
      </w:r>
    </w:p>
    <w:p w14:paraId="0BC35FBF"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Az egyéni védőfelszerelésekről Vállalkozó gondoskodik a munkavállalói részére. Amennyiben a Vállalkozó a szükséges egyéni védőeszközöket nem biztosítja, azt a Megrendelő a Vállalkozó terhére (azonnali leszámlázás mellett) biztosíthatja. Egyéni védőeszközök hiányában semmilyen munkavégzés nem folytatható.</w:t>
      </w:r>
    </w:p>
    <w:p w14:paraId="0BC35FC0"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köteles munkavállalóit munka-, tűz-, környezetvédelmi oktatásban részesíteni, melyet külön jegyzőkönyvben dokumentálni kell. A dokumentációt a kivitelezési helyszín felelős építésvezetőjének külön felszólítás nélkül másolatban át kell adni.</w:t>
      </w:r>
    </w:p>
    <w:p w14:paraId="0BC35FC1"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munkavállalói az építkezés-kivitelezési helyszínen feliratokban meghatározottakat munkavégzésük során kötelesek maradéktalanul betartani.</w:t>
      </w:r>
    </w:p>
    <w:p w14:paraId="0BC35FC2" w14:textId="77777777" w:rsidR="0069257F" w:rsidRPr="008D5FF4" w:rsidRDefault="0069257F" w:rsidP="006E785C">
      <w:pPr>
        <w:pStyle w:val="Szvegtrzsbehzssal2"/>
        <w:numPr>
          <w:ilvl w:val="0"/>
          <w:numId w:val="15"/>
        </w:numPr>
        <w:tabs>
          <w:tab w:val="left" w:pos="426"/>
        </w:tabs>
        <w:overflowPunct/>
        <w:autoSpaceDE/>
        <w:autoSpaceDN/>
        <w:adjustRightInd/>
        <w:spacing w:line="240" w:lineRule="auto"/>
        <w:ind w:left="0" w:hanging="11"/>
        <w:jc w:val="both"/>
        <w:textAlignment w:val="auto"/>
        <w:rPr>
          <w:szCs w:val="24"/>
        </w:rPr>
      </w:pPr>
      <w:r w:rsidRPr="008D5FF4">
        <w:rPr>
          <w:szCs w:val="24"/>
        </w:rPr>
        <w:t>Vállalkozó köteles az általa felhasznált anyagok magyar nyelvű biztonsági adatlapjait a felhasználás előtt a Megrendelő kérésére Megrendelő felelős vezetőjének bemutatni, annak másolati példányát átadni.</w:t>
      </w:r>
    </w:p>
    <w:p w14:paraId="0BC35FC3" w14:textId="77777777" w:rsidR="0069257F" w:rsidRPr="008D5FF4" w:rsidRDefault="0069257F" w:rsidP="0069257F">
      <w:pPr>
        <w:overflowPunct w:val="0"/>
        <w:autoSpaceDE w:val="0"/>
        <w:autoSpaceDN w:val="0"/>
        <w:adjustRightInd w:val="0"/>
        <w:jc w:val="both"/>
        <w:textAlignment w:val="baseline"/>
        <w:rPr>
          <w:sz w:val="24"/>
          <w:szCs w:val="24"/>
        </w:rPr>
      </w:pPr>
    </w:p>
    <w:p w14:paraId="0BC35FC4" w14:textId="77777777" w:rsidR="0069257F" w:rsidRPr="008D5FF4" w:rsidRDefault="0069257F" w:rsidP="0069257F">
      <w:pPr>
        <w:jc w:val="center"/>
        <w:rPr>
          <w:b/>
          <w:sz w:val="24"/>
          <w:szCs w:val="24"/>
        </w:rPr>
      </w:pPr>
      <w:r w:rsidRPr="008D5FF4">
        <w:rPr>
          <w:b/>
          <w:sz w:val="24"/>
          <w:szCs w:val="24"/>
        </w:rPr>
        <w:t>VII.</w:t>
      </w:r>
    </w:p>
    <w:p w14:paraId="0BC35FC5" w14:textId="77777777" w:rsidR="0069257F" w:rsidRPr="008D5FF4" w:rsidRDefault="0069257F" w:rsidP="0069257F">
      <w:pPr>
        <w:pStyle w:val="Szvegtrzs"/>
        <w:rPr>
          <w:sz w:val="24"/>
          <w:szCs w:val="24"/>
        </w:rPr>
      </w:pPr>
    </w:p>
    <w:p w14:paraId="0BC35FC6" w14:textId="77777777" w:rsidR="0069257F" w:rsidRPr="008D5FF4" w:rsidRDefault="0069257F" w:rsidP="0069257F">
      <w:pPr>
        <w:jc w:val="center"/>
        <w:rPr>
          <w:b/>
          <w:i/>
          <w:sz w:val="24"/>
          <w:szCs w:val="24"/>
        </w:rPr>
      </w:pPr>
      <w:r w:rsidRPr="008D5FF4">
        <w:rPr>
          <w:b/>
          <w:i/>
          <w:sz w:val="24"/>
          <w:szCs w:val="24"/>
        </w:rPr>
        <w:t>FELELŐSSÉG</w:t>
      </w:r>
    </w:p>
    <w:p w14:paraId="0BC35FC7" w14:textId="77777777" w:rsidR="0069257F" w:rsidRPr="008D5FF4" w:rsidRDefault="0069257F" w:rsidP="0069257F">
      <w:pPr>
        <w:adjustRightInd w:val="0"/>
        <w:rPr>
          <w:sz w:val="24"/>
          <w:szCs w:val="24"/>
        </w:rPr>
      </w:pPr>
    </w:p>
    <w:p w14:paraId="0BC35FC8" w14:textId="77777777"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A Vállalkozó felelőssége a Megrendelővel szemben kiterjed</w:t>
      </w:r>
    </w:p>
    <w:p w14:paraId="0BC35FC9" w14:textId="77777777" w:rsidR="0069257F" w:rsidRPr="008D5FF4" w:rsidRDefault="0069257F" w:rsidP="0069257F">
      <w:pPr>
        <w:adjustRightInd w:val="0"/>
        <w:ind w:firstLine="708"/>
        <w:jc w:val="both"/>
        <w:rPr>
          <w:sz w:val="24"/>
          <w:szCs w:val="24"/>
        </w:rPr>
      </w:pPr>
      <w:r w:rsidRPr="008D5FF4">
        <w:rPr>
          <w:sz w:val="24"/>
          <w:szCs w:val="24"/>
        </w:rPr>
        <w:t>- az általa aláírt kötelezettség vállalásokra;</w:t>
      </w:r>
    </w:p>
    <w:p w14:paraId="0BC35FCA" w14:textId="77777777" w:rsidR="0069257F" w:rsidRPr="008D5FF4" w:rsidRDefault="0069257F" w:rsidP="0069257F">
      <w:pPr>
        <w:adjustRightInd w:val="0"/>
        <w:ind w:firstLine="708"/>
        <w:jc w:val="both"/>
        <w:rPr>
          <w:sz w:val="24"/>
          <w:szCs w:val="24"/>
        </w:rPr>
      </w:pPr>
      <w:r w:rsidRPr="008D5FF4">
        <w:rPr>
          <w:sz w:val="24"/>
          <w:szCs w:val="24"/>
        </w:rPr>
        <w:t>- az érvényben lévő szabályokra;</w:t>
      </w:r>
    </w:p>
    <w:p w14:paraId="0BC35FCB" w14:textId="77777777" w:rsidR="0069257F" w:rsidRPr="008D5FF4" w:rsidRDefault="0069257F" w:rsidP="0069257F">
      <w:pPr>
        <w:adjustRightInd w:val="0"/>
        <w:ind w:firstLine="708"/>
        <w:jc w:val="both"/>
        <w:rPr>
          <w:sz w:val="24"/>
          <w:szCs w:val="24"/>
        </w:rPr>
      </w:pPr>
      <w:r w:rsidRPr="008D5FF4">
        <w:rPr>
          <w:sz w:val="24"/>
          <w:szCs w:val="24"/>
        </w:rPr>
        <w:t>- a szakma szabályaira.</w:t>
      </w:r>
    </w:p>
    <w:p w14:paraId="0BC35FCC" w14:textId="77777777" w:rsidR="0069257F" w:rsidRPr="008D5FF4" w:rsidRDefault="0069257F" w:rsidP="0069257F">
      <w:pPr>
        <w:adjustRightInd w:val="0"/>
        <w:rPr>
          <w:sz w:val="24"/>
          <w:szCs w:val="24"/>
        </w:rPr>
      </w:pPr>
    </w:p>
    <w:p w14:paraId="0BC35FCD" w14:textId="77777777"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A Vállalkozó felelős a munkaterületen épített dolgok megőrzéséért, ide értve az általa, megelőzően létrehozottakat vagy a más vállalkozók által készítetteket, egészen azok átvételéig.</w:t>
      </w:r>
    </w:p>
    <w:p w14:paraId="0BC35FCE" w14:textId="77777777"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A Vállalkozó kijelenti, hogy az általa felhasznált, szabadalmi oltalom, licencia, ipari minta vagy modell, védjegy által védett anyagok, szerszámok, gyártási eljárások tulajdonát vagy használati jogát jogszerűen szerezte és gyakorolja. Ennek hiányában kötelezettséget vállal a maga, alvállalkozói és beszállítói nevében a Megrendelő felé, hogy a szükséges felhasználási engedélyeket saját hatáskörben és költségén beszerzi.</w:t>
      </w:r>
    </w:p>
    <w:p w14:paraId="0BC35FCF" w14:textId="77777777" w:rsidR="0069257F" w:rsidRPr="008D5FF4"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8D5FF4">
        <w:rPr>
          <w:szCs w:val="24"/>
        </w:rPr>
        <w:t>Vállalkozó köteles kártalanítani a Megrendelőt, ha a Megrendelő</w:t>
      </w:r>
      <w:r w:rsidR="00553523" w:rsidRPr="008D5FF4">
        <w:rPr>
          <w:szCs w:val="24"/>
        </w:rPr>
        <w:t>vel szemben</w:t>
      </w:r>
      <w:r w:rsidRPr="008D5FF4">
        <w:rPr>
          <w:szCs w:val="24"/>
        </w:rPr>
        <w:t xml:space="preserve"> bárki bárminemű követelést támasztana, vagy vitássá válna iparjogvédelem által védett anyagok, szerszámok, gyártási eljárások tulajdona, felhasználhatósága, vagy bárki szabadalmi oltalom, licencia, ipari minta vagy modell, védjegy vagy márkanév általi védettség kapcsán bárminemű igénnyel élne.</w:t>
      </w:r>
    </w:p>
    <w:p w14:paraId="0BC35FD0" w14:textId="79F755D0" w:rsidR="0069257F" w:rsidRPr="00E93DB1" w:rsidRDefault="0069257F" w:rsidP="006E785C">
      <w:pPr>
        <w:pStyle w:val="Szvegtrzsbehzssal2"/>
        <w:numPr>
          <w:ilvl w:val="0"/>
          <w:numId w:val="16"/>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w:t>
      </w:r>
      <w:r w:rsidR="00F71178" w:rsidRPr="00E93DB1">
        <w:rPr>
          <w:szCs w:val="24"/>
        </w:rPr>
        <w:t xml:space="preserve">köteles a Szerződés megkötésének időpontjától a sikeres műszaki átadás-átvétel időpontjáig a Szerződés tárgya szerinti tevékenységre kiterjedő, legalább </w:t>
      </w:r>
      <w:r w:rsidR="00E93DB1" w:rsidRPr="00E93DB1">
        <w:rPr>
          <w:szCs w:val="24"/>
        </w:rPr>
        <w:t>10</w:t>
      </w:r>
      <w:r w:rsidR="00F71178" w:rsidRPr="00E93DB1">
        <w:rPr>
          <w:szCs w:val="24"/>
        </w:rPr>
        <w:t xml:space="preserve">0.000.000,- Ft/év, továbbá </w:t>
      </w:r>
      <w:r w:rsidR="00E93DB1" w:rsidRPr="00E93DB1">
        <w:rPr>
          <w:szCs w:val="24"/>
        </w:rPr>
        <w:t>10</w:t>
      </w:r>
      <w:r w:rsidR="00F71178" w:rsidRPr="00E93DB1">
        <w:rPr>
          <w:szCs w:val="24"/>
        </w:rPr>
        <w:t xml:space="preserve">.000.000,- Ft/kár összegű érvényes szakmai felelősségbiztosítással rendelkezni. Vállalkozó </w:t>
      </w:r>
      <w:r w:rsidRPr="00E93DB1">
        <w:rPr>
          <w:szCs w:val="24"/>
        </w:rPr>
        <w:t xml:space="preserve">a felelősségbiztosítási szerződés megkötésére vonatkozó kötvényét a jelen szerződés aláírásával egyidejűleg a Megrendelőnek átadja. </w:t>
      </w:r>
    </w:p>
    <w:p w14:paraId="0BC35FD1" w14:textId="77777777" w:rsidR="00B444D3" w:rsidRPr="00E93DB1" w:rsidRDefault="00B444D3" w:rsidP="0069257F">
      <w:pPr>
        <w:jc w:val="center"/>
        <w:rPr>
          <w:b/>
          <w:sz w:val="24"/>
          <w:szCs w:val="24"/>
        </w:rPr>
      </w:pPr>
    </w:p>
    <w:p w14:paraId="0BC35FD2" w14:textId="77777777" w:rsidR="0069257F" w:rsidRPr="00E93DB1" w:rsidRDefault="0069257F" w:rsidP="0069257F">
      <w:pPr>
        <w:jc w:val="center"/>
        <w:rPr>
          <w:b/>
          <w:sz w:val="24"/>
          <w:szCs w:val="24"/>
        </w:rPr>
      </w:pPr>
      <w:r w:rsidRPr="00E93DB1">
        <w:rPr>
          <w:b/>
          <w:sz w:val="24"/>
          <w:szCs w:val="24"/>
        </w:rPr>
        <w:t>VIII.</w:t>
      </w:r>
    </w:p>
    <w:p w14:paraId="0BC35FD3" w14:textId="77777777" w:rsidR="0069257F" w:rsidRPr="00E93DB1" w:rsidRDefault="0069257F" w:rsidP="0069257F">
      <w:pPr>
        <w:jc w:val="center"/>
        <w:rPr>
          <w:b/>
          <w:sz w:val="24"/>
          <w:szCs w:val="24"/>
        </w:rPr>
      </w:pPr>
    </w:p>
    <w:p w14:paraId="0BC35FD4" w14:textId="77777777" w:rsidR="0069257F" w:rsidRPr="00E93DB1" w:rsidRDefault="0069257F" w:rsidP="0069257F">
      <w:pPr>
        <w:jc w:val="center"/>
        <w:rPr>
          <w:b/>
          <w:i/>
          <w:sz w:val="24"/>
          <w:szCs w:val="24"/>
        </w:rPr>
      </w:pPr>
      <w:r w:rsidRPr="00E93DB1">
        <w:rPr>
          <w:b/>
          <w:i/>
          <w:sz w:val="24"/>
          <w:szCs w:val="24"/>
        </w:rPr>
        <w:t>SZERZŐDÉSES IDŐSZAK</w:t>
      </w:r>
    </w:p>
    <w:p w14:paraId="0BC35FD5" w14:textId="77777777" w:rsidR="0069257F" w:rsidRPr="00AB794A" w:rsidRDefault="0069257F" w:rsidP="0069257F">
      <w:pPr>
        <w:jc w:val="center"/>
        <w:rPr>
          <w:b/>
          <w:sz w:val="24"/>
          <w:szCs w:val="24"/>
          <w:highlight w:val="yellow"/>
          <w:u w:val="single"/>
        </w:rPr>
      </w:pPr>
    </w:p>
    <w:p w14:paraId="0BC35FD6" w14:textId="59775D0F" w:rsidR="0069257F" w:rsidRPr="00E93DB1" w:rsidRDefault="0069257F" w:rsidP="006E785C">
      <w:pPr>
        <w:pStyle w:val="Szvegtrzsbehzssal2"/>
        <w:numPr>
          <w:ilvl w:val="0"/>
          <w:numId w:val="17"/>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szerződéskötést követően a munkálatokat megkezdi, és azt legkésőbb 201</w:t>
      </w:r>
      <w:r w:rsidR="00E93DB1" w:rsidRPr="00E93DB1">
        <w:rPr>
          <w:szCs w:val="24"/>
        </w:rPr>
        <w:t>8</w:t>
      </w:r>
      <w:r w:rsidRPr="00E93DB1">
        <w:rPr>
          <w:szCs w:val="24"/>
        </w:rPr>
        <w:t xml:space="preserve">. </w:t>
      </w:r>
      <w:r w:rsidR="00E93DB1" w:rsidRPr="00E93DB1">
        <w:rPr>
          <w:szCs w:val="24"/>
        </w:rPr>
        <w:t>…………….</w:t>
      </w:r>
      <w:r w:rsidRPr="00E93DB1">
        <w:rPr>
          <w:szCs w:val="24"/>
        </w:rPr>
        <w:t>-ig</w:t>
      </w:r>
      <w:r w:rsidR="003A32D3" w:rsidRPr="00E93DB1">
        <w:rPr>
          <w:szCs w:val="24"/>
        </w:rPr>
        <w:t xml:space="preserve"> </w:t>
      </w:r>
      <w:r w:rsidRPr="00E93DB1">
        <w:rPr>
          <w:szCs w:val="24"/>
        </w:rPr>
        <w:t xml:space="preserve">befejezi, majd a területet, illetve az elvégzett munkát a Megrendelő részére teljes körűen átadja. </w:t>
      </w:r>
    </w:p>
    <w:p w14:paraId="0BC35FD7" w14:textId="77777777" w:rsidR="00CE054E" w:rsidRPr="00E93DB1" w:rsidRDefault="00CE054E" w:rsidP="006E785C">
      <w:pPr>
        <w:pStyle w:val="Szvegtrzsbehzssal2"/>
        <w:numPr>
          <w:ilvl w:val="0"/>
          <w:numId w:val="17"/>
        </w:numPr>
        <w:tabs>
          <w:tab w:val="left" w:pos="284"/>
        </w:tabs>
        <w:overflowPunct/>
        <w:autoSpaceDE/>
        <w:autoSpaceDN/>
        <w:adjustRightInd/>
        <w:spacing w:line="240" w:lineRule="auto"/>
        <w:ind w:left="0" w:hanging="11"/>
        <w:jc w:val="both"/>
        <w:textAlignment w:val="auto"/>
        <w:rPr>
          <w:szCs w:val="24"/>
        </w:rPr>
      </w:pPr>
      <w:r w:rsidRPr="00E93DB1">
        <w:rPr>
          <w:szCs w:val="24"/>
        </w:rPr>
        <w:t>Megrendelő nyilatkozik, hogy Vállalkozónak a kivitelezést a szerződés</w:t>
      </w:r>
      <w:r w:rsidR="007D0197" w:rsidRPr="00E93DB1">
        <w:rPr>
          <w:szCs w:val="24"/>
        </w:rPr>
        <w:t xml:space="preserve"> hatályba lépésétől</w:t>
      </w:r>
      <w:r w:rsidRPr="00E93DB1">
        <w:rPr>
          <w:szCs w:val="24"/>
        </w:rPr>
        <w:t xml:space="preserve"> számított 14 napon belül meg kell kezdenie.</w:t>
      </w:r>
    </w:p>
    <w:p w14:paraId="0BC35FD8" w14:textId="77777777" w:rsidR="0069257F" w:rsidRPr="00E93DB1" w:rsidRDefault="0069257F" w:rsidP="006E785C">
      <w:pPr>
        <w:pStyle w:val="Szvegtrzsbehzssal2"/>
        <w:numPr>
          <w:ilvl w:val="0"/>
          <w:numId w:val="17"/>
        </w:numPr>
        <w:tabs>
          <w:tab w:val="left" w:pos="284"/>
        </w:tabs>
        <w:overflowPunct/>
        <w:autoSpaceDE/>
        <w:autoSpaceDN/>
        <w:adjustRightInd/>
        <w:spacing w:line="240" w:lineRule="auto"/>
        <w:ind w:left="0" w:hanging="11"/>
        <w:jc w:val="both"/>
        <w:textAlignment w:val="auto"/>
        <w:rPr>
          <w:szCs w:val="24"/>
        </w:rPr>
      </w:pPr>
      <w:r w:rsidRPr="00E93DB1">
        <w:rPr>
          <w:szCs w:val="24"/>
        </w:rPr>
        <w:t>A Vállalkozó jogosult az előteljesítésre.</w:t>
      </w:r>
    </w:p>
    <w:p w14:paraId="0BC35FD9" w14:textId="77777777" w:rsidR="0069257F" w:rsidRPr="00E93DB1" w:rsidRDefault="0069257F" w:rsidP="0069257F">
      <w:pPr>
        <w:adjustRightInd w:val="0"/>
        <w:rPr>
          <w:sz w:val="24"/>
          <w:szCs w:val="24"/>
        </w:rPr>
      </w:pPr>
    </w:p>
    <w:p w14:paraId="0BC35FDA" w14:textId="77777777" w:rsidR="0069257F" w:rsidRPr="00E93DB1" w:rsidRDefault="0069257F" w:rsidP="0069257F">
      <w:pPr>
        <w:jc w:val="center"/>
        <w:rPr>
          <w:b/>
          <w:sz w:val="24"/>
          <w:szCs w:val="24"/>
        </w:rPr>
      </w:pPr>
      <w:r w:rsidRPr="00E93DB1">
        <w:rPr>
          <w:b/>
          <w:sz w:val="24"/>
          <w:szCs w:val="24"/>
        </w:rPr>
        <w:t>IX.</w:t>
      </w:r>
    </w:p>
    <w:p w14:paraId="0BC35FDB" w14:textId="77777777" w:rsidR="0069257F" w:rsidRPr="00E93DB1" w:rsidRDefault="0069257F" w:rsidP="0069257F">
      <w:pPr>
        <w:adjustRightInd w:val="0"/>
        <w:rPr>
          <w:sz w:val="24"/>
          <w:szCs w:val="24"/>
        </w:rPr>
      </w:pPr>
    </w:p>
    <w:p w14:paraId="0BC35FDC" w14:textId="77777777" w:rsidR="0069257F" w:rsidRPr="00E93DB1" w:rsidRDefault="0069257F" w:rsidP="0069257F">
      <w:pPr>
        <w:jc w:val="center"/>
        <w:rPr>
          <w:b/>
          <w:i/>
          <w:sz w:val="24"/>
          <w:szCs w:val="24"/>
        </w:rPr>
      </w:pPr>
      <w:r w:rsidRPr="00E93DB1">
        <w:rPr>
          <w:b/>
          <w:i/>
          <w:sz w:val="24"/>
          <w:szCs w:val="24"/>
        </w:rPr>
        <w:t>ÁTADÁS-ÁTVÉTEL</w:t>
      </w:r>
    </w:p>
    <w:p w14:paraId="0BC35FDD" w14:textId="77777777" w:rsidR="0069257F" w:rsidRPr="00E93DB1" w:rsidRDefault="0069257F" w:rsidP="0069257F">
      <w:pPr>
        <w:adjustRightInd w:val="0"/>
        <w:rPr>
          <w:sz w:val="24"/>
          <w:szCs w:val="24"/>
        </w:rPr>
      </w:pPr>
    </w:p>
    <w:p w14:paraId="0BC35FDE"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Felek a beruházást oszthatatlannak tekintik, a részszámlák Műszaki ellenőr, illetve Megrendelő általi leigazolása és a vállalkozói díj részlet megfizetése nem jelenti az adott szakasz Megrendelő általi átvételét.</w:t>
      </w:r>
    </w:p>
    <w:p w14:paraId="0BC35FDF"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az átadás-átvétel tervezett időpontja előtt legalább 8 nappal írásban köteles készre jelenteni.</w:t>
      </w:r>
    </w:p>
    <w:p w14:paraId="0BC35FE0"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Az átadás-átvételi eljárásról a felek egyidejűleg jegyzőkönyvet vesznek fel, melyben Megrendelő vagy átveszi a beruházást, vagy ha a Vállalkozó teljesítése nem szerződésszerű, az átvételt megtagadja, felsorolva az átvételt akadályozó hibákat és hiányosságokat. Abban az esetben, ha Vállalkozó hibájából Megrendelő az átvételt megtagadja, úgy Vállalkozó az átvételt megtagadó jegyzőkönyvben felvett hibákat és hiányosságokat 30 napon belül orvosolja.</w:t>
      </w:r>
    </w:p>
    <w:p w14:paraId="0BC35FE1"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beruházás átadáskor az átadás-átvételi dokumentáció részeként köteles átadni a Megrendelő részére magyar nyelven a beépített anyagokra és berendezésekre vonatkozó minőségi tanúsítványokat, használati és karbantartási utasításokat, garancia jegyeket az egységes karbantartási könyvet. A Vállalkozó felelős az átadás-átvételi dokumentáció átadásának elmulasztásából, vagy a késedelmességéből vagy hiányosságából eredő Megrendelőt ért károkért.</w:t>
      </w:r>
    </w:p>
    <w:p w14:paraId="0BC35FE2"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Vállalkozó teljesítése határidőben teljesítettnek abban az esetben számít, ha a műszaki átadás-átvétel a szerződés teljesítésére vonatkozó határidőn belül megkezdődik és a hibák és hiányosságok kijavításával együtt be is fejeződik.</w:t>
      </w:r>
    </w:p>
    <w:p w14:paraId="0BC35FE3"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A szerződő felek rögzítik, hogy a Vállalkozó által elkészített munka átadására-átvételére jogosultak:</w:t>
      </w:r>
    </w:p>
    <w:p w14:paraId="0BC35FE4" w14:textId="77777777" w:rsidR="0069257F" w:rsidRPr="00E93DB1" w:rsidRDefault="0069257F" w:rsidP="00080644">
      <w:pPr>
        <w:widowControl w:val="0"/>
        <w:numPr>
          <w:ilvl w:val="0"/>
          <w:numId w:val="7"/>
        </w:numPr>
        <w:tabs>
          <w:tab w:val="num" w:pos="284"/>
        </w:tabs>
        <w:autoSpaceDE w:val="0"/>
        <w:autoSpaceDN w:val="0"/>
        <w:adjustRightInd w:val="0"/>
        <w:ind w:left="0" w:firstLine="0"/>
        <w:jc w:val="both"/>
        <w:rPr>
          <w:sz w:val="24"/>
          <w:szCs w:val="24"/>
        </w:rPr>
      </w:pPr>
      <w:r w:rsidRPr="00E93DB1">
        <w:rPr>
          <w:sz w:val="24"/>
          <w:szCs w:val="24"/>
        </w:rPr>
        <w:t>Megrendelő részéről: …………………………</w:t>
      </w:r>
    </w:p>
    <w:p w14:paraId="0BC35FE5" w14:textId="77777777" w:rsidR="0069257F" w:rsidRPr="00E93DB1" w:rsidRDefault="0069257F" w:rsidP="00080644">
      <w:pPr>
        <w:widowControl w:val="0"/>
        <w:numPr>
          <w:ilvl w:val="0"/>
          <w:numId w:val="7"/>
        </w:numPr>
        <w:tabs>
          <w:tab w:val="num" w:pos="284"/>
        </w:tabs>
        <w:autoSpaceDE w:val="0"/>
        <w:autoSpaceDN w:val="0"/>
        <w:adjustRightInd w:val="0"/>
        <w:ind w:left="0" w:firstLine="0"/>
        <w:jc w:val="both"/>
        <w:rPr>
          <w:sz w:val="24"/>
          <w:szCs w:val="24"/>
        </w:rPr>
      </w:pPr>
      <w:r w:rsidRPr="00E93DB1">
        <w:rPr>
          <w:sz w:val="24"/>
          <w:szCs w:val="24"/>
        </w:rPr>
        <w:t>Vállalkozó részéről: ………………………….</w:t>
      </w:r>
    </w:p>
    <w:p w14:paraId="0BC35FE6" w14:textId="77777777" w:rsidR="0069257F" w:rsidRPr="00E93DB1" w:rsidRDefault="0069257F" w:rsidP="0069257F">
      <w:pPr>
        <w:widowControl w:val="0"/>
        <w:autoSpaceDE w:val="0"/>
        <w:autoSpaceDN w:val="0"/>
        <w:adjustRightInd w:val="0"/>
        <w:jc w:val="both"/>
        <w:rPr>
          <w:sz w:val="24"/>
          <w:szCs w:val="24"/>
        </w:rPr>
      </w:pPr>
    </w:p>
    <w:p w14:paraId="0BC35FE7" w14:textId="77777777" w:rsidR="0069257F" w:rsidRPr="00E93DB1" w:rsidRDefault="0069257F" w:rsidP="006E785C">
      <w:pPr>
        <w:pStyle w:val="Szvegtrzsbehzssal2"/>
        <w:numPr>
          <w:ilvl w:val="0"/>
          <w:numId w:val="18"/>
        </w:numPr>
        <w:tabs>
          <w:tab w:val="left" w:pos="284"/>
        </w:tabs>
        <w:overflowPunct/>
        <w:autoSpaceDE/>
        <w:autoSpaceDN/>
        <w:adjustRightInd/>
        <w:spacing w:line="240" w:lineRule="auto"/>
        <w:ind w:left="0" w:hanging="11"/>
        <w:jc w:val="both"/>
        <w:textAlignment w:val="auto"/>
        <w:rPr>
          <w:szCs w:val="24"/>
        </w:rPr>
      </w:pPr>
      <w:r w:rsidRPr="00E93DB1">
        <w:rPr>
          <w:szCs w:val="24"/>
        </w:rPr>
        <w:t>Vállalkozó a műszaki átadás – átvételi eljárás során köteles átadni a Megrendelőnek az alábbi, magyar nyelvű dokumentumokat:</w:t>
      </w:r>
    </w:p>
    <w:p w14:paraId="0BC35FE9" w14:textId="77777777"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2 példány megvalósulási dokumentációt (tervet), amennyiben jogszabály előírja</w:t>
      </w:r>
    </w:p>
    <w:p w14:paraId="0BC35FEA" w14:textId="77777777"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minősített mérési jegyzőkönyveket, amennyiben jogszabály előírja,</w:t>
      </w:r>
    </w:p>
    <w:p w14:paraId="0BC35FEB" w14:textId="77777777" w:rsidR="00553523" w:rsidRPr="00E93DB1" w:rsidRDefault="00553523" w:rsidP="00553523">
      <w:pPr>
        <w:numPr>
          <w:ilvl w:val="1"/>
          <w:numId w:val="7"/>
        </w:numPr>
        <w:tabs>
          <w:tab w:val="num" w:pos="851"/>
        </w:tabs>
        <w:adjustRightInd w:val="0"/>
        <w:ind w:left="851" w:hanging="284"/>
        <w:jc w:val="both"/>
        <w:rPr>
          <w:sz w:val="24"/>
          <w:szCs w:val="24"/>
        </w:rPr>
      </w:pPr>
      <w:r w:rsidRPr="00E93DB1">
        <w:rPr>
          <w:sz w:val="24"/>
          <w:szCs w:val="24"/>
        </w:rPr>
        <w:t>a beépített anyagok minőségét tanúsító, a 275/2013. (VII. 16.) Korm. rendeletben foglaltaknak megfelelő magyar nyelvű teljesítménynyilatkozatokat,</w:t>
      </w:r>
    </w:p>
    <w:p w14:paraId="0BC35FEC" w14:textId="77777777"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a megvalósítási helyszíneken felhasznált anyagok, beépített eszközök, növények megvalósítási helyekre és/vagy a vállalkozó nevére szóló szállítóleveleket, ennek hiányában anyag átadás-átvételi bizonylatokat,</w:t>
      </w:r>
    </w:p>
    <w:p w14:paraId="0BC35FED" w14:textId="77777777" w:rsidR="00E7332A" w:rsidRPr="00E93DB1" w:rsidRDefault="00E7332A" w:rsidP="00E7332A">
      <w:pPr>
        <w:numPr>
          <w:ilvl w:val="1"/>
          <w:numId w:val="7"/>
        </w:numPr>
        <w:tabs>
          <w:tab w:val="num" w:pos="851"/>
        </w:tabs>
        <w:adjustRightInd w:val="0"/>
        <w:ind w:left="851" w:hanging="284"/>
        <w:jc w:val="both"/>
        <w:rPr>
          <w:sz w:val="24"/>
          <w:szCs w:val="24"/>
        </w:rPr>
      </w:pPr>
      <w:r w:rsidRPr="00E93DB1">
        <w:rPr>
          <w:sz w:val="24"/>
          <w:szCs w:val="24"/>
        </w:rPr>
        <w:t>felelős műszaki vezetői és kivitelezői nyilatkozatokat.</w:t>
      </w:r>
    </w:p>
    <w:p w14:paraId="0BC35FEE" w14:textId="77777777" w:rsidR="0069257F" w:rsidRPr="00E93DB1" w:rsidRDefault="0069257F" w:rsidP="0069257F">
      <w:pPr>
        <w:tabs>
          <w:tab w:val="num" w:pos="2496"/>
        </w:tabs>
        <w:adjustRightInd w:val="0"/>
        <w:ind w:left="851"/>
        <w:jc w:val="both"/>
        <w:rPr>
          <w:sz w:val="24"/>
          <w:szCs w:val="24"/>
        </w:rPr>
      </w:pPr>
    </w:p>
    <w:p w14:paraId="0BC35FEF" w14:textId="77777777" w:rsidR="0069257F" w:rsidRPr="00E93DB1" w:rsidRDefault="0069257F" w:rsidP="0069257F">
      <w:pPr>
        <w:jc w:val="center"/>
        <w:rPr>
          <w:b/>
          <w:sz w:val="24"/>
          <w:szCs w:val="24"/>
        </w:rPr>
      </w:pPr>
      <w:r w:rsidRPr="00E93DB1">
        <w:rPr>
          <w:b/>
          <w:sz w:val="24"/>
          <w:szCs w:val="24"/>
        </w:rPr>
        <w:t>X.</w:t>
      </w:r>
    </w:p>
    <w:p w14:paraId="0BC35FF0" w14:textId="77777777" w:rsidR="0069257F" w:rsidRPr="00E93DB1" w:rsidRDefault="0069257F" w:rsidP="0069257F">
      <w:pPr>
        <w:jc w:val="center"/>
        <w:rPr>
          <w:b/>
          <w:sz w:val="24"/>
          <w:szCs w:val="24"/>
        </w:rPr>
      </w:pPr>
    </w:p>
    <w:p w14:paraId="0BC35FF1" w14:textId="77777777" w:rsidR="0069257F" w:rsidRPr="00E93DB1" w:rsidRDefault="0069257F" w:rsidP="0069257F">
      <w:pPr>
        <w:jc w:val="center"/>
        <w:rPr>
          <w:b/>
          <w:i/>
          <w:sz w:val="24"/>
          <w:szCs w:val="24"/>
        </w:rPr>
      </w:pPr>
      <w:r w:rsidRPr="00E93DB1">
        <w:rPr>
          <w:b/>
          <w:i/>
          <w:sz w:val="24"/>
          <w:szCs w:val="24"/>
        </w:rPr>
        <w:t>MUNKÁK MÓDOSÍTÁSA</w:t>
      </w:r>
    </w:p>
    <w:p w14:paraId="0BC35FF2" w14:textId="77777777" w:rsidR="0069257F" w:rsidRPr="00E93DB1" w:rsidRDefault="0069257F" w:rsidP="0069257F">
      <w:pPr>
        <w:adjustRightInd w:val="0"/>
        <w:jc w:val="both"/>
        <w:rPr>
          <w:sz w:val="24"/>
          <w:szCs w:val="24"/>
        </w:rPr>
      </w:pPr>
    </w:p>
    <w:p w14:paraId="0BC35FF3" w14:textId="77777777" w:rsidR="009524C9" w:rsidRPr="00E93DB1" w:rsidRDefault="009524C9" w:rsidP="009524C9">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 megkötését követően az árazott költségvetés tételei tekintetében egyeztetést folytathatnak, amely során a beépítésre kerülő egyes tételeket véglegesítik. A felek az egyeztetésen csak Vállalkozó által az ajánlatában megjelölt építőanyagokkal, termékekkel műszakilag egyenértékű vagy magasabb minőségű helyettesítő termékben egyezhetnek meg. Amennyiben a felek helyettesítő termék beépítéséről állapodnak meg, a szerződés módosítására a Kbt. 141. §-ának szabályait megfelelően kell alkalmazni.</w:t>
      </w:r>
    </w:p>
    <w:p w14:paraId="0BC35FF4" w14:textId="77777777"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w:t>
      </w:r>
      <w:r w:rsidR="009524C9" w:rsidRPr="00E93DB1">
        <w:rPr>
          <w:szCs w:val="24"/>
        </w:rPr>
        <w:t>z 1. bekezdésben foglaltakon felül a</w:t>
      </w:r>
      <w:r w:rsidRPr="00E93DB1">
        <w:rPr>
          <w:szCs w:val="24"/>
        </w:rPr>
        <w:t xml:space="preserve"> műszaki dokumentációban meghatározottak a kivitelezés során, a vis maior esetét kivéve, nem módosíthatók.</w:t>
      </w:r>
    </w:p>
    <w:p w14:paraId="0BC35FF5" w14:textId="77777777" w:rsidR="00A500D8" w:rsidRPr="00E93DB1" w:rsidRDefault="00A500D8"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Ha a Vállalkozó a </w:t>
      </w:r>
      <w:r w:rsidR="000C4F83" w:rsidRPr="00E93DB1">
        <w:rPr>
          <w:szCs w:val="24"/>
        </w:rPr>
        <w:t xml:space="preserve">műszaki </w:t>
      </w:r>
      <w:r w:rsidRPr="00E93DB1">
        <w:rPr>
          <w:szCs w:val="24"/>
        </w:rPr>
        <w:t>dokumentációban, illetve az</w:t>
      </w:r>
      <w:r w:rsidR="000C4F83" w:rsidRPr="00E93DB1">
        <w:rPr>
          <w:szCs w:val="24"/>
        </w:rPr>
        <w:t xml:space="preserve"> </w:t>
      </w:r>
      <w:r w:rsidRPr="00E93DB1">
        <w:rPr>
          <w:szCs w:val="24"/>
        </w:rPr>
        <w:t xml:space="preserve">ajánlatában megnevezett anyagokat – a felelősségi körén kívül eső ok miatt – beszerezni nem tudja, vagy a </w:t>
      </w:r>
      <w:r w:rsidR="000C4F83" w:rsidRPr="00E93DB1">
        <w:rPr>
          <w:szCs w:val="24"/>
        </w:rPr>
        <w:t xml:space="preserve">műszaki </w:t>
      </w:r>
      <w:r w:rsidRPr="00E93DB1">
        <w:rPr>
          <w:szCs w:val="24"/>
        </w:rPr>
        <w:t xml:space="preserve">dokumentációban, illetve ajánlata szerinti ajánlatban meg nem határozott vagy nem a típus pontos megjelölésével szereplő anyagot kényszerül felhasználni, úgy csak a célnak megfelelő, azonos műszaki és használati paraméterű anyagot építhet be. A Vállalkozó köteles az adott anyag mintáját és műbizonylatát előzetesen a Megrendelő részére megküldeni, illetve bemutatni. A változtatásra és a beépítésre kizárólag a Megrendelő írásos hozzájárulása után kerülhet sor, mely hozzájárulás megadására Megrendelő nem köteles. Ebből többletköltsége a Megrendelőnek nem adódhat, </w:t>
      </w:r>
      <w:r w:rsidR="000C4F83" w:rsidRPr="00E93DB1">
        <w:rPr>
          <w:szCs w:val="24"/>
        </w:rPr>
        <w:t>a</w:t>
      </w:r>
      <w:r w:rsidRPr="00E93DB1">
        <w:rPr>
          <w:szCs w:val="24"/>
        </w:rPr>
        <w:t xml:space="preserve"> vállalkozói díj nem növelhető. A Vállalkozó felel azért, hogy a helyettesített anyag mind minőségben, mind használhatóságában megfelel a szerződés előírásainak. Ezen pontban foglaltak teljesülése nem minősül a szerződés módosításának.</w:t>
      </w:r>
    </w:p>
    <w:p w14:paraId="0BC35FF6" w14:textId="77777777"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Amennyiben a Vállalkozó a szerződésben meghatározott munkákon olyan módosításokat hajt végre, amelyekhez a Megrendelő előzetesen, írásban nem járult hozzá, a Megrendelő saját kezdeményezésre követelheti a bontást, a kijavítást, a szerződés pontos megvalósításához szükséges újrakezdést, tekintet nélkül arra az árcsökkentésre, amelyet azon bontások, kijavítások, vagy újrakezdések miatt követelhet, amelyek az építmény minőségét ronthatják.</w:t>
      </w:r>
    </w:p>
    <w:p w14:paraId="0BC35FF7" w14:textId="77777777" w:rsidR="0069257F" w:rsidRPr="00E93DB1" w:rsidRDefault="0069257F" w:rsidP="006E785C">
      <w:pPr>
        <w:pStyle w:val="Szvegtrzsbehzssal2"/>
        <w:numPr>
          <w:ilvl w:val="0"/>
          <w:numId w:val="19"/>
        </w:numPr>
        <w:tabs>
          <w:tab w:val="left" w:pos="284"/>
        </w:tabs>
        <w:overflowPunct/>
        <w:autoSpaceDE/>
        <w:autoSpaceDN/>
        <w:adjustRightInd/>
        <w:spacing w:line="240" w:lineRule="auto"/>
        <w:ind w:left="0" w:hanging="11"/>
        <w:jc w:val="both"/>
        <w:textAlignment w:val="auto"/>
        <w:rPr>
          <w:szCs w:val="24"/>
        </w:rPr>
      </w:pPr>
      <w:r w:rsidRPr="00E93DB1">
        <w:rPr>
          <w:szCs w:val="24"/>
        </w:rPr>
        <w:t>A Megrendelő nem tartozik a Vállalkozónak többletfizetséggel az engedély nélkül végzett módosított munkákért, ha azok többlet költséget okoztak a Vállalkozónak az eredeti költségekhez képest.</w:t>
      </w:r>
    </w:p>
    <w:p w14:paraId="0BC35FF8" w14:textId="77777777" w:rsidR="0069257F" w:rsidRPr="00E93DB1" w:rsidRDefault="0069257F" w:rsidP="0069257F">
      <w:pPr>
        <w:jc w:val="center"/>
        <w:rPr>
          <w:b/>
          <w:sz w:val="24"/>
          <w:szCs w:val="24"/>
        </w:rPr>
      </w:pPr>
    </w:p>
    <w:p w14:paraId="0BC35FF9" w14:textId="77777777" w:rsidR="0069257F" w:rsidRPr="00E93DB1" w:rsidRDefault="0069257F" w:rsidP="0069257F">
      <w:pPr>
        <w:jc w:val="center"/>
        <w:rPr>
          <w:b/>
          <w:sz w:val="24"/>
          <w:szCs w:val="24"/>
        </w:rPr>
      </w:pPr>
      <w:r w:rsidRPr="00E93DB1">
        <w:rPr>
          <w:b/>
          <w:sz w:val="24"/>
          <w:szCs w:val="24"/>
        </w:rPr>
        <w:t>XI.</w:t>
      </w:r>
    </w:p>
    <w:p w14:paraId="0BC35FFA" w14:textId="77777777" w:rsidR="0069257F" w:rsidRPr="00E93DB1" w:rsidRDefault="0069257F" w:rsidP="0069257F">
      <w:pPr>
        <w:jc w:val="center"/>
        <w:rPr>
          <w:b/>
          <w:sz w:val="24"/>
          <w:szCs w:val="24"/>
        </w:rPr>
      </w:pPr>
    </w:p>
    <w:p w14:paraId="0BC35FFB" w14:textId="77777777" w:rsidR="0069257F" w:rsidRPr="00E93DB1" w:rsidRDefault="0069257F" w:rsidP="0069257F">
      <w:pPr>
        <w:jc w:val="center"/>
        <w:rPr>
          <w:b/>
          <w:i/>
          <w:sz w:val="24"/>
          <w:szCs w:val="24"/>
        </w:rPr>
      </w:pPr>
      <w:r w:rsidRPr="00E93DB1">
        <w:rPr>
          <w:b/>
          <w:i/>
          <w:sz w:val="24"/>
          <w:szCs w:val="24"/>
        </w:rPr>
        <w:t>SZERZŐDÉST BIZTOSÍTÓ MELLÉKKÖTELEZETTSÉGEK</w:t>
      </w:r>
    </w:p>
    <w:p w14:paraId="0BC35FFC" w14:textId="77777777" w:rsidR="0069257F" w:rsidRPr="00E93DB1" w:rsidRDefault="0069257F" w:rsidP="0069257F">
      <w:pPr>
        <w:jc w:val="both"/>
        <w:rPr>
          <w:sz w:val="24"/>
          <w:szCs w:val="24"/>
        </w:rPr>
      </w:pPr>
    </w:p>
    <w:p w14:paraId="0BC35FFD" w14:textId="77777777" w:rsidR="0069257F" w:rsidRPr="00E93DB1" w:rsidRDefault="00C45AB6"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késedelmes teljesítése esetén a szerződés szerinti, tartalékkeret és áfa nélkül számított ellenszolgáltatás 1%-a/naptári nap késedelmi kötbért köteles fizetni. A kötbér a Vállalkozónak fizetendő számla összegéből levonásra kerül. A késedelmi kötbér összege legfeljebb a szerződés szerinti, tartalékkeret és áfa nélkül számított ellenszolgáltatás 15%-a lehet. Amennyiben a késedelmi kötbér összege eléri a a szerződés szerinti, tartalékkeret és áfa nélkül számított ellenszolgáltatás 15 %-át, Megrendelő jogosult elállni a szerződéstől.</w:t>
      </w:r>
    </w:p>
    <w:p w14:paraId="0BC35FFE" w14:textId="36A35B2E" w:rsidR="003D183B" w:rsidRPr="00E93DB1" w:rsidRDefault="003D183B"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Megrendelő az eredménytelenül letelt határidőt követő munkanapon a kötbér érvényesítését megalapozó tényeket, a kötbérezéssel érintett feladatok/szolgáltatások körét, a kötbér alapjául szolgáló értéket, a kötbér mértékét</w:t>
      </w:r>
      <w:r w:rsidR="00E93DB1" w:rsidRPr="00E93DB1">
        <w:rPr>
          <w:szCs w:val="24"/>
        </w:rPr>
        <w:t xml:space="preserve"> </w:t>
      </w:r>
      <w:r w:rsidRPr="00E93DB1">
        <w:rPr>
          <w:szCs w:val="24"/>
        </w:rPr>
        <w:t>írásos dokumentumban rögzíti és erről a Vállalkozót haladéktalanul értesíti. Ezen értesítés időpontja nem érinti a kötbér esedékességét és felszámítását, amely naptári napok szerint történik.</w:t>
      </w:r>
    </w:p>
    <w:p w14:paraId="0BC35FFF" w14:textId="77777777" w:rsidR="00744A50" w:rsidRPr="00E93DB1" w:rsidRDefault="00744A5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késedelembe esik, ha a</w:t>
      </w:r>
      <w:r w:rsidRPr="00E93DB1">
        <w:t xml:space="preserve"> </w:t>
      </w:r>
      <w:r w:rsidRPr="00E93DB1">
        <w:rPr>
          <w:szCs w:val="24"/>
        </w:rPr>
        <w:t>beruházás</w:t>
      </w:r>
      <w:r w:rsidRPr="00E93DB1">
        <w:t xml:space="preserve"> olyan okból, amelyért a Vállalkozó felelős, </w:t>
      </w:r>
      <w:r w:rsidRPr="00E93DB1">
        <w:rPr>
          <w:szCs w:val="24"/>
        </w:rPr>
        <w:t xml:space="preserve">a Vállalkozó által vállalt határidőre nem készül el. </w:t>
      </w:r>
    </w:p>
    <w:p w14:paraId="0BC36000" w14:textId="77777777" w:rsidR="00744A50" w:rsidRPr="00E93DB1" w:rsidRDefault="00744A5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Megrendelő a Vállalkozó késedelme miatt elállhat a szerződéstől, ha a késedelem a teljesítési véghatáridőtől számítottan meghaladja a 15 naptári napot. Az elállást írásban kell közölni. Ha a teljesítés akár a megrendelő elállása miatt, akár más olyan ok miatt, amelyért a Vállalkozó felelős meghiúsul, a Vállalkozó a szerződés szerinti, tartalékkeret és áfa nélkül számított ellenszolgáltatás 15%-ának megfelelő meghiúsulási kötbér fizetésére köteles. </w:t>
      </w:r>
    </w:p>
    <w:p w14:paraId="0BC36001" w14:textId="77777777"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kötbér megfizetése nem érinti a Megrendelő azon jogát, hogy a szerződésszegéssel okozott és a kötbér összegével nem fedezett kárának megtérítését követelje a Vállalkozótól. </w:t>
      </w:r>
    </w:p>
    <w:p w14:paraId="0BC36002" w14:textId="77777777"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Vállalkozó köteles a szerződéskötéskor hatályos magyar vagy honosított EU előírások, szabványok szerinti kivitelezést végezni. Vállalkozó a teljesített és átadott munkákra vonatkozóan a jogszabályokban meghatározott, de legalább </w:t>
      </w:r>
      <w:r w:rsidR="002B6EDB" w:rsidRPr="00E93DB1">
        <w:rPr>
          <w:szCs w:val="24"/>
        </w:rPr>
        <w:t>……….</w:t>
      </w:r>
      <w:r w:rsidRPr="00E93DB1">
        <w:rPr>
          <w:szCs w:val="24"/>
        </w:rPr>
        <w:t xml:space="preserve"> hónap jótállási kötelezettséget vállal. A jótállás kiterjed a Megrendelő által jelzett valamennyi hibára, akár az átvételi jegyzőkönyvben szereplő fenntartások okán, akár az átvételt követő utólagos megje</w:t>
      </w:r>
      <w:r w:rsidR="00F45407" w:rsidRPr="00E93DB1">
        <w:rPr>
          <w:szCs w:val="24"/>
        </w:rPr>
        <w:t>lenésük írásbeli közlése miatt.</w:t>
      </w:r>
    </w:p>
    <w:p w14:paraId="0BC3600D" w14:textId="77777777" w:rsidR="003101C0" w:rsidRPr="00E93DB1" w:rsidRDefault="003101C0"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Vállalkozó jótállási kötelezettsége – az érintett hibával kapcsolatban – megszűnik, ha a hiba bizonyíthatóan:</w:t>
      </w:r>
    </w:p>
    <w:p w14:paraId="0BC3600E" w14:textId="77777777" w:rsidR="003101C0" w:rsidRPr="00E93DB1" w:rsidRDefault="003101C0" w:rsidP="006E785C">
      <w:pPr>
        <w:numPr>
          <w:ilvl w:val="0"/>
          <w:numId w:val="9"/>
        </w:numPr>
        <w:jc w:val="both"/>
        <w:rPr>
          <w:sz w:val="24"/>
          <w:szCs w:val="24"/>
        </w:rPr>
      </w:pPr>
      <w:r w:rsidRPr="00E93DB1">
        <w:rPr>
          <w:sz w:val="24"/>
          <w:szCs w:val="24"/>
        </w:rPr>
        <w:t>rendeltetésellenes vagy szakszerűtlen használat;</w:t>
      </w:r>
    </w:p>
    <w:p w14:paraId="0BC3600F" w14:textId="77777777" w:rsidR="003101C0" w:rsidRPr="00E93DB1" w:rsidRDefault="003101C0" w:rsidP="006E785C">
      <w:pPr>
        <w:numPr>
          <w:ilvl w:val="0"/>
          <w:numId w:val="9"/>
        </w:numPr>
        <w:jc w:val="both"/>
        <w:rPr>
          <w:sz w:val="24"/>
          <w:szCs w:val="24"/>
        </w:rPr>
      </w:pPr>
      <w:r w:rsidRPr="00E93DB1">
        <w:rPr>
          <w:sz w:val="24"/>
          <w:szCs w:val="24"/>
        </w:rPr>
        <w:t>szándékos rongálás vagy erőszakos behatás;</w:t>
      </w:r>
    </w:p>
    <w:p w14:paraId="0BC36010" w14:textId="77777777" w:rsidR="003101C0" w:rsidRPr="00E93DB1" w:rsidRDefault="003101C0" w:rsidP="006E785C">
      <w:pPr>
        <w:numPr>
          <w:ilvl w:val="0"/>
          <w:numId w:val="9"/>
        </w:numPr>
        <w:jc w:val="both"/>
        <w:rPr>
          <w:sz w:val="24"/>
          <w:szCs w:val="24"/>
        </w:rPr>
      </w:pPr>
      <w:r w:rsidRPr="00E93DB1">
        <w:rPr>
          <w:sz w:val="24"/>
          <w:szCs w:val="24"/>
        </w:rPr>
        <w:t>elemi csapás;</w:t>
      </w:r>
    </w:p>
    <w:p w14:paraId="0BC36011" w14:textId="77777777" w:rsidR="003101C0" w:rsidRPr="00E93DB1" w:rsidRDefault="003101C0" w:rsidP="006E785C">
      <w:pPr>
        <w:numPr>
          <w:ilvl w:val="0"/>
          <w:numId w:val="9"/>
        </w:numPr>
        <w:jc w:val="both"/>
        <w:rPr>
          <w:sz w:val="24"/>
          <w:szCs w:val="24"/>
        </w:rPr>
      </w:pPr>
      <w:r w:rsidRPr="00E93DB1">
        <w:rPr>
          <w:sz w:val="24"/>
          <w:szCs w:val="24"/>
        </w:rPr>
        <w:t>szakszerűtlen szerelő vagy javító jellegű beavatkozás;</w:t>
      </w:r>
    </w:p>
    <w:p w14:paraId="0BC36012" w14:textId="77777777" w:rsidR="003101C0" w:rsidRPr="00E93DB1" w:rsidRDefault="003101C0" w:rsidP="006E785C">
      <w:pPr>
        <w:numPr>
          <w:ilvl w:val="0"/>
          <w:numId w:val="9"/>
        </w:numPr>
        <w:jc w:val="both"/>
        <w:rPr>
          <w:sz w:val="24"/>
          <w:szCs w:val="24"/>
        </w:rPr>
      </w:pPr>
      <w:r w:rsidRPr="00E93DB1">
        <w:rPr>
          <w:sz w:val="24"/>
          <w:szCs w:val="24"/>
        </w:rPr>
        <w:t>a szükséges karbantartás hiánya;</w:t>
      </w:r>
    </w:p>
    <w:p w14:paraId="0BC36013" w14:textId="77777777" w:rsidR="003101C0" w:rsidRPr="00E93DB1" w:rsidRDefault="003101C0" w:rsidP="00252B38">
      <w:pPr>
        <w:pStyle w:val="Szvegtrzsbehzssal2"/>
        <w:tabs>
          <w:tab w:val="left" w:pos="284"/>
        </w:tabs>
        <w:overflowPunct/>
        <w:autoSpaceDE/>
        <w:autoSpaceDN/>
        <w:adjustRightInd/>
        <w:spacing w:before="120" w:line="240" w:lineRule="auto"/>
        <w:ind w:left="0"/>
        <w:jc w:val="both"/>
        <w:textAlignment w:val="auto"/>
        <w:rPr>
          <w:szCs w:val="24"/>
        </w:rPr>
      </w:pPr>
      <w:r w:rsidRPr="00E93DB1">
        <w:rPr>
          <w:szCs w:val="24"/>
        </w:rPr>
        <w:t xml:space="preserve">miatt következett be, feltéve, ha a fentieket megalapozó tényekről és körülményekről a Megrendelő az átadás-átvételi eljárás során kifejezetten tájékoztatva lett. A jótállás vonatkozásában a Ptk. 6:171.§-6:173.§-ban foglaltak az irányadóak. </w:t>
      </w:r>
    </w:p>
    <w:p w14:paraId="0BC36014" w14:textId="77777777" w:rsidR="0069257F" w:rsidRPr="00E93DB1" w:rsidRDefault="0069257F" w:rsidP="006E785C">
      <w:pPr>
        <w:pStyle w:val="Szvegtrzsbehzssal2"/>
        <w:numPr>
          <w:ilvl w:val="0"/>
          <w:numId w:val="20"/>
        </w:numPr>
        <w:tabs>
          <w:tab w:val="left" w:pos="284"/>
        </w:tabs>
        <w:overflowPunct/>
        <w:autoSpaceDE/>
        <w:autoSpaceDN/>
        <w:adjustRightInd/>
        <w:spacing w:line="240" w:lineRule="auto"/>
        <w:ind w:left="0" w:hanging="11"/>
        <w:jc w:val="both"/>
        <w:textAlignment w:val="auto"/>
        <w:rPr>
          <w:szCs w:val="24"/>
        </w:rPr>
      </w:pPr>
      <w:r w:rsidRPr="00E93DB1">
        <w:rPr>
          <w:szCs w:val="24"/>
        </w:rPr>
        <w:t>Abban az esetben, ha a Vállalkozó, aki az építési szakmai ismereteket teljes körűen ismeri, kellő gondossággal eljárva, észlelhette volna valamely műszaki dokumentációban szereplő terv szakszerűtlenségét, hiányosságát, ellentmondásosságát, pontatlanságát és az érintett tervezőtől nem kért egyeztetést, úgy köteles a minden, a műszaki megoldás meghatározásának elmulasztásából eredő kárt, többletköltséget viselni.</w:t>
      </w:r>
    </w:p>
    <w:p w14:paraId="0BC36015" w14:textId="77777777" w:rsidR="0069257F" w:rsidRPr="00E93DB1" w:rsidRDefault="0069257F" w:rsidP="006E785C">
      <w:pPr>
        <w:pStyle w:val="Szvegtrzsbehzssal2"/>
        <w:numPr>
          <w:ilvl w:val="0"/>
          <w:numId w:val="20"/>
        </w:numPr>
        <w:tabs>
          <w:tab w:val="left" w:pos="426"/>
        </w:tabs>
        <w:overflowPunct/>
        <w:autoSpaceDE/>
        <w:autoSpaceDN/>
        <w:adjustRightInd/>
        <w:spacing w:line="240" w:lineRule="auto"/>
        <w:ind w:left="0" w:hanging="11"/>
        <w:jc w:val="both"/>
        <w:textAlignment w:val="auto"/>
        <w:rPr>
          <w:szCs w:val="24"/>
        </w:rPr>
      </w:pPr>
      <w:r w:rsidRPr="00E93DB1">
        <w:rPr>
          <w:szCs w:val="24"/>
        </w:rPr>
        <w:t xml:space="preserve">A műszaki átadás-átvétel időpontjában, illetve a jótállási időn belül észlelt hibákat, hiányosságokat a Felek jegyzőkönyvben rögzítik, feltüntetve azok kijavításának, illetve pótlásának határidőit. A jótállás időtartama alatt a Vállalkozó a Megrendelő által jelzett hibás munkarészek kijavítását - amennyiben az időjárás a javítást lehetővé teszi - 48 órán belül köteles megkezdeni és a műszakilag indokolt időtartamon belül befejezni. Amennyiben a határidő eredménytelenül telik el, vagy a javítás, csere élet-, vagy balesetveszély elhárításához nélkülözhetetlen, azt a Vállalkozó költségére és felelősségére Megrendelő is elvégezheti, vagy elvégeztetheti. </w:t>
      </w:r>
    </w:p>
    <w:p w14:paraId="0BC36016" w14:textId="2FDBE61B" w:rsidR="0069257F" w:rsidRPr="00E93DB1" w:rsidRDefault="0055196F" w:rsidP="006E785C">
      <w:pPr>
        <w:pStyle w:val="Szvegtrzsbehzssal2"/>
        <w:numPr>
          <w:ilvl w:val="0"/>
          <w:numId w:val="20"/>
        </w:numPr>
        <w:tabs>
          <w:tab w:val="left" w:pos="426"/>
        </w:tabs>
        <w:overflowPunct/>
        <w:autoSpaceDE/>
        <w:autoSpaceDN/>
        <w:adjustRightInd/>
        <w:spacing w:line="240" w:lineRule="auto"/>
        <w:ind w:left="0" w:hanging="11"/>
        <w:jc w:val="both"/>
        <w:textAlignment w:val="auto"/>
        <w:rPr>
          <w:szCs w:val="24"/>
        </w:rPr>
      </w:pPr>
      <w:r w:rsidRPr="00E93DB1">
        <w:rPr>
          <w:szCs w:val="24"/>
        </w:rPr>
        <w:t>A Vállalkozó felel azért, hogy a beépített dologban a teljesítéskor megvannak a törvényben és a szerződésben meghatározott tulajdonságok. Ez a kellékszavatosság kiterjed a szolgáltatás egészére.</w:t>
      </w:r>
      <w:r w:rsidR="00E93DB1" w:rsidRPr="00E93DB1">
        <w:rPr>
          <w:szCs w:val="24"/>
        </w:rPr>
        <w:t xml:space="preserve"> </w:t>
      </w:r>
      <w:r w:rsidRPr="00E93DB1">
        <w:rPr>
          <w:szCs w:val="24"/>
        </w:rPr>
        <w:t>A Megrendelő a szavatossági jogait a jótálláson kívül, amellett is érvényesítheti. A létesítmények kötelező alkalmassági időtartama – amennyiben jogszabály, szabvány, hatósági előírás, vagy kötelező műszaki előírás ennél hosszabb időtartamot nem állapít meg – 5 év.</w:t>
      </w:r>
    </w:p>
    <w:p w14:paraId="0BC36017" w14:textId="77777777" w:rsidR="0055196F" w:rsidRPr="00E93DB1" w:rsidRDefault="0055196F" w:rsidP="0069257F">
      <w:pPr>
        <w:jc w:val="center"/>
        <w:rPr>
          <w:b/>
          <w:sz w:val="24"/>
          <w:szCs w:val="24"/>
        </w:rPr>
      </w:pPr>
    </w:p>
    <w:p w14:paraId="0BC36018" w14:textId="77777777" w:rsidR="0069257F" w:rsidRPr="00E93DB1" w:rsidRDefault="0069257F" w:rsidP="0069257F">
      <w:pPr>
        <w:jc w:val="center"/>
        <w:rPr>
          <w:b/>
          <w:sz w:val="24"/>
          <w:szCs w:val="24"/>
        </w:rPr>
      </w:pPr>
      <w:r w:rsidRPr="00E93DB1">
        <w:rPr>
          <w:b/>
          <w:sz w:val="24"/>
          <w:szCs w:val="24"/>
        </w:rPr>
        <w:t>XII.</w:t>
      </w:r>
    </w:p>
    <w:p w14:paraId="0BC36019" w14:textId="77777777" w:rsidR="0069257F" w:rsidRPr="00E93DB1" w:rsidRDefault="0069257F" w:rsidP="0069257F">
      <w:pPr>
        <w:jc w:val="center"/>
        <w:rPr>
          <w:b/>
          <w:sz w:val="24"/>
          <w:szCs w:val="24"/>
        </w:rPr>
      </w:pPr>
    </w:p>
    <w:p w14:paraId="0BC3601A" w14:textId="77777777" w:rsidR="0069257F" w:rsidRPr="00E93DB1" w:rsidRDefault="0069257F" w:rsidP="0069257F">
      <w:pPr>
        <w:jc w:val="center"/>
        <w:rPr>
          <w:b/>
          <w:i/>
          <w:sz w:val="24"/>
          <w:szCs w:val="24"/>
        </w:rPr>
      </w:pPr>
      <w:r w:rsidRPr="00E93DB1">
        <w:rPr>
          <w:b/>
          <w:i/>
          <w:sz w:val="24"/>
          <w:szCs w:val="24"/>
        </w:rPr>
        <w:t>ÉPÍTÉSI NAPLÓ ÉS MŰSZAKI ELLENŐR</w:t>
      </w:r>
    </w:p>
    <w:p w14:paraId="0BC3601B" w14:textId="77777777" w:rsidR="0069257F" w:rsidRPr="00E93DB1" w:rsidRDefault="0069257F" w:rsidP="0069257F">
      <w:pPr>
        <w:jc w:val="center"/>
        <w:rPr>
          <w:sz w:val="24"/>
          <w:szCs w:val="24"/>
        </w:rPr>
      </w:pPr>
    </w:p>
    <w:p w14:paraId="0BC3601C" w14:textId="77777777" w:rsidR="00C1468C" w:rsidRPr="00E93DB1" w:rsidRDefault="00C1468C"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Az építési munkaterület átadásával egyidejűleg meg kell nyitni az építési naplót - az elektronikus építési napló esetén az első elektronikus építési főnaplót - és abban a munkaterület átadás-átvételt - az időpont, a tevékenység és a munkaterület megjelölésével - rögzíteni kell. Az elektronikus építési naplót a kivitelezés során a Korm. rend. előírásainak megfelelően kell vezetni.</w:t>
      </w:r>
    </w:p>
    <w:p w14:paraId="0BC3601D" w14:textId="77777777"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Az építési naplóba a Vállalkozó, a Megrendelő, és a műszaki dokumentációban szereplő terveket, műszaki leírásokat készítő tervezők, valamint a műszaki ellenőr jogosult bejegyzést tenni.</w:t>
      </w:r>
    </w:p>
    <w:p w14:paraId="0BC3601E" w14:textId="77777777"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 műszaki ellenőr feladata, hogy ellenőrizze, hogy a Vállalkozó betartja-e a szerződést és a kötelezően alkalmazandó jogszabályokat, a szerződésben és a műszaki dokumentációban meghatározott szabványokat, előírásokat és a hatósági engedélyeket, ellenőrizze, hogy a Vállalkozó megfelelő minőségben végzi-e a munkát, ellenőrizze az ütemtervben foglalt szakaszok elkészültét, és a Vállalkozó által benyújtott számlákban feltüntetett összegek helytállóságát.</w:t>
      </w:r>
    </w:p>
    <w:p w14:paraId="0BC3601F" w14:textId="77777777"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az egyes eltakarásra kerülő munkarészek eltakarását 5 nappal megelőzően köteles a műszaki ellenőrt írásban értesíteni, hogy ellenőrizhesse azokat. </w:t>
      </w:r>
    </w:p>
    <w:p w14:paraId="0BC36020" w14:textId="77777777" w:rsidR="0069257F" w:rsidRPr="00E93DB1" w:rsidRDefault="0069257F" w:rsidP="006E785C">
      <w:pPr>
        <w:pStyle w:val="Szvegtrzsbehzssal2"/>
        <w:numPr>
          <w:ilvl w:val="0"/>
          <w:numId w:val="21"/>
        </w:numPr>
        <w:tabs>
          <w:tab w:val="left" w:pos="284"/>
        </w:tabs>
        <w:overflowPunct/>
        <w:autoSpaceDE/>
        <w:autoSpaceDN/>
        <w:adjustRightInd/>
        <w:spacing w:line="240" w:lineRule="auto"/>
        <w:ind w:left="0" w:hanging="11"/>
        <w:jc w:val="both"/>
        <w:textAlignment w:val="auto"/>
        <w:rPr>
          <w:szCs w:val="24"/>
        </w:rPr>
      </w:pPr>
      <w:r w:rsidRPr="00E93DB1">
        <w:rPr>
          <w:szCs w:val="24"/>
        </w:rPr>
        <w:t>A Vállalkozó minden olyan körülményről, amely a teljesítési határidő betartását veszélyezteti, az építési naplóba történő bejegyzésen kívül, közvetlenül szükség szerint telefonon is köteles értesíteni a műszaki ellenőrt. A Megrendelő jogosult a munkák végzését bármikor – napszaki és időszaki korlátozás nélkül – ellenőrizni vagy ellenőriztetni.</w:t>
      </w:r>
    </w:p>
    <w:p w14:paraId="0BC36021" w14:textId="77777777" w:rsidR="0069257F" w:rsidRPr="00E93DB1" w:rsidRDefault="0069257F" w:rsidP="0069257F">
      <w:pPr>
        <w:jc w:val="center"/>
        <w:rPr>
          <w:b/>
          <w:sz w:val="24"/>
          <w:szCs w:val="24"/>
        </w:rPr>
      </w:pPr>
    </w:p>
    <w:p w14:paraId="19C0C120" w14:textId="77777777" w:rsidR="00E93DB1" w:rsidRDefault="00E93DB1">
      <w:pPr>
        <w:rPr>
          <w:b/>
          <w:sz w:val="24"/>
          <w:szCs w:val="24"/>
        </w:rPr>
      </w:pPr>
      <w:r>
        <w:rPr>
          <w:b/>
          <w:sz w:val="24"/>
          <w:szCs w:val="24"/>
        </w:rPr>
        <w:br w:type="page"/>
      </w:r>
    </w:p>
    <w:p w14:paraId="0BC36022" w14:textId="46FAACB7" w:rsidR="0069257F" w:rsidRPr="00E93DB1" w:rsidRDefault="0069257F" w:rsidP="0069257F">
      <w:pPr>
        <w:jc w:val="center"/>
        <w:rPr>
          <w:b/>
          <w:sz w:val="24"/>
          <w:szCs w:val="24"/>
        </w:rPr>
      </w:pPr>
      <w:r w:rsidRPr="00E93DB1">
        <w:rPr>
          <w:b/>
          <w:sz w:val="24"/>
          <w:szCs w:val="24"/>
        </w:rPr>
        <w:t>XIII.</w:t>
      </w:r>
    </w:p>
    <w:p w14:paraId="0BC36023" w14:textId="77777777" w:rsidR="0069257F" w:rsidRPr="00E93DB1" w:rsidRDefault="0069257F" w:rsidP="0069257F">
      <w:pPr>
        <w:jc w:val="center"/>
        <w:rPr>
          <w:b/>
          <w:sz w:val="24"/>
          <w:szCs w:val="24"/>
        </w:rPr>
      </w:pPr>
    </w:p>
    <w:p w14:paraId="0BC36024" w14:textId="77777777" w:rsidR="0069257F" w:rsidRPr="00E93DB1" w:rsidRDefault="0069257F" w:rsidP="0069257F">
      <w:pPr>
        <w:jc w:val="center"/>
        <w:rPr>
          <w:b/>
          <w:i/>
          <w:sz w:val="24"/>
          <w:szCs w:val="24"/>
        </w:rPr>
      </w:pPr>
      <w:r w:rsidRPr="00E93DB1">
        <w:rPr>
          <w:b/>
          <w:i/>
          <w:sz w:val="24"/>
          <w:szCs w:val="24"/>
        </w:rPr>
        <w:t>ALVÁLLALKOZÓK IGÉNYBE VÉTELE</w:t>
      </w:r>
    </w:p>
    <w:p w14:paraId="0BC36025" w14:textId="77777777" w:rsidR="0069257F" w:rsidRPr="00E93DB1" w:rsidRDefault="0069257F" w:rsidP="0069257F">
      <w:pPr>
        <w:jc w:val="both"/>
        <w:rPr>
          <w:sz w:val="24"/>
          <w:szCs w:val="24"/>
        </w:rPr>
      </w:pPr>
    </w:p>
    <w:p w14:paraId="0BC36026" w14:textId="77777777" w:rsidR="0069257F" w:rsidRPr="00E93DB1" w:rsidRDefault="002F68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Vállalkozó teljesítésében az </w:t>
      </w:r>
      <w:r w:rsidR="00E3438E" w:rsidRPr="00E93DB1">
        <w:rPr>
          <w:szCs w:val="24"/>
        </w:rPr>
        <w:t>az</w:t>
      </w:r>
      <w:r w:rsidRPr="00E93DB1">
        <w:rPr>
          <w:szCs w:val="24"/>
        </w:rPr>
        <w:t xml:space="preserve"> alvállalkozó működhet közre, valamint köteles közreműködni az olyan alvállalkozó, amely a közbeszerzési eljárásban részt vett a Vállalkozó alkalmasságának igazolásában.</w:t>
      </w:r>
      <w:r w:rsidR="0069257F" w:rsidRPr="00E93DB1">
        <w:rPr>
          <w:szCs w:val="24"/>
        </w:rPr>
        <w:t xml:space="preserve"> </w:t>
      </w:r>
    </w:p>
    <w:p w14:paraId="0BC36027" w14:textId="77777777" w:rsidR="00E772CD" w:rsidRPr="00E93DB1" w:rsidRDefault="00E772CD"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jogosan igénybe vett alvállalkozóért úgy felel, mintha a munkát maga végezte volna, a jogosulatlanul igénybevett alvállalkozó tevékenységéért pedig a Ptk. 6:148. § (2) bekezdése szerinti kártérítési felelősséggel tartozik, vagyis alvállalkozó jogosulatlan igénybevétele esetén felelős minden olyan kárért is, amely az adott alvállalkozó igénybevétele nélkül nem következett volna be.</w:t>
      </w:r>
    </w:p>
    <w:p w14:paraId="0BC36028" w14:textId="77777777" w:rsidR="006F4A74" w:rsidRPr="00E93DB1" w:rsidRDefault="006F4A74"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kijelenti, hogy jelen szerződés teljesítése céljából, e szerződésen alapuló szerződéseiben saját magára vonatkozó kötelezettségként vállalja a Kbt. 13</w:t>
      </w:r>
      <w:r w:rsidR="00482A73" w:rsidRPr="00E93DB1">
        <w:rPr>
          <w:szCs w:val="24"/>
        </w:rPr>
        <w:t>5</w:t>
      </w:r>
      <w:r w:rsidRPr="00E93DB1">
        <w:rPr>
          <w:szCs w:val="24"/>
        </w:rPr>
        <w:t xml:space="preserve">. § szerinti előírások és az építési beruházások közbeszerzésének </w:t>
      </w:r>
      <w:r w:rsidR="00482A73" w:rsidRPr="00E93DB1">
        <w:rPr>
          <w:szCs w:val="24"/>
        </w:rPr>
        <w:t>részletes szabályairól szóló 322/2015</w:t>
      </w:r>
      <w:r w:rsidRPr="00E93DB1">
        <w:rPr>
          <w:szCs w:val="24"/>
        </w:rPr>
        <w:t>. (X. 3</w:t>
      </w:r>
      <w:r w:rsidR="00482A73" w:rsidRPr="00E93DB1">
        <w:rPr>
          <w:szCs w:val="24"/>
        </w:rPr>
        <w:t>0</w:t>
      </w:r>
      <w:r w:rsidRPr="00E93DB1">
        <w:rPr>
          <w:szCs w:val="24"/>
        </w:rPr>
        <w:t>.) Korm. rendeletben foglaltak érvényesítését.</w:t>
      </w:r>
    </w:p>
    <w:p w14:paraId="0BC36029" w14:textId="77777777" w:rsidR="009D393C" w:rsidRPr="00E93DB1" w:rsidRDefault="009D39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kötelezettséget vállal arra, hogy a szerződés teljesítésére alkalmazott valamennyi alvállalkozóját legkésőbb az alvállalkozó munkavégzését megelőző 3. munkanapon bejelenti a Megrendelőnek és nyilatkozik arról, hogy ezen alvállalkozók esetében nem állnak fenn a közbeszerzési eljárásban meghatározott kizáró okok. A Vállalkozó felel azért, hogy alvállalkozói megfelelnek a szerződés tárgya szerint irányadó létesítmények szakmai szabályainak, illetve a jogszabályok által előírt képesítési, tevékenység folytatásra vonatkozó szabályoknak.</w:t>
      </w:r>
    </w:p>
    <w:p w14:paraId="0BC3602A" w14:textId="77777777" w:rsidR="009D393C" w:rsidRPr="00E93DB1" w:rsidRDefault="009D393C" w:rsidP="006E785C">
      <w:pPr>
        <w:pStyle w:val="Szvegtrzsbehzssal2"/>
        <w:numPr>
          <w:ilvl w:val="0"/>
          <w:numId w:val="22"/>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amennyiben a Vállalkozó a szerződés teljesítése során olyan alvállalkozót foglalkoztat a munkaterületen, amelyet a Megrendelőnek nem jelentett be, úgy a Megrendelő ezen alvállalkozó jelenlétét jogosulatlannak tekinti, és a munkaterületről kitilthatja.</w:t>
      </w:r>
    </w:p>
    <w:p w14:paraId="0BC3602B" w14:textId="77777777" w:rsidR="00BD1D42" w:rsidRPr="00E93DB1" w:rsidRDefault="00BD1D42" w:rsidP="00BD1D42">
      <w:pPr>
        <w:pStyle w:val="Szvegtrzsbehzssal2"/>
        <w:tabs>
          <w:tab w:val="left" w:pos="284"/>
        </w:tabs>
        <w:overflowPunct/>
        <w:autoSpaceDE/>
        <w:autoSpaceDN/>
        <w:adjustRightInd/>
        <w:spacing w:after="0" w:line="240" w:lineRule="auto"/>
        <w:ind w:left="0"/>
        <w:jc w:val="both"/>
        <w:textAlignment w:val="auto"/>
        <w:rPr>
          <w:szCs w:val="24"/>
        </w:rPr>
      </w:pPr>
    </w:p>
    <w:p w14:paraId="0BC3602C" w14:textId="77777777" w:rsidR="0069257F" w:rsidRPr="00E93DB1" w:rsidRDefault="0069257F" w:rsidP="0069257F">
      <w:pPr>
        <w:jc w:val="center"/>
        <w:rPr>
          <w:b/>
          <w:sz w:val="24"/>
          <w:szCs w:val="24"/>
        </w:rPr>
      </w:pPr>
      <w:r w:rsidRPr="00E93DB1">
        <w:rPr>
          <w:b/>
          <w:sz w:val="24"/>
          <w:szCs w:val="24"/>
        </w:rPr>
        <w:t>XIV.</w:t>
      </w:r>
    </w:p>
    <w:p w14:paraId="0BC3602D" w14:textId="77777777" w:rsidR="0069257F" w:rsidRPr="00E93DB1" w:rsidRDefault="0069257F" w:rsidP="0069257F">
      <w:pPr>
        <w:jc w:val="both"/>
        <w:rPr>
          <w:sz w:val="24"/>
          <w:szCs w:val="24"/>
        </w:rPr>
      </w:pPr>
    </w:p>
    <w:p w14:paraId="0BC3602E" w14:textId="77777777" w:rsidR="0069257F" w:rsidRPr="00E93DB1" w:rsidRDefault="0069257F" w:rsidP="0069257F">
      <w:pPr>
        <w:jc w:val="center"/>
        <w:rPr>
          <w:b/>
          <w:i/>
          <w:sz w:val="24"/>
          <w:szCs w:val="24"/>
        </w:rPr>
      </w:pPr>
      <w:r w:rsidRPr="00E93DB1">
        <w:rPr>
          <w:b/>
          <w:i/>
          <w:sz w:val="24"/>
          <w:szCs w:val="24"/>
        </w:rPr>
        <w:t>A SZERZŐDÉS MÓDOSÍTÁSA ÉS MEGSZÜNTETÉSE</w:t>
      </w:r>
    </w:p>
    <w:p w14:paraId="0BC3602F" w14:textId="77777777" w:rsidR="0069257F" w:rsidRPr="00AB794A" w:rsidRDefault="0069257F" w:rsidP="0069257F">
      <w:pPr>
        <w:adjustRightInd w:val="0"/>
        <w:rPr>
          <w:sz w:val="24"/>
          <w:szCs w:val="24"/>
          <w:highlight w:val="yellow"/>
        </w:rPr>
      </w:pPr>
    </w:p>
    <w:p w14:paraId="0BC36030" w14:textId="3DAA15E0"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szerződést a K</w:t>
      </w:r>
      <w:r w:rsidR="00614618" w:rsidRPr="00E93DB1">
        <w:rPr>
          <w:szCs w:val="24"/>
        </w:rPr>
        <w:t>bt. 141</w:t>
      </w:r>
      <w:r w:rsidR="009001A9" w:rsidRPr="00E93DB1">
        <w:rPr>
          <w:szCs w:val="24"/>
        </w:rPr>
        <w:t xml:space="preserve">.§ rendelkezései szerint </w:t>
      </w:r>
      <w:r w:rsidRPr="00E93DB1">
        <w:rPr>
          <w:szCs w:val="24"/>
        </w:rPr>
        <w:t>módosíthatják.</w:t>
      </w:r>
    </w:p>
    <w:p w14:paraId="0BC36031" w14:textId="77777777" w:rsidR="00F31470" w:rsidRPr="00E93DB1" w:rsidRDefault="00F31470"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vagy a változás bekövetkezését (bejegyzését) követő 10 napon belül köteles értesíteni.</w:t>
      </w:r>
    </w:p>
    <w:p w14:paraId="0BC36032" w14:textId="77777777"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Ha a jelen szerződés egyes kikötései érvénytelenek, vagy érvénytelennek minősülnének, ezen érvénytelenség nem érinti a szerződés egészét. A szerződés érvénytelenséggel nem érintett rendelkezései érvényben maradnak és kikényszeríthetők, az érvénytelen rendelkezés helyett a rendelkezéshez legközelebb álló hatályos, a Felek közötti jogviszonyra vonatkozó szabályt kell alkalmazni, kivéve, ha az érvénytelen vagy annak minősített rendelkezések nélkül a szerződést a Felek egyáltalán nem kötötték volna meg.</w:t>
      </w:r>
    </w:p>
    <w:p w14:paraId="0BC36033" w14:textId="77777777"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szerződéstől elállhat, ha a Megrendelő a munkaterület átadásával 30 napot meghaladóan indok nélkül késlekedik.</w:t>
      </w:r>
    </w:p>
    <w:p w14:paraId="0BC36034" w14:textId="77777777"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Feleknek jogában áll a Szerződést rendkívüli felmondással megszüntetni, illetve a fennmaradó rész tekintetében elállhatnak a Szerződéstől, amennyiben a másik fél, neki felróható okból súlyosan megszegi a Szerződésből eredő kötelezettségeit. Felek a felmondás jogának gyakorlása előtt legalább 5 munkanappal korábban kötelesek a másik felet írásban – a felmondásra okot adó körülmény megjelölésével – a szerződésszerű állapot helyreállítására felszólítani.</w:t>
      </w:r>
      <w:r w:rsidR="0069257F" w:rsidRPr="00E93DB1">
        <w:rPr>
          <w:szCs w:val="24"/>
        </w:rPr>
        <w:t xml:space="preserve"> </w:t>
      </w:r>
    </w:p>
    <w:p w14:paraId="0BC36035" w14:textId="77777777"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Súlyos szerződésszegésnek minősül a Vállalkozó részéről különösen, amennyiben</w:t>
      </w:r>
    </w:p>
    <w:p w14:paraId="0BC36036" w14:textId="673BD410" w:rsidR="00B84556" w:rsidRPr="00E93DB1" w:rsidRDefault="00B84556" w:rsidP="006E785C">
      <w:pPr>
        <w:numPr>
          <w:ilvl w:val="0"/>
          <w:numId w:val="9"/>
        </w:numPr>
        <w:jc w:val="both"/>
        <w:rPr>
          <w:sz w:val="24"/>
          <w:szCs w:val="24"/>
        </w:rPr>
      </w:pPr>
      <w:r w:rsidRPr="00E93DB1">
        <w:rPr>
          <w:sz w:val="24"/>
          <w:szCs w:val="24"/>
        </w:rPr>
        <w:t>a késedelmes teljesítése miatt kitűzött póthatáridő eredménytelenül eltelt;</w:t>
      </w:r>
    </w:p>
    <w:p w14:paraId="0BC36037" w14:textId="77777777" w:rsidR="00B84556" w:rsidRPr="00E93DB1" w:rsidRDefault="00B84556" w:rsidP="006E785C">
      <w:pPr>
        <w:numPr>
          <w:ilvl w:val="0"/>
          <w:numId w:val="9"/>
        </w:numPr>
        <w:jc w:val="both"/>
        <w:rPr>
          <w:sz w:val="24"/>
          <w:szCs w:val="24"/>
        </w:rPr>
      </w:pPr>
      <w:r w:rsidRPr="00E93DB1">
        <w:rPr>
          <w:sz w:val="24"/>
          <w:szCs w:val="24"/>
        </w:rPr>
        <w:t>bármely okból előzetes írásbeli felszólítás ellenére sem teljesíti a Szerződésben vállalt valamely kötelezettségét (ide nem értve a vis maior esetét);</w:t>
      </w:r>
    </w:p>
    <w:p w14:paraId="0BC36038" w14:textId="77777777" w:rsidR="00B84556" w:rsidRPr="00E93DB1" w:rsidRDefault="00B84556" w:rsidP="006E785C">
      <w:pPr>
        <w:numPr>
          <w:ilvl w:val="0"/>
          <w:numId w:val="9"/>
        </w:numPr>
        <w:jc w:val="both"/>
        <w:rPr>
          <w:sz w:val="24"/>
          <w:szCs w:val="24"/>
        </w:rPr>
      </w:pPr>
      <w:r w:rsidRPr="00E93DB1">
        <w:rPr>
          <w:sz w:val="24"/>
          <w:szCs w:val="24"/>
        </w:rPr>
        <w:t>ellene jogerősen felszámolási-, végelszámolási eljárás indult;</w:t>
      </w:r>
    </w:p>
    <w:p w14:paraId="0BC36039" w14:textId="77777777" w:rsidR="00B84556" w:rsidRPr="00E93DB1" w:rsidRDefault="00B84556" w:rsidP="006E785C">
      <w:pPr>
        <w:numPr>
          <w:ilvl w:val="0"/>
          <w:numId w:val="9"/>
        </w:numPr>
        <w:jc w:val="both"/>
        <w:rPr>
          <w:sz w:val="24"/>
          <w:szCs w:val="24"/>
        </w:rPr>
      </w:pPr>
      <w:r w:rsidRPr="00E93DB1">
        <w:rPr>
          <w:sz w:val="24"/>
          <w:szCs w:val="24"/>
        </w:rPr>
        <w:t>jogosulatlanul használja fel a Szerződés teljesítése során tudomására jutott információt, illetve szándékos vagy gondatlan magatartásának következményeként az adatok, információk illetéktelenek tudomására jutnak.</w:t>
      </w:r>
    </w:p>
    <w:p w14:paraId="0BC3603A" w14:textId="77777777" w:rsidR="00B84556" w:rsidRPr="00E93DB1" w:rsidRDefault="00B84556" w:rsidP="00B84556">
      <w:pPr>
        <w:ind w:left="720"/>
        <w:jc w:val="both"/>
        <w:rPr>
          <w:sz w:val="24"/>
          <w:szCs w:val="24"/>
        </w:rPr>
      </w:pPr>
    </w:p>
    <w:p w14:paraId="0BC3603B" w14:textId="77777777" w:rsidR="00B84556" w:rsidRPr="00E93DB1" w:rsidRDefault="00B84556"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Súlyos szerződésszegésnek minősül a Megrendelő részéről különösen, amennyiben</w:t>
      </w:r>
    </w:p>
    <w:p w14:paraId="0BC3603C" w14:textId="77777777" w:rsidR="00B84556" w:rsidRPr="00E93DB1" w:rsidRDefault="00B84556" w:rsidP="006E785C">
      <w:pPr>
        <w:numPr>
          <w:ilvl w:val="0"/>
          <w:numId w:val="9"/>
        </w:numPr>
        <w:jc w:val="both"/>
        <w:rPr>
          <w:sz w:val="24"/>
          <w:szCs w:val="24"/>
        </w:rPr>
      </w:pPr>
      <w:r w:rsidRPr="00E93DB1">
        <w:rPr>
          <w:sz w:val="24"/>
          <w:szCs w:val="24"/>
        </w:rPr>
        <w:t>a fizetési kötelezettségének a Vállalkozó írásbeli felszólításának kézhezvételét követő 30</w:t>
      </w:r>
      <w:r w:rsidR="002344A5" w:rsidRPr="00E93DB1">
        <w:rPr>
          <w:sz w:val="24"/>
          <w:szCs w:val="24"/>
        </w:rPr>
        <w:t xml:space="preserve"> </w:t>
      </w:r>
      <w:r w:rsidRPr="00E93DB1">
        <w:rPr>
          <w:sz w:val="24"/>
          <w:szCs w:val="24"/>
        </w:rPr>
        <w:t>naptári napon belül sem tesz eleget,</w:t>
      </w:r>
    </w:p>
    <w:p w14:paraId="0BC3603D" w14:textId="77777777" w:rsidR="00B84556" w:rsidRPr="00E93DB1" w:rsidRDefault="00B84556" w:rsidP="006E785C">
      <w:pPr>
        <w:numPr>
          <w:ilvl w:val="0"/>
          <w:numId w:val="9"/>
        </w:numPr>
        <w:jc w:val="both"/>
        <w:rPr>
          <w:sz w:val="24"/>
          <w:szCs w:val="24"/>
        </w:rPr>
      </w:pPr>
      <w:r w:rsidRPr="00E93DB1">
        <w:rPr>
          <w:sz w:val="24"/>
          <w:szCs w:val="24"/>
        </w:rPr>
        <w:t>Vállalkozó szerződésszerű teljesítése ellenére</w:t>
      </w:r>
      <w:r w:rsidR="002344A5" w:rsidRPr="00E93DB1">
        <w:rPr>
          <w:sz w:val="24"/>
          <w:szCs w:val="24"/>
        </w:rPr>
        <w:t xml:space="preserve"> az elkészült munkákat 30 naptári napon belül sem veszi át</w:t>
      </w:r>
      <w:r w:rsidRPr="00E93DB1">
        <w:rPr>
          <w:sz w:val="24"/>
          <w:szCs w:val="24"/>
        </w:rPr>
        <w:t>.</w:t>
      </w:r>
    </w:p>
    <w:p w14:paraId="0BC3603E" w14:textId="77777777" w:rsidR="0069257F" w:rsidRPr="00E93DB1" w:rsidRDefault="0069257F" w:rsidP="0069257F">
      <w:pPr>
        <w:jc w:val="both"/>
        <w:rPr>
          <w:sz w:val="24"/>
          <w:szCs w:val="24"/>
        </w:rPr>
      </w:pPr>
    </w:p>
    <w:p w14:paraId="0BC3603F" w14:textId="77777777" w:rsidR="00202B52" w:rsidRPr="00E93DB1" w:rsidRDefault="00202B52"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Megrendelő a Kbt. 143. § (2) bekezdés alapján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p>
    <w:p w14:paraId="0BC36040" w14:textId="77777777" w:rsidR="00B86359" w:rsidRPr="00E93DB1" w:rsidRDefault="00B86359"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Megrendelő jogosult és egyben köteles a szerződést felmondani – ha szükséges olyan határidővel, amely lehetővé teszi, hogy a szerződéssel érintett feladata ellátásáról gondoskodni tudjon –, ha</w:t>
      </w:r>
    </w:p>
    <w:p w14:paraId="0BC36041" w14:textId="77777777" w:rsidR="00B86359" w:rsidRPr="00E93DB1" w:rsidRDefault="00B86359" w:rsidP="006E785C">
      <w:pPr>
        <w:numPr>
          <w:ilvl w:val="0"/>
          <w:numId w:val="9"/>
        </w:numPr>
        <w:jc w:val="both"/>
        <w:rPr>
          <w:sz w:val="24"/>
          <w:szCs w:val="24"/>
        </w:rPr>
      </w:pPr>
      <w:r w:rsidRPr="00E93DB1">
        <w:rPr>
          <w:sz w:val="24"/>
          <w:szCs w:val="24"/>
        </w:rPr>
        <w:t xml:space="preserve">a </w:t>
      </w:r>
      <w:r w:rsidR="00575C43" w:rsidRPr="00E93DB1">
        <w:rPr>
          <w:sz w:val="24"/>
          <w:szCs w:val="24"/>
        </w:rPr>
        <w:t>Vállalkozóban</w:t>
      </w:r>
      <w:r w:rsidRPr="00E93DB1">
        <w:rPr>
          <w:sz w:val="24"/>
          <w:szCs w:val="24"/>
        </w:rPr>
        <w:t xml:space="preserve"> </w:t>
      </w:r>
      <w:r w:rsidR="00561FC2" w:rsidRPr="00E93DB1">
        <w:rPr>
          <w:sz w:val="24"/>
          <w:szCs w:val="24"/>
        </w:rPr>
        <w:t>közvetetten vagy közvetlenül 25%-ot meghaladó tulajdoni részesedést szerez valamely olyan jogi személy vagy személyes joga szerint jogképes szervezet, amely tekintetében fennáll a 62. § (1) bekezdés k) pont kb) alpontjában meghatározott feltétel</w:t>
      </w:r>
      <w:r w:rsidRPr="00E93DB1">
        <w:rPr>
          <w:sz w:val="24"/>
          <w:szCs w:val="24"/>
        </w:rPr>
        <w:t>;</w:t>
      </w:r>
    </w:p>
    <w:p w14:paraId="0BC36042" w14:textId="77777777" w:rsidR="00B86359" w:rsidRPr="00E93DB1" w:rsidRDefault="00B86359" w:rsidP="006E785C">
      <w:pPr>
        <w:numPr>
          <w:ilvl w:val="0"/>
          <w:numId w:val="9"/>
        </w:numPr>
        <w:jc w:val="both"/>
        <w:rPr>
          <w:sz w:val="24"/>
          <w:szCs w:val="24"/>
        </w:rPr>
      </w:pPr>
      <w:r w:rsidRPr="00E93DB1">
        <w:rPr>
          <w:sz w:val="24"/>
          <w:szCs w:val="24"/>
        </w:rPr>
        <w:t xml:space="preserve">a </w:t>
      </w:r>
      <w:r w:rsidR="00575C43" w:rsidRPr="00E93DB1">
        <w:rPr>
          <w:sz w:val="24"/>
          <w:szCs w:val="24"/>
        </w:rPr>
        <w:t>Vállalkozó</w:t>
      </w:r>
      <w:r w:rsidRPr="00E93DB1">
        <w:rPr>
          <w:sz w:val="24"/>
          <w:szCs w:val="24"/>
        </w:rPr>
        <w:t xml:space="preserve"> </w:t>
      </w:r>
      <w:r w:rsidR="00561FC2" w:rsidRPr="00E93DB1">
        <w:rPr>
          <w:sz w:val="24"/>
          <w:szCs w:val="24"/>
        </w:rPr>
        <w:t>közvetetten vagy közvetlenül 25%-ot meghaladó tulajdoni részesedést szerez valamely olyan jogi személyben vagy személyes joga szerint jogképes szervezetben, amely tekintetében fennáll a 62. § (1) bekezdés k) pont kb) alpontjában meghatározott feltétel.</w:t>
      </w:r>
    </w:p>
    <w:p w14:paraId="0BC36043" w14:textId="77777777" w:rsidR="0069257F" w:rsidRPr="00E93DB1" w:rsidRDefault="0069257F" w:rsidP="0069257F">
      <w:pPr>
        <w:jc w:val="both"/>
        <w:rPr>
          <w:sz w:val="24"/>
          <w:szCs w:val="24"/>
        </w:rPr>
      </w:pPr>
    </w:p>
    <w:p w14:paraId="0BC36044" w14:textId="77777777"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Azok az összegek, amelyekkel a Vállalkozó tartozik az előző bekezdés alapján, szükség szerint levonásra kerülnek a már elvégzett munka értékéből. </w:t>
      </w:r>
    </w:p>
    <w:p w14:paraId="0BC36045" w14:textId="77777777" w:rsidR="0069257F" w:rsidRPr="00E93DB1" w:rsidRDefault="0069257F" w:rsidP="006E785C">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Az elállás bejelentését követően Megrendelő haladéktalanul megkezdheti – lehetőleg a Vállalkozó jelenlétében –, a szerződés szerint elvégzett munkák és a Vállalkozó leltár szerint készletezett anyagainak felmérését. Ezekről az eseményekről jegyzőkönyv készül. Ez a jegyzőkönyv lesz az alapja az elvégzett munkák meghatározásának, figyelembe véve a szerződés megszűnésének dátumát, a jótállás kezdeti időpontját, és a tervezett végső kifizetés időpontját is.</w:t>
      </w:r>
    </w:p>
    <w:p w14:paraId="0BC36046" w14:textId="77777777" w:rsidR="0097469D" w:rsidRPr="00E93DB1" w:rsidRDefault="0097469D" w:rsidP="0097469D">
      <w:pPr>
        <w:pStyle w:val="Szvegtrzsbehzssal2"/>
        <w:numPr>
          <w:ilvl w:val="0"/>
          <w:numId w:val="23"/>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 szerződés teljesítését a Megrendelő a Kbt. 142. § (1) bekezdés szerint köteles dokumentálni, valamint köteles a Kbt. 142. § (5) és (6) bekezdés szerinti körülményt a Közbeszerzési Hatóság felé bejelenteni.</w:t>
      </w:r>
    </w:p>
    <w:p w14:paraId="0BC36047" w14:textId="77777777" w:rsidR="0069257F" w:rsidRPr="00E93DB1" w:rsidRDefault="0069257F" w:rsidP="0069257F">
      <w:pPr>
        <w:jc w:val="center"/>
        <w:rPr>
          <w:b/>
          <w:sz w:val="24"/>
          <w:szCs w:val="24"/>
        </w:rPr>
      </w:pPr>
    </w:p>
    <w:p w14:paraId="2F2A8766" w14:textId="77777777" w:rsidR="00E93DB1" w:rsidRDefault="00E93DB1">
      <w:pPr>
        <w:rPr>
          <w:b/>
          <w:sz w:val="24"/>
          <w:szCs w:val="24"/>
        </w:rPr>
      </w:pPr>
      <w:r>
        <w:rPr>
          <w:b/>
          <w:sz w:val="24"/>
          <w:szCs w:val="24"/>
        </w:rPr>
        <w:br w:type="page"/>
      </w:r>
    </w:p>
    <w:p w14:paraId="0BC36048" w14:textId="68FF8F54" w:rsidR="0069257F" w:rsidRPr="00E93DB1" w:rsidRDefault="0069257F" w:rsidP="0069257F">
      <w:pPr>
        <w:jc w:val="center"/>
        <w:rPr>
          <w:b/>
          <w:sz w:val="24"/>
          <w:szCs w:val="24"/>
        </w:rPr>
      </w:pPr>
      <w:r w:rsidRPr="00E93DB1">
        <w:rPr>
          <w:b/>
          <w:sz w:val="24"/>
          <w:szCs w:val="24"/>
        </w:rPr>
        <w:t>XV.</w:t>
      </w:r>
    </w:p>
    <w:p w14:paraId="0BC36049" w14:textId="77777777" w:rsidR="0069257F" w:rsidRPr="00E93DB1" w:rsidRDefault="0069257F" w:rsidP="0069257F">
      <w:pPr>
        <w:adjustRightInd w:val="0"/>
        <w:rPr>
          <w:sz w:val="24"/>
          <w:szCs w:val="24"/>
        </w:rPr>
      </w:pPr>
    </w:p>
    <w:p w14:paraId="0BC3604A" w14:textId="77777777" w:rsidR="0069257F" w:rsidRPr="00E93DB1" w:rsidRDefault="0069257F" w:rsidP="0069257F">
      <w:pPr>
        <w:jc w:val="center"/>
        <w:rPr>
          <w:b/>
          <w:i/>
          <w:sz w:val="24"/>
          <w:szCs w:val="24"/>
        </w:rPr>
      </w:pPr>
      <w:r w:rsidRPr="00E93DB1">
        <w:rPr>
          <w:b/>
          <w:i/>
          <w:sz w:val="24"/>
          <w:szCs w:val="24"/>
        </w:rPr>
        <w:t>ÉRTESÍTÉSEK</w:t>
      </w:r>
    </w:p>
    <w:p w14:paraId="0BC3604B" w14:textId="77777777" w:rsidR="0069257F" w:rsidRPr="00E93DB1" w:rsidRDefault="0069257F" w:rsidP="0069257F">
      <w:pPr>
        <w:adjustRightInd w:val="0"/>
        <w:rPr>
          <w:sz w:val="24"/>
          <w:szCs w:val="24"/>
        </w:rPr>
      </w:pPr>
    </w:p>
    <w:p w14:paraId="0BC3604C" w14:textId="77777777" w:rsidR="0069257F" w:rsidRPr="00E93DB1" w:rsidRDefault="0069257F"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A felek a szerződés alapján egymáshoz intézendő értesítéseiket írásban, a következő személyek részére, a következő címre kötelesek eljuttatni: </w:t>
      </w:r>
    </w:p>
    <w:p w14:paraId="0BC3604D" w14:textId="77777777" w:rsidR="0069257F" w:rsidRPr="00E93DB1" w:rsidRDefault="0069257F" w:rsidP="0069257F">
      <w:pPr>
        <w:jc w:val="both"/>
        <w:rPr>
          <w:sz w:val="24"/>
          <w:szCs w:val="24"/>
        </w:rPr>
      </w:pPr>
    </w:p>
    <w:p w14:paraId="0BC3604E" w14:textId="77777777" w:rsidR="0069257F" w:rsidRPr="00E93DB1" w:rsidRDefault="0069257F" w:rsidP="0069257F">
      <w:pPr>
        <w:jc w:val="both"/>
        <w:rPr>
          <w:sz w:val="24"/>
          <w:szCs w:val="24"/>
        </w:rPr>
      </w:pPr>
      <w:r w:rsidRPr="00E93DB1">
        <w:rPr>
          <w:sz w:val="24"/>
          <w:szCs w:val="24"/>
        </w:rPr>
        <w:t>A Megrendelő részére:</w:t>
      </w:r>
    </w:p>
    <w:p w14:paraId="0BC3604F" w14:textId="77777777" w:rsidR="0069257F" w:rsidRPr="00E93DB1" w:rsidRDefault="0069257F" w:rsidP="0069257F">
      <w:pPr>
        <w:jc w:val="both"/>
        <w:rPr>
          <w:sz w:val="24"/>
          <w:szCs w:val="24"/>
        </w:rPr>
      </w:pPr>
      <w:r w:rsidRPr="00E93DB1">
        <w:rPr>
          <w:sz w:val="24"/>
          <w:szCs w:val="24"/>
        </w:rPr>
        <w:t>név: ……………………</w:t>
      </w:r>
    </w:p>
    <w:p w14:paraId="0BC36050" w14:textId="77777777" w:rsidR="0069257F" w:rsidRPr="00E93DB1" w:rsidRDefault="0069257F" w:rsidP="0069257F">
      <w:pPr>
        <w:jc w:val="both"/>
        <w:rPr>
          <w:sz w:val="24"/>
          <w:szCs w:val="24"/>
        </w:rPr>
      </w:pPr>
      <w:r w:rsidRPr="00E93DB1">
        <w:rPr>
          <w:sz w:val="24"/>
          <w:szCs w:val="24"/>
        </w:rPr>
        <w:t>cím: …………………….</w:t>
      </w:r>
    </w:p>
    <w:p w14:paraId="0BC36051" w14:textId="77777777" w:rsidR="0069257F" w:rsidRPr="00E93DB1" w:rsidRDefault="0069257F" w:rsidP="0069257F">
      <w:pPr>
        <w:jc w:val="both"/>
        <w:rPr>
          <w:sz w:val="24"/>
          <w:szCs w:val="24"/>
        </w:rPr>
      </w:pPr>
      <w:r w:rsidRPr="00E93DB1">
        <w:rPr>
          <w:sz w:val="24"/>
          <w:szCs w:val="24"/>
        </w:rPr>
        <w:t>telefon: ……………………..</w:t>
      </w:r>
    </w:p>
    <w:p w14:paraId="0BC36052" w14:textId="77777777" w:rsidR="0069257F" w:rsidRPr="00E93DB1" w:rsidRDefault="0069257F" w:rsidP="0069257F">
      <w:pPr>
        <w:jc w:val="both"/>
        <w:rPr>
          <w:sz w:val="24"/>
          <w:szCs w:val="24"/>
        </w:rPr>
      </w:pPr>
      <w:r w:rsidRPr="00E93DB1">
        <w:rPr>
          <w:sz w:val="24"/>
          <w:szCs w:val="24"/>
        </w:rPr>
        <w:t>fax: …………………………</w:t>
      </w:r>
    </w:p>
    <w:p w14:paraId="0BC36053" w14:textId="77777777" w:rsidR="0069257F" w:rsidRPr="00E93DB1" w:rsidRDefault="0069257F" w:rsidP="0069257F">
      <w:pPr>
        <w:jc w:val="both"/>
        <w:rPr>
          <w:sz w:val="24"/>
          <w:szCs w:val="24"/>
        </w:rPr>
      </w:pPr>
      <w:r w:rsidRPr="00E93DB1">
        <w:rPr>
          <w:sz w:val="24"/>
          <w:szCs w:val="24"/>
        </w:rPr>
        <w:t>e-mail: ……………………….</w:t>
      </w:r>
    </w:p>
    <w:p w14:paraId="0BC36054" w14:textId="77777777" w:rsidR="0069257F" w:rsidRPr="00E93DB1" w:rsidRDefault="0069257F" w:rsidP="0069257F">
      <w:pPr>
        <w:jc w:val="both"/>
        <w:rPr>
          <w:sz w:val="24"/>
          <w:szCs w:val="24"/>
        </w:rPr>
      </w:pPr>
    </w:p>
    <w:p w14:paraId="0BC36055" w14:textId="77777777" w:rsidR="0069257F" w:rsidRPr="00E93DB1" w:rsidRDefault="00640276" w:rsidP="0069257F">
      <w:pPr>
        <w:jc w:val="both"/>
        <w:rPr>
          <w:sz w:val="24"/>
          <w:szCs w:val="24"/>
        </w:rPr>
      </w:pPr>
      <w:r w:rsidRPr="00E93DB1">
        <w:rPr>
          <w:sz w:val="24"/>
          <w:szCs w:val="24"/>
        </w:rPr>
        <w:t>Megrendelő műszaki ellenőre részére</w:t>
      </w:r>
      <w:r w:rsidR="0069257F" w:rsidRPr="00E93DB1">
        <w:rPr>
          <w:sz w:val="24"/>
          <w:szCs w:val="24"/>
        </w:rPr>
        <w:t>:</w:t>
      </w:r>
    </w:p>
    <w:p w14:paraId="0BC36056" w14:textId="77777777" w:rsidR="0069257F" w:rsidRPr="00E93DB1" w:rsidRDefault="0069257F" w:rsidP="0069257F">
      <w:pPr>
        <w:jc w:val="both"/>
        <w:rPr>
          <w:sz w:val="24"/>
          <w:szCs w:val="24"/>
        </w:rPr>
      </w:pPr>
      <w:r w:rsidRPr="00E93DB1">
        <w:rPr>
          <w:sz w:val="24"/>
          <w:szCs w:val="24"/>
        </w:rPr>
        <w:t>név:………………………………</w:t>
      </w:r>
    </w:p>
    <w:p w14:paraId="0BC36057" w14:textId="77777777" w:rsidR="0069257F" w:rsidRPr="00E93DB1" w:rsidRDefault="0069257F" w:rsidP="0069257F">
      <w:pPr>
        <w:jc w:val="both"/>
        <w:rPr>
          <w:sz w:val="24"/>
          <w:szCs w:val="24"/>
        </w:rPr>
      </w:pPr>
      <w:r w:rsidRPr="00E93DB1">
        <w:rPr>
          <w:sz w:val="24"/>
          <w:szCs w:val="24"/>
        </w:rPr>
        <w:t xml:space="preserve">cím:……………………………… </w:t>
      </w:r>
    </w:p>
    <w:p w14:paraId="0BC36058" w14:textId="77777777" w:rsidR="0069257F" w:rsidRPr="00E93DB1" w:rsidRDefault="0069257F" w:rsidP="0069257F">
      <w:pPr>
        <w:jc w:val="both"/>
        <w:rPr>
          <w:sz w:val="24"/>
          <w:szCs w:val="24"/>
        </w:rPr>
      </w:pPr>
      <w:r w:rsidRPr="00E93DB1">
        <w:rPr>
          <w:sz w:val="24"/>
          <w:szCs w:val="24"/>
        </w:rPr>
        <w:t xml:space="preserve">telefon:…………………………...  </w:t>
      </w:r>
    </w:p>
    <w:p w14:paraId="0BC36059" w14:textId="77777777" w:rsidR="0069257F" w:rsidRPr="00E93DB1" w:rsidRDefault="0069257F" w:rsidP="0069257F">
      <w:pPr>
        <w:jc w:val="both"/>
        <w:rPr>
          <w:sz w:val="24"/>
          <w:szCs w:val="24"/>
        </w:rPr>
      </w:pPr>
      <w:r w:rsidRPr="00E93DB1">
        <w:rPr>
          <w:sz w:val="24"/>
          <w:szCs w:val="24"/>
        </w:rPr>
        <w:t>fax:……………………………….</w:t>
      </w:r>
    </w:p>
    <w:p w14:paraId="0BC3605A" w14:textId="77777777" w:rsidR="0069257F" w:rsidRPr="00E93DB1" w:rsidRDefault="0069257F" w:rsidP="0069257F">
      <w:pPr>
        <w:jc w:val="both"/>
        <w:rPr>
          <w:sz w:val="24"/>
          <w:szCs w:val="24"/>
        </w:rPr>
      </w:pPr>
      <w:r w:rsidRPr="00E93DB1">
        <w:rPr>
          <w:sz w:val="24"/>
          <w:szCs w:val="24"/>
        </w:rPr>
        <w:t>e-mail: ……………………………</w:t>
      </w:r>
    </w:p>
    <w:p w14:paraId="0BC3605B" w14:textId="77777777" w:rsidR="0069257F" w:rsidRPr="00E93DB1" w:rsidRDefault="0069257F" w:rsidP="0069257F">
      <w:pPr>
        <w:jc w:val="both"/>
        <w:rPr>
          <w:sz w:val="24"/>
          <w:szCs w:val="24"/>
        </w:rPr>
      </w:pPr>
    </w:p>
    <w:p w14:paraId="0BC3605C" w14:textId="77777777" w:rsidR="00303C4E" w:rsidRPr="00E93DB1" w:rsidRDefault="00303C4E" w:rsidP="00303C4E">
      <w:pPr>
        <w:jc w:val="both"/>
        <w:rPr>
          <w:sz w:val="24"/>
          <w:szCs w:val="24"/>
        </w:rPr>
      </w:pPr>
      <w:r w:rsidRPr="00E93DB1">
        <w:rPr>
          <w:sz w:val="24"/>
          <w:szCs w:val="24"/>
        </w:rPr>
        <w:t>A Vállalkozó részére:</w:t>
      </w:r>
    </w:p>
    <w:p w14:paraId="0BC3605D" w14:textId="77777777" w:rsidR="00303C4E" w:rsidRPr="00E93DB1" w:rsidRDefault="00303C4E" w:rsidP="00303C4E">
      <w:pPr>
        <w:jc w:val="both"/>
        <w:rPr>
          <w:sz w:val="24"/>
          <w:szCs w:val="24"/>
        </w:rPr>
      </w:pPr>
      <w:r w:rsidRPr="00E93DB1">
        <w:rPr>
          <w:sz w:val="24"/>
          <w:szCs w:val="24"/>
        </w:rPr>
        <w:t>név:………………………………</w:t>
      </w:r>
    </w:p>
    <w:p w14:paraId="0BC3605E" w14:textId="77777777" w:rsidR="00303C4E" w:rsidRPr="00E93DB1" w:rsidRDefault="00303C4E" w:rsidP="00303C4E">
      <w:pPr>
        <w:jc w:val="both"/>
        <w:rPr>
          <w:sz w:val="24"/>
          <w:szCs w:val="24"/>
        </w:rPr>
      </w:pPr>
      <w:r w:rsidRPr="00E93DB1">
        <w:rPr>
          <w:sz w:val="24"/>
          <w:szCs w:val="24"/>
        </w:rPr>
        <w:t xml:space="preserve">cím:……………………………… </w:t>
      </w:r>
    </w:p>
    <w:p w14:paraId="0BC3605F" w14:textId="77777777" w:rsidR="00303C4E" w:rsidRPr="00E93DB1" w:rsidRDefault="00303C4E" w:rsidP="00303C4E">
      <w:pPr>
        <w:jc w:val="both"/>
        <w:rPr>
          <w:sz w:val="24"/>
          <w:szCs w:val="24"/>
        </w:rPr>
      </w:pPr>
      <w:r w:rsidRPr="00E93DB1">
        <w:rPr>
          <w:sz w:val="24"/>
          <w:szCs w:val="24"/>
        </w:rPr>
        <w:t xml:space="preserve">telefon:…………………………...  </w:t>
      </w:r>
    </w:p>
    <w:p w14:paraId="0BC36060" w14:textId="77777777" w:rsidR="00303C4E" w:rsidRPr="00E93DB1" w:rsidRDefault="00303C4E" w:rsidP="00303C4E">
      <w:pPr>
        <w:jc w:val="both"/>
        <w:rPr>
          <w:sz w:val="24"/>
          <w:szCs w:val="24"/>
        </w:rPr>
      </w:pPr>
      <w:r w:rsidRPr="00E93DB1">
        <w:rPr>
          <w:sz w:val="24"/>
          <w:szCs w:val="24"/>
        </w:rPr>
        <w:t>fax:……………………………….</w:t>
      </w:r>
    </w:p>
    <w:p w14:paraId="0BC36061" w14:textId="77777777" w:rsidR="00303C4E" w:rsidRPr="00E93DB1" w:rsidRDefault="00303C4E" w:rsidP="00303C4E">
      <w:pPr>
        <w:jc w:val="both"/>
        <w:rPr>
          <w:sz w:val="24"/>
          <w:szCs w:val="24"/>
        </w:rPr>
      </w:pPr>
      <w:r w:rsidRPr="00E93DB1">
        <w:rPr>
          <w:sz w:val="24"/>
          <w:szCs w:val="24"/>
        </w:rPr>
        <w:t>e-mail: ……………………………</w:t>
      </w:r>
    </w:p>
    <w:p w14:paraId="0BC36062" w14:textId="77777777" w:rsidR="00303C4E" w:rsidRPr="00E93DB1" w:rsidRDefault="00303C4E" w:rsidP="0069257F">
      <w:pPr>
        <w:jc w:val="both"/>
        <w:rPr>
          <w:sz w:val="24"/>
          <w:szCs w:val="24"/>
        </w:rPr>
      </w:pPr>
    </w:p>
    <w:p w14:paraId="0BC36063" w14:textId="77777777" w:rsidR="0069257F" w:rsidRPr="00E93DB1" w:rsidRDefault="0069257F" w:rsidP="0069257F">
      <w:pPr>
        <w:jc w:val="both"/>
        <w:rPr>
          <w:sz w:val="24"/>
          <w:szCs w:val="24"/>
        </w:rPr>
      </w:pPr>
      <w:r w:rsidRPr="00E93DB1">
        <w:rPr>
          <w:sz w:val="24"/>
          <w:szCs w:val="24"/>
        </w:rPr>
        <w:t xml:space="preserve">A Vállalkozó </w:t>
      </w:r>
      <w:r w:rsidR="00303C4E" w:rsidRPr="00E93DB1">
        <w:rPr>
          <w:sz w:val="24"/>
          <w:szCs w:val="24"/>
        </w:rPr>
        <w:t xml:space="preserve">felelős műszaki vezetője </w:t>
      </w:r>
      <w:r w:rsidRPr="00E93DB1">
        <w:rPr>
          <w:sz w:val="24"/>
          <w:szCs w:val="24"/>
        </w:rPr>
        <w:t>részére:</w:t>
      </w:r>
    </w:p>
    <w:p w14:paraId="0BC36064" w14:textId="77777777" w:rsidR="0069257F" w:rsidRPr="00E93DB1" w:rsidRDefault="0069257F" w:rsidP="0069257F">
      <w:pPr>
        <w:jc w:val="both"/>
        <w:rPr>
          <w:sz w:val="24"/>
          <w:szCs w:val="24"/>
        </w:rPr>
      </w:pPr>
      <w:r w:rsidRPr="00E93DB1">
        <w:rPr>
          <w:sz w:val="24"/>
          <w:szCs w:val="24"/>
        </w:rPr>
        <w:t>név:………………………………</w:t>
      </w:r>
    </w:p>
    <w:p w14:paraId="0BC36065" w14:textId="77777777" w:rsidR="0069257F" w:rsidRPr="00E93DB1" w:rsidRDefault="0069257F" w:rsidP="0069257F">
      <w:pPr>
        <w:jc w:val="both"/>
        <w:rPr>
          <w:sz w:val="24"/>
          <w:szCs w:val="24"/>
        </w:rPr>
      </w:pPr>
      <w:r w:rsidRPr="00E93DB1">
        <w:rPr>
          <w:sz w:val="24"/>
          <w:szCs w:val="24"/>
        </w:rPr>
        <w:t xml:space="preserve">cím:……………………………… </w:t>
      </w:r>
    </w:p>
    <w:p w14:paraId="0BC36066" w14:textId="77777777" w:rsidR="0069257F" w:rsidRPr="00E93DB1" w:rsidRDefault="0069257F" w:rsidP="0069257F">
      <w:pPr>
        <w:jc w:val="both"/>
        <w:rPr>
          <w:sz w:val="24"/>
          <w:szCs w:val="24"/>
        </w:rPr>
      </w:pPr>
      <w:r w:rsidRPr="00E93DB1">
        <w:rPr>
          <w:sz w:val="24"/>
          <w:szCs w:val="24"/>
        </w:rPr>
        <w:t xml:space="preserve">telefon:…………………………...  </w:t>
      </w:r>
    </w:p>
    <w:p w14:paraId="0BC36067" w14:textId="77777777" w:rsidR="0069257F" w:rsidRPr="00E93DB1" w:rsidRDefault="0069257F" w:rsidP="0069257F">
      <w:pPr>
        <w:jc w:val="both"/>
        <w:rPr>
          <w:sz w:val="24"/>
          <w:szCs w:val="24"/>
        </w:rPr>
      </w:pPr>
      <w:r w:rsidRPr="00E93DB1">
        <w:rPr>
          <w:sz w:val="24"/>
          <w:szCs w:val="24"/>
        </w:rPr>
        <w:t>fax:……………………………….</w:t>
      </w:r>
    </w:p>
    <w:p w14:paraId="0BC36068" w14:textId="77777777" w:rsidR="0069257F" w:rsidRPr="00E93DB1" w:rsidRDefault="0069257F" w:rsidP="0069257F">
      <w:pPr>
        <w:jc w:val="both"/>
        <w:rPr>
          <w:sz w:val="24"/>
          <w:szCs w:val="24"/>
        </w:rPr>
      </w:pPr>
      <w:r w:rsidRPr="00E93DB1">
        <w:rPr>
          <w:sz w:val="24"/>
          <w:szCs w:val="24"/>
        </w:rPr>
        <w:t>e-mail: ……………………………</w:t>
      </w:r>
    </w:p>
    <w:p w14:paraId="0BC36069" w14:textId="77777777" w:rsidR="005829E3" w:rsidRPr="00E93DB1" w:rsidRDefault="005829E3" w:rsidP="005829E3">
      <w:pPr>
        <w:jc w:val="both"/>
        <w:rPr>
          <w:sz w:val="24"/>
          <w:szCs w:val="24"/>
        </w:rPr>
      </w:pPr>
      <w:r w:rsidRPr="00E93DB1">
        <w:rPr>
          <w:sz w:val="24"/>
          <w:szCs w:val="24"/>
        </w:rPr>
        <w:t xml:space="preserve">naplóügyfél-jel:……………………… </w:t>
      </w:r>
    </w:p>
    <w:p w14:paraId="0BC3606A" w14:textId="77777777" w:rsidR="0069257F" w:rsidRPr="00E93DB1" w:rsidRDefault="0069257F" w:rsidP="0069257F">
      <w:pPr>
        <w:pStyle w:val="Szvegtrzsbehzssal2"/>
        <w:tabs>
          <w:tab w:val="left" w:pos="284"/>
        </w:tabs>
        <w:overflowPunct/>
        <w:autoSpaceDE/>
        <w:autoSpaceDN/>
        <w:adjustRightInd/>
        <w:spacing w:line="240" w:lineRule="auto"/>
        <w:ind w:left="0"/>
        <w:jc w:val="both"/>
        <w:textAlignment w:val="auto"/>
        <w:rPr>
          <w:szCs w:val="24"/>
        </w:rPr>
      </w:pPr>
    </w:p>
    <w:p w14:paraId="0BC3606B" w14:textId="77777777" w:rsidR="002F2838" w:rsidRPr="00E93DB1" w:rsidRDefault="002F2838"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t>A Felek kötelesek az általuk tett jognyilatkozatot, intézkedést írásban – faxon vagy postai úton ajánlott levélként – egymás részére haladéktalanul megküldeni. Kézbesítés tekintetében a Polgári Perrendtartásról szóló 1952. évi III. törvény vonatkozó rendelkezései irányadóak. A Felek ezen túlmenően, egymás munkájának elősegítése és a szerződés minél hatékonyabb teljesíthetősége érdekében az értesítéseket, tájékoztatásokat elektronikus úton is megküldhetik egymásnak. Elektronikus úton történő értesítés esetén az értesítés, tájékoztatás akkor tekinthető közöltnek, amikor a kézbesítés megtörténtéről automatikus visszaigazoló üzenet érkezett a küldő Fél részére, vagy a fogadó Fél az értesítés, tájékoztatás megérkezését elektronikus úton visszaigazolta, vagy arra válaszolt.</w:t>
      </w:r>
    </w:p>
    <w:p w14:paraId="0BC3606C" w14:textId="77777777" w:rsidR="0069257F" w:rsidRPr="00E93DB1" w:rsidRDefault="002F2838" w:rsidP="006E785C">
      <w:pPr>
        <w:pStyle w:val="Szvegtrzsbehzssal2"/>
        <w:numPr>
          <w:ilvl w:val="0"/>
          <w:numId w:val="24"/>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 </w:t>
      </w:r>
      <w:r w:rsidR="0069257F" w:rsidRPr="00E93DB1">
        <w:rPr>
          <w:szCs w:val="24"/>
        </w:rPr>
        <w:t>A felek a képviselőik személyében és/vagy az értesítési címükben bekövetkezett változásokat is a 2. pontban meghatározott módon kötelesek a másik féllel közölni.</w:t>
      </w:r>
    </w:p>
    <w:p w14:paraId="0BC3606D" w14:textId="77777777" w:rsidR="0069257F" w:rsidRPr="00E93DB1" w:rsidRDefault="0069257F" w:rsidP="0069257F">
      <w:pPr>
        <w:jc w:val="center"/>
        <w:rPr>
          <w:b/>
          <w:sz w:val="24"/>
          <w:szCs w:val="24"/>
        </w:rPr>
      </w:pPr>
    </w:p>
    <w:p w14:paraId="2D83C5A2" w14:textId="77777777" w:rsidR="00E93DB1" w:rsidRDefault="00E93DB1">
      <w:pPr>
        <w:rPr>
          <w:b/>
          <w:sz w:val="24"/>
          <w:szCs w:val="24"/>
        </w:rPr>
      </w:pPr>
      <w:r>
        <w:rPr>
          <w:b/>
          <w:sz w:val="24"/>
          <w:szCs w:val="24"/>
        </w:rPr>
        <w:br w:type="page"/>
      </w:r>
    </w:p>
    <w:p w14:paraId="0BC3606E" w14:textId="7A9126A0" w:rsidR="0069257F" w:rsidRPr="00E93DB1" w:rsidRDefault="0069257F" w:rsidP="0069257F">
      <w:pPr>
        <w:jc w:val="center"/>
        <w:rPr>
          <w:b/>
          <w:sz w:val="24"/>
          <w:szCs w:val="24"/>
        </w:rPr>
      </w:pPr>
      <w:r w:rsidRPr="00E93DB1">
        <w:rPr>
          <w:b/>
          <w:sz w:val="24"/>
          <w:szCs w:val="24"/>
        </w:rPr>
        <w:t>XVI.</w:t>
      </w:r>
    </w:p>
    <w:p w14:paraId="0BC3606F" w14:textId="77777777" w:rsidR="0069257F" w:rsidRPr="00E93DB1" w:rsidRDefault="0069257F" w:rsidP="0069257F">
      <w:pPr>
        <w:jc w:val="center"/>
        <w:rPr>
          <w:b/>
          <w:sz w:val="24"/>
          <w:szCs w:val="24"/>
        </w:rPr>
      </w:pPr>
    </w:p>
    <w:p w14:paraId="0BC36070" w14:textId="77777777" w:rsidR="0069257F" w:rsidRPr="00E93DB1" w:rsidRDefault="0069257F" w:rsidP="0069257F">
      <w:pPr>
        <w:jc w:val="center"/>
        <w:rPr>
          <w:b/>
          <w:i/>
          <w:sz w:val="24"/>
          <w:szCs w:val="24"/>
        </w:rPr>
      </w:pPr>
      <w:r w:rsidRPr="00E93DB1">
        <w:rPr>
          <w:b/>
          <w:i/>
          <w:sz w:val="24"/>
          <w:szCs w:val="24"/>
        </w:rPr>
        <w:t>VEGYES ÉS ZÁRÓ RENDELKEZÉSEK</w:t>
      </w:r>
    </w:p>
    <w:p w14:paraId="0BC36071" w14:textId="77777777" w:rsidR="0069257F" w:rsidRPr="00E93DB1" w:rsidRDefault="0069257F" w:rsidP="0069257F">
      <w:pPr>
        <w:jc w:val="both"/>
        <w:rPr>
          <w:sz w:val="24"/>
          <w:szCs w:val="24"/>
        </w:rPr>
      </w:pPr>
    </w:p>
    <w:p w14:paraId="0BC36072" w14:textId="77777777"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Felek vállalják, hogy a jelen szerződés megkötése, illetve teljesítése során tudomásukra jutott minősített adatokat és egyéb a Megrendelő által bizalmasnak minősített információkat bizalmasan kezelik, és minden szükséges intézkedést megtesznek az ilyen és egyéb bizalmas információk megőrzése érdekében, továbbá kizárólag azon munkatársaik, vezető tisztségviselőik rendelkezésére bocsátják, akiknek elengedhetetlenül szükségük van a szerződés teljesítése érdekében az ilyen információkra, és vállalják, hogy minden szükséges intézkedést megtesznek azok megőrzésére.</w:t>
      </w:r>
    </w:p>
    <w:p w14:paraId="0BC36073" w14:textId="77777777"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Felek a szerződés teljesítése során a Vállalkozó tudomására jutó személyes adatokkal kapcsolatosan az alábbiak szerint állapodnak meg:</w:t>
      </w:r>
    </w:p>
    <w:p w14:paraId="0BC36074" w14:textId="77777777" w:rsidR="002B6F1D" w:rsidRPr="00E93DB1" w:rsidRDefault="002B6F1D" w:rsidP="002B6F1D">
      <w:pPr>
        <w:pStyle w:val="Szvegtrzsbehzssal2"/>
        <w:tabs>
          <w:tab w:val="left" w:pos="284"/>
        </w:tabs>
        <w:overflowPunct/>
        <w:autoSpaceDE/>
        <w:autoSpaceDN/>
        <w:adjustRightInd/>
        <w:spacing w:line="240" w:lineRule="auto"/>
        <w:ind w:left="284"/>
        <w:jc w:val="both"/>
        <w:textAlignment w:val="auto"/>
        <w:rPr>
          <w:szCs w:val="24"/>
        </w:rPr>
      </w:pPr>
      <w:r w:rsidRPr="00E93DB1">
        <w:rPr>
          <w:szCs w:val="24"/>
        </w:rPr>
        <w:t>a) a Vállalkozó a szerződés szerinti szolgáltatás teljesítése során megismert személyes adatok kezelésére, tárolására, feldolgozására, illetve továbbítására nem jogosult;</w:t>
      </w:r>
    </w:p>
    <w:p w14:paraId="0BC36075" w14:textId="77777777" w:rsidR="002B6F1D" w:rsidRPr="00E93DB1" w:rsidRDefault="002B6F1D" w:rsidP="002B6F1D">
      <w:pPr>
        <w:pStyle w:val="Szvegtrzsbehzssal2"/>
        <w:tabs>
          <w:tab w:val="left" w:pos="284"/>
        </w:tabs>
        <w:overflowPunct/>
        <w:autoSpaceDE/>
        <w:autoSpaceDN/>
        <w:adjustRightInd/>
        <w:spacing w:line="240" w:lineRule="auto"/>
        <w:ind w:left="284"/>
        <w:jc w:val="both"/>
        <w:textAlignment w:val="auto"/>
        <w:rPr>
          <w:szCs w:val="24"/>
        </w:rPr>
      </w:pPr>
      <w:r w:rsidRPr="00E93DB1">
        <w:rPr>
          <w:szCs w:val="24"/>
        </w:rPr>
        <w:t>b) a Vállalkozó köteles biztosítani, hogy sem alkalmazottai, sem alvállalkozói ne használják fel a szerződés szerinti szolgáltatás teljesítése során megismert személyes adatokat semmilyen jogosulatlan célra.</w:t>
      </w:r>
    </w:p>
    <w:p w14:paraId="0BC36076" w14:textId="77777777"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a szerződés teljesítése során tudomására jutott bizalmas – egyebek mellett, de nem kizárólagosan a szerződéssel, annak tartalmával kapcsolatos – információkat a Megrendelő előzetes írásbeli hozzájárulása nélkül harmadik személynek nem szolgáltatja ki, nem teszi más számára hozzáférhetővé, illetve nem használhatja fel más számára végzett tevékenysége során.</w:t>
      </w:r>
    </w:p>
    <w:p w14:paraId="0BC36077" w14:textId="77777777" w:rsidR="002B6F1D" w:rsidRPr="00E93DB1" w:rsidRDefault="002B6F1D"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tudomásul veszi, hogy a jelen szerződéssel összefüggő belső iratanyagainak vizsgálatát, a közpénzek felhasználásának ellenőrzését végző állami, és európai uniós ellenőrző szervek számára üzleti titok címén nem tagadhatja meg.</w:t>
      </w:r>
    </w:p>
    <w:p w14:paraId="0BC3607A" w14:textId="77777777" w:rsidR="002726AA" w:rsidRPr="00E93DB1" w:rsidRDefault="002726AA"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Felek megállapítják, hogy amennyiben akár Megrendelő, akár Vállalkozó személyében jogutódlás következik be, úgy jelen szerződés a jogutódok vonatkozásában változatlan feltételekkel hatályban marad.</w:t>
      </w:r>
    </w:p>
    <w:p w14:paraId="0BC3607B" w14:textId="77777777" w:rsidR="00760AD2" w:rsidRPr="00E93DB1" w:rsidRDefault="00760AD2"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Vállalkozó köteles a Megrendelőt értesíteni, ha a szerződés tárgyának a maradéktalan teljesítését megelőzően társaságánál tulajdonosváltozásra, illetőleg jogutódlásra, jelen szerződés teljesítésére kihatással lévő jogok és kötelezettségek átszállására, szétválásra, összeolvadásra vagy beolvadásra kerül sor, illetve ha a Vállalkozóval szemben felszámolási-, csőd, vagy végelszámolási eljárást kezdeményeztek, avagy fizetésképtelenséggel fenyegető helyzet alakult ki.</w:t>
      </w:r>
    </w:p>
    <w:p w14:paraId="0BC3607C" w14:textId="77777777"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 xml:space="preserve">Vállalkozó </w:t>
      </w:r>
      <w:r w:rsidR="00EC6A9F" w:rsidRPr="00E93DB1">
        <w:rPr>
          <w:szCs w:val="24"/>
        </w:rPr>
        <w:t xml:space="preserve">nem fizethet, illetve számolhat el a szerződés teljesítésével összefüggésben olyan költségeket, amelyek a </w:t>
      </w:r>
      <w:r w:rsidR="00BC67DA" w:rsidRPr="00E93DB1">
        <w:rPr>
          <w:szCs w:val="24"/>
        </w:rPr>
        <w:t xml:space="preserve">Kbt. </w:t>
      </w:r>
      <w:r w:rsidR="00EC6A9F" w:rsidRPr="00E93DB1">
        <w:rPr>
          <w:szCs w:val="24"/>
        </w:rPr>
        <w:t>62. § (1) bekezdés k) pont ka)–kb) alpontja szerinti feltételeknek nem megfelelő társaság tekintetében merülnek fel, és amelyek a nyertes ajánlattevő adóköteles jövedelmének csökkentésére alkalmasak</w:t>
      </w:r>
      <w:r w:rsidRPr="00E93DB1">
        <w:rPr>
          <w:szCs w:val="24"/>
        </w:rPr>
        <w:t xml:space="preserve">. Vállalkozó köteles </w:t>
      </w:r>
      <w:r w:rsidR="00EC6A9F" w:rsidRPr="00E93DB1">
        <w:rPr>
          <w:szCs w:val="24"/>
        </w:rPr>
        <w:t>a szerződés teljesítésének teljes időtartama alatt tulajdonosi szerkezetét az ajánlatkérő számára megismerhetővé teszi és a Kbt. 143. § (3) bekezdése szerinti ügyletekről az ajánlatkérőt haladéktalanul értesíteni.</w:t>
      </w:r>
      <w:r w:rsidRPr="00E93DB1">
        <w:rPr>
          <w:szCs w:val="24"/>
        </w:rPr>
        <w:t xml:space="preserve"> </w:t>
      </w:r>
    </w:p>
    <w:p w14:paraId="0BC3607D" w14:textId="77777777" w:rsidR="006670B9" w:rsidRPr="00E93DB1" w:rsidRDefault="006670B9"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Vállalkozó - figyelemmel az Államháztartásról szóló 2011. évi CXCV. törvény (Áht.) 41. § (6) bekezdésében foglalt kötelezettségre,- a mellékelt átláthatósági nyilatkozatot teszi.</w:t>
      </w:r>
    </w:p>
    <w:p w14:paraId="0BC3607E" w14:textId="77777777" w:rsidR="00530099" w:rsidRPr="00E93DB1" w:rsidRDefault="00530099"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BC3607F" w14:textId="77777777" w:rsidR="00465BE0" w:rsidRPr="00E93DB1" w:rsidRDefault="00465BE0"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„Zöld közbeszerzés” szempontjainak érvényesítése végett Vállalkozó vállalja,hogy</w:t>
      </w:r>
    </w:p>
    <w:p w14:paraId="0BC36080" w14:textId="77777777"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kapcsolattartások során és az egyes feladatok elvégzése során az elektronikus utat részesíti előnyben. A Szerződés teljesítése során a dokumentálás elektronikus adathordozókon történik, és csak a felek által elfogadott utolsó változatok kerülnek kinyomtatásra;</w:t>
      </w:r>
    </w:p>
    <w:p w14:paraId="0BC36081" w14:textId="77777777"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kivitelezés megvalósulása (pl. előállítás, szállítás, hulladékká válás) során keletkező környezeti hatásokat figyelembe veszi, és a környezetet legkevésbé terhelő, az erőforrások kimerülését csökkentő alternatívát választja ki;</w:t>
      </w:r>
    </w:p>
    <w:p w14:paraId="0BC36082" w14:textId="77777777" w:rsidR="00465BE0" w:rsidRPr="00E93DB1" w:rsidRDefault="00465BE0" w:rsidP="00465BE0">
      <w:pPr>
        <w:pStyle w:val="Szvegtrzsbehzssal2"/>
        <w:numPr>
          <w:ilvl w:val="1"/>
          <w:numId w:val="7"/>
        </w:numPr>
        <w:tabs>
          <w:tab w:val="clear" w:pos="2496"/>
          <w:tab w:val="left" w:pos="284"/>
          <w:tab w:val="num" w:pos="993"/>
        </w:tabs>
        <w:overflowPunct/>
        <w:autoSpaceDE/>
        <w:autoSpaceDN/>
        <w:adjustRightInd/>
        <w:spacing w:line="240" w:lineRule="auto"/>
        <w:ind w:left="993" w:hanging="284"/>
        <w:jc w:val="both"/>
        <w:textAlignment w:val="auto"/>
        <w:rPr>
          <w:szCs w:val="24"/>
        </w:rPr>
      </w:pPr>
      <w:r w:rsidRPr="00E93DB1">
        <w:rPr>
          <w:szCs w:val="24"/>
        </w:rPr>
        <w:t>a kivitelezés során környezeti szempontokat alkalmaz az eszközök, termékek, alapanyagok, szolgáltatások beszerzésénél.</w:t>
      </w:r>
    </w:p>
    <w:p w14:paraId="0BC36083" w14:textId="77777777"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Szerződő Felek esetleges vitáikat megkísérlik az I. pontban írott képviselőiken keresztül előzetes egyeztetéssel rendezni, azonban annak elkerülhetetlenségekor – perértéktől függően – alávetik magukat a Megrendelő székhelye szerint illetékes járásbíróság, illetve  törvényszék kizárólagos illetékességének.</w:t>
      </w:r>
    </w:p>
    <w:p w14:paraId="0BC36084" w14:textId="77777777"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jelen szerződésben nem szabályozott kérdések tekintetében a Kbt. és a Ptk. vonatkozó rendelkezései, továbbá a tárgykört szabályozó jogszabályok mindenkor hatályos előírásai az irányadóak.</w:t>
      </w:r>
    </w:p>
    <w:p w14:paraId="0BC36085" w14:textId="77777777"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Ezen szerződés készült 5 (öt) eredeti példányban.</w:t>
      </w:r>
    </w:p>
    <w:p w14:paraId="0BC36086" w14:textId="77777777" w:rsidR="0069257F" w:rsidRPr="00E93DB1" w:rsidRDefault="0069257F" w:rsidP="006E785C">
      <w:pPr>
        <w:pStyle w:val="Szvegtrzsbehzssal2"/>
        <w:numPr>
          <w:ilvl w:val="0"/>
          <w:numId w:val="25"/>
        </w:numPr>
        <w:tabs>
          <w:tab w:val="left" w:pos="284"/>
        </w:tabs>
        <w:overflowPunct/>
        <w:autoSpaceDE/>
        <w:autoSpaceDN/>
        <w:adjustRightInd/>
        <w:spacing w:line="240" w:lineRule="auto"/>
        <w:ind w:left="0" w:hanging="11"/>
        <w:jc w:val="both"/>
        <w:textAlignment w:val="auto"/>
        <w:rPr>
          <w:szCs w:val="24"/>
        </w:rPr>
      </w:pPr>
      <w:r w:rsidRPr="00E93DB1">
        <w:rPr>
          <w:szCs w:val="24"/>
        </w:rPr>
        <w:t>A szerződést a szerződő felek felolvasás és kölcsönös értelmezés után – jogosított képviselőiken keresztül – mint akaratukkal mindenben megegyező okiratot jóváhagyólag és cégszerűen írták alá.</w:t>
      </w:r>
    </w:p>
    <w:p w14:paraId="0BC36087" w14:textId="77777777" w:rsidR="0069257F" w:rsidRPr="00E93DB1" w:rsidRDefault="0069257F" w:rsidP="0069257F">
      <w:pPr>
        <w:jc w:val="both"/>
        <w:rPr>
          <w:sz w:val="24"/>
          <w:szCs w:val="24"/>
        </w:rPr>
      </w:pPr>
    </w:p>
    <w:p w14:paraId="0BC36088" w14:textId="77777777" w:rsidR="0069257F" w:rsidRPr="00E93DB1" w:rsidRDefault="0069257F" w:rsidP="0069257F">
      <w:pPr>
        <w:jc w:val="both"/>
        <w:rPr>
          <w:sz w:val="24"/>
          <w:szCs w:val="24"/>
        </w:rPr>
      </w:pPr>
    </w:p>
    <w:p w14:paraId="0BC36089" w14:textId="77777777" w:rsidR="0069257F" w:rsidRPr="00E93DB1" w:rsidRDefault="0069257F" w:rsidP="0069257F">
      <w:pPr>
        <w:jc w:val="both"/>
        <w:rPr>
          <w:sz w:val="24"/>
          <w:szCs w:val="24"/>
        </w:rPr>
      </w:pPr>
      <w:r w:rsidRPr="00E93DB1">
        <w:rPr>
          <w:sz w:val="24"/>
          <w:szCs w:val="24"/>
        </w:rPr>
        <w:t>Kelt: ……………………….</w:t>
      </w:r>
    </w:p>
    <w:p w14:paraId="0BC3608A" w14:textId="77777777" w:rsidR="0069257F" w:rsidRPr="00E93DB1" w:rsidRDefault="0069257F" w:rsidP="0069257F">
      <w:pPr>
        <w:pStyle w:val="Cm"/>
        <w:jc w:val="left"/>
        <w:outlineLvl w:val="0"/>
        <w:rPr>
          <w:b w:val="0"/>
          <w:szCs w:val="24"/>
        </w:rPr>
      </w:pPr>
    </w:p>
    <w:p w14:paraId="0BC3608B" w14:textId="77777777" w:rsidR="0069257F" w:rsidRPr="00E93DB1" w:rsidRDefault="0069257F" w:rsidP="0069257F">
      <w:pPr>
        <w:pStyle w:val="Cm"/>
        <w:jc w:val="left"/>
        <w:outlineLvl w:val="0"/>
        <w:rPr>
          <w:b w:val="0"/>
          <w:szCs w:val="24"/>
        </w:rPr>
      </w:pPr>
    </w:p>
    <w:p w14:paraId="0BC3608C" w14:textId="77777777" w:rsidR="0069257F" w:rsidRPr="00E93DB1" w:rsidRDefault="0069257F" w:rsidP="0069257F">
      <w:pPr>
        <w:pStyle w:val="Cm"/>
        <w:jc w:val="left"/>
        <w:outlineLvl w:val="0"/>
        <w:rPr>
          <w:b w:val="0"/>
          <w:szCs w:val="24"/>
        </w:rPr>
      </w:pPr>
    </w:p>
    <w:p w14:paraId="13BD1176" w14:textId="77777777" w:rsidR="00D63421" w:rsidRPr="00AB7EB3" w:rsidRDefault="00D63421" w:rsidP="00D63421">
      <w:pPr>
        <w:pStyle w:val="Cm"/>
        <w:outlineLvl w:val="0"/>
        <w:rPr>
          <w:b w:val="0"/>
          <w:szCs w:val="24"/>
        </w:rPr>
      </w:pPr>
      <w:r w:rsidRPr="00AB7EB3">
        <w:rPr>
          <w:b w:val="0"/>
          <w:szCs w:val="24"/>
        </w:rPr>
        <w:t>.............................................................                     .............................................................</w:t>
      </w:r>
    </w:p>
    <w:p w14:paraId="57539C3B" w14:textId="6477546B" w:rsidR="00D63421" w:rsidRPr="00AB7EB3" w:rsidRDefault="00D63421" w:rsidP="00D63421">
      <w:pPr>
        <w:rPr>
          <w:b/>
          <w:sz w:val="24"/>
          <w:szCs w:val="24"/>
        </w:rPr>
      </w:pPr>
      <w:r>
        <w:rPr>
          <w:b/>
          <w:sz w:val="24"/>
          <w:szCs w:val="24"/>
        </w:rPr>
        <w:t xml:space="preserve">          </w:t>
      </w:r>
      <w:r w:rsidRPr="00AB7EB3">
        <w:rPr>
          <w:b/>
          <w:sz w:val="24"/>
          <w:szCs w:val="24"/>
        </w:rPr>
        <w:t xml:space="preserve">Horváth Zsolt polgármester                           </w:t>
      </w:r>
    </w:p>
    <w:p w14:paraId="3D9D5E66" w14:textId="3EA75522" w:rsidR="00D63421" w:rsidRPr="00AB7EB3" w:rsidRDefault="00D63421" w:rsidP="00D63421">
      <w:pPr>
        <w:rPr>
          <w:b/>
          <w:sz w:val="24"/>
          <w:szCs w:val="24"/>
        </w:rPr>
      </w:pPr>
      <w:r>
        <w:rPr>
          <w:b/>
          <w:sz w:val="24"/>
          <w:szCs w:val="24"/>
        </w:rPr>
        <w:t xml:space="preserve">    </w:t>
      </w:r>
      <w:r w:rsidRPr="00AB7EB3">
        <w:rPr>
          <w:b/>
          <w:sz w:val="24"/>
          <w:szCs w:val="24"/>
        </w:rPr>
        <w:t>Dunaföldvár Város Önkormányzata</w:t>
      </w:r>
    </w:p>
    <w:p w14:paraId="593B3629" w14:textId="28BF14B4" w:rsidR="00D63421" w:rsidRPr="00AB794A" w:rsidRDefault="00D63421" w:rsidP="00D63421">
      <w:pPr>
        <w:rPr>
          <w:sz w:val="24"/>
          <w:szCs w:val="24"/>
        </w:rPr>
      </w:pPr>
      <w:r>
        <w:rPr>
          <w:b/>
          <w:sz w:val="24"/>
          <w:szCs w:val="24"/>
        </w:rPr>
        <w:t xml:space="preserve">                      </w:t>
      </w:r>
      <w:r w:rsidRPr="00AB7EB3">
        <w:rPr>
          <w:b/>
          <w:sz w:val="24"/>
          <w:szCs w:val="24"/>
        </w:rPr>
        <w:t>Megrendelő                                                                 Vállalkozó</w:t>
      </w:r>
    </w:p>
    <w:p w14:paraId="4F99AB32" w14:textId="77777777" w:rsidR="00D63421" w:rsidRPr="00AB794A" w:rsidRDefault="00D63421" w:rsidP="00D63421">
      <w:pPr>
        <w:widowControl w:val="0"/>
        <w:rPr>
          <w:b/>
        </w:rPr>
      </w:pPr>
    </w:p>
    <w:p w14:paraId="55497102" w14:textId="77777777" w:rsidR="00D63421" w:rsidRPr="00AB7EB3" w:rsidRDefault="00D63421" w:rsidP="00D63421">
      <w:pPr>
        <w:pStyle w:val="Cm"/>
        <w:jc w:val="left"/>
        <w:outlineLvl w:val="0"/>
        <w:rPr>
          <w:b w:val="0"/>
          <w:szCs w:val="24"/>
        </w:rPr>
      </w:pPr>
      <w:r w:rsidRPr="00AB7EB3">
        <w:rPr>
          <w:b w:val="0"/>
          <w:szCs w:val="24"/>
        </w:rPr>
        <w:t>Mellékletek:</w:t>
      </w:r>
    </w:p>
    <w:p w14:paraId="7D813D61" w14:textId="77777777" w:rsidR="00D63421" w:rsidRPr="00AB794A" w:rsidRDefault="00D63421" w:rsidP="00D63421">
      <w:pPr>
        <w:pStyle w:val="Cm"/>
        <w:jc w:val="left"/>
        <w:outlineLvl w:val="0"/>
        <w:rPr>
          <w:b w:val="0"/>
          <w:szCs w:val="24"/>
          <w:highlight w:val="green"/>
        </w:rPr>
      </w:pPr>
    </w:p>
    <w:p w14:paraId="621CA267" w14:textId="77777777" w:rsidR="00D63421" w:rsidRPr="00AB794A" w:rsidRDefault="00D63421" w:rsidP="00D63421">
      <w:pPr>
        <w:pStyle w:val="Cm"/>
        <w:jc w:val="left"/>
        <w:outlineLvl w:val="0"/>
        <w:rPr>
          <w:b w:val="0"/>
          <w:szCs w:val="24"/>
        </w:rPr>
      </w:pPr>
      <w:r w:rsidRPr="00AB7EB3">
        <w:rPr>
          <w:b w:val="0"/>
          <w:szCs w:val="24"/>
        </w:rPr>
        <w:t>1. sz. melléklet: Átláthatósági nyilatkozat</w:t>
      </w:r>
    </w:p>
    <w:p w14:paraId="7F8F4678" w14:textId="77777777" w:rsidR="00D63421" w:rsidRPr="00AB794A" w:rsidRDefault="00D63421" w:rsidP="00D63421">
      <w:pPr>
        <w:widowControl w:val="0"/>
        <w:rPr>
          <w:b/>
        </w:rPr>
      </w:pPr>
    </w:p>
    <w:p w14:paraId="0BC36099" w14:textId="55901687" w:rsidR="0054071A" w:rsidRPr="00AB794A" w:rsidRDefault="0054071A" w:rsidP="0054071A">
      <w:pPr>
        <w:pStyle w:val="Cm"/>
        <w:jc w:val="left"/>
        <w:outlineLvl w:val="0"/>
        <w:rPr>
          <w:b w:val="0"/>
          <w:szCs w:val="24"/>
        </w:rPr>
      </w:pPr>
    </w:p>
    <w:p w14:paraId="0BC3609A" w14:textId="77777777" w:rsidR="0054071A" w:rsidRPr="00AB794A" w:rsidRDefault="0054071A" w:rsidP="009468A1">
      <w:pPr>
        <w:widowControl w:val="0"/>
        <w:rPr>
          <w:b/>
        </w:rPr>
      </w:pPr>
    </w:p>
    <w:p w14:paraId="0BC363F2" w14:textId="0EEC82A7" w:rsidR="00A844C8" w:rsidRPr="00A844C8" w:rsidRDefault="00A363AF" w:rsidP="006864E5">
      <w:pPr>
        <w:jc w:val="center"/>
        <w:rPr>
          <w:b/>
          <w:color w:val="FF0000"/>
          <w:sz w:val="24"/>
          <w:szCs w:val="24"/>
          <w:highlight w:val="yellow"/>
        </w:rPr>
      </w:pPr>
      <w:bookmarkStart w:id="47" w:name="_Toc104184809"/>
      <w:bookmarkStart w:id="48" w:name="_Toc454694696"/>
      <w:r w:rsidRPr="00AB794A">
        <w:rPr>
          <w:sz w:val="32"/>
          <w:szCs w:val="32"/>
          <w:highlight w:val="yellow"/>
        </w:rPr>
        <w:br w:type="page"/>
      </w:r>
      <w:bookmarkEnd w:id="47"/>
      <w:bookmarkEnd w:id="48"/>
    </w:p>
    <w:p w14:paraId="0BC363F3" w14:textId="77777777" w:rsidR="007D7212" w:rsidRDefault="007D7212" w:rsidP="007D7212">
      <w:pPr>
        <w:jc w:val="right"/>
        <w:rPr>
          <w:sz w:val="24"/>
        </w:rPr>
      </w:pPr>
      <w:r w:rsidRPr="001B6F25">
        <w:rPr>
          <w:sz w:val="24"/>
        </w:rPr>
        <w:t>1. sz. melléklet</w:t>
      </w:r>
    </w:p>
    <w:p w14:paraId="0BC363F4" w14:textId="77777777" w:rsidR="007D7212" w:rsidRPr="001B6F25" w:rsidRDefault="007D7212" w:rsidP="007D7212">
      <w:pPr>
        <w:jc w:val="right"/>
        <w:rPr>
          <w:sz w:val="24"/>
        </w:rPr>
      </w:pPr>
    </w:p>
    <w:p w14:paraId="0BC363F5" w14:textId="77777777" w:rsidR="00196B54" w:rsidRDefault="00196B54" w:rsidP="00196B54">
      <w:pPr>
        <w:ind w:right="-3"/>
        <w:jc w:val="center"/>
        <w:rPr>
          <w:b/>
          <w:sz w:val="24"/>
          <w:szCs w:val="24"/>
        </w:rPr>
      </w:pPr>
      <w:r w:rsidRPr="0098084F">
        <w:rPr>
          <w:b/>
          <w:sz w:val="24"/>
          <w:szCs w:val="24"/>
        </w:rPr>
        <w:t>Átláthatósági nyilatkozat</w:t>
      </w:r>
    </w:p>
    <w:p w14:paraId="0BC363F6" w14:textId="77777777" w:rsidR="00196B54" w:rsidRPr="0098084F" w:rsidRDefault="00196B54" w:rsidP="00196B54">
      <w:pPr>
        <w:ind w:right="-3"/>
        <w:jc w:val="center"/>
        <w:rPr>
          <w:b/>
          <w:sz w:val="24"/>
          <w:szCs w:val="24"/>
        </w:rPr>
      </w:pPr>
    </w:p>
    <w:p w14:paraId="0BC363F7" w14:textId="77777777" w:rsidR="00196B54" w:rsidRPr="0098084F" w:rsidRDefault="00196B54" w:rsidP="00196B54">
      <w:pPr>
        <w:ind w:right="-3"/>
        <w:jc w:val="both"/>
        <w:rPr>
          <w:sz w:val="24"/>
          <w:szCs w:val="24"/>
        </w:rPr>
      </w:pPr>
      <w:r w:rsidRPr="0098084F">
        <w:rPr>
          <w:sz w:val="24"/>
          <w:szCs w:val="24"/>
        </w:rPr>
        <w:t xml:space="preserve"> (a nyilatkozatot a </w:t>
      </w:r>
      <w:r w:rsidRPr="0098084F">
        <w:rPr>
          <w:sz w:val="24"/>
          <w:szCs w:val="24"/>
          <w:u w:val="single"/>
        </w:rPr>
        <w:t>szervezetnek</w:t>
      </w:r>
      <w:r w:rsidRPr="0098084F">
        <w:rPr>
          <w:sz w:val="24"/>
          <w:szCs w:val="24"/>
        </w:rPr>
        <w:t xml:space="preserve">, valamint </w:t>
      </w:r>
      <w:r w:rsidRPr="0098084F">
        <w:rPr>
          <w:sz w:val="24"/>
          <w:szCs w:val="24"/>
          <w:u w:val="single"/>
        </w:rPr>
        <w:t>a gazdálkodó szervezetben</w:t>
      </w:r>
      <w:r w:rsidRPr="0098084F">
        <w:rPr>
          <w:sz w:val="24"/>
          <w:szCs w:val="24"/>
        </w:rPr>
        <w:t xml:space="preserve"> közvetlenül vagy közvetetten </w:t>
      </w:r>
      <w:r w:rsidRPr="0098084F">
        <w:rPr>
          <w:sz w:val="24"/>
          <w:szCs w:val="24"/>
          <w:u w:val="single"/>
        </w:rPr>
        <w:t xml:space="preserve">több mint 25%-os </w:t>
      </w:r>
      <w:r w:rsidRPr="0098084F">
        <w:rPr>
          <w:sz w:val="24"/>
          <w:szCs w:val="24"/>
        </w:rPr>
        <w:t xml:space="preserve">tulajdonnal, befolyással vagy szavazati joggal bíró jogi személy, jogi személyiséggel nem rendelkező </w:t>
      </w:r>
      <w:r w:rsidRPr="0098084F">
        <w:rPr>
          <w:sz w:val="24"/>
          <w:szCs w:val="24"/>
          <w:u w:val="single"/>
        </w:rPr>
        <w:t>gazdálkodó szervezetnek</w:t>
      </w:r>
      <w:r w:rsidRPr="0098084F">
        <w:rPr>
          <w:sz w:val="24"/>
          <w:szCs w:val="24"/>
        </w:rPr>
        <w:t xml:space="preserve"> is ki kell töltenie)</w:t>
      </w:r>
    </w:p>
    <w:p w14:paraId="0BC363F8" w14:textId="77777777" w:rsidR="00196B54" w:rsidRPr="0098084F" w:rsidRDefault="00196B54" w:rsidP="00196B54">
      <w:pPr>
        <w:ind w:left="714" w:hanging="357"/>
        <w:jc w:val="both"/>
        <w:rPr>
          <w:sz w:val="24"/>
          <w:szCs w:val="24"/>
        </w:rPr>
      </w:pPr>
    </w:p>
    <w:p w14:paraId="0BC363F9" w14:textId="77777777" w:rsidR="00196B54" w:rsidRPr="0098084F" w:rsidRDefault="00196B54" w:rsidP="00196B54">
      <w:pPr>
        <w:ind w:left="714" w:hanging="357"/>
        <w:jc w:val="both"/>
        <w:rPr>
          <w:sz w:val="24"/>
          <w:szCs w:val="24"/>
        </w:rPr>
      </w:pPr>
      <w:r w:rsidRPr="0098084F">
        <w:rPr>
          <w:sz w:val="24"/>
          <w:szCs w:val="24"/>
        </w:rPr>
        <w:t>Alulírott … vezető tisztségviselő (név, beosztás), a</w:t>
      </w:r>
    </w:p>
    <w:p w14:paraId="0BC363FA" w14:textId="77777777" w:rsidR="00196B54" w:rsidRPr="0098084F" w:rsidRDefault="00196B54" w:rsidP="00196B54">
      <w:pPr>
        <w:ind w:left="714" w:hanging="357"/>
        <w:jc w:val="both"/>
        <w:rPr>
          <w:b/>
          <w:sz w:val="24"/>
          <w:szCs w:val="24"/>
        </w:rPr>
      </w:pPr>
      <w:r w:rsidRPr="0098084F">
        <w:rPr>
          <w:b/>
          <w:sz w:val="24"/>
          <w:szCs w:val="24"/>
        </w:rPr>
        <w:t>Név: …</w:t>
      </w:r>
    </w:p>
    <w:p w14:paraId="0BC363FB" w14:textId="77777777" w:rsidR="00196B54" w:rsidRPr="0098084F" w:rsidRDefault="00196B54" w:rsidP="00196B54">
      <w:pPr>
        <w:ind w:left="714" w:hanging="357"/>
        <w:jc w:val="both"/>
        <w:rPr>
          <w:b/>
          <w:sz w:val="24"/>
          <w:szCs w:val="24"/>
        </w:rPr>
      </w:pPr>
      <w:r w:rsidRPr="0098084F">
        <w:rPr>
          <w:b/>
          <w:sz w:val="24"/>
          <w:szCs w:val="24"/>
        </w:rPr>
        <w:t>Székhely: ...</w:t>
      </w:r>
    </w:p>
    <w:p w14:paraId="0BC363FC" w14:textId="77777777" w:rsidR="00196B54" w:rsidRPr="0098084F" w:rsidRDefault="00196B54" w:rsidP="00196B54">
      <w:pPr>
        <w:ind w:left="714" w:hanging="357"/>
        <w:jc w:val="both"/>
        <w:rPr>
          <w:b/>
          <w:sz w:val="24"/>
          <w:szCs w:val="24"/>
        </w:rPr>
      </w:pPr>
      <w:r w:rsidRPr="0098084F">
        <w:rPr>
          <w:b/>
          <w:sz w:val="24"/>
          <w:szCs w:val="24"/>
        </w:rPr>
        <w:t>Cégjegyzékszám: …</w:t>
      </w:r>
    </w:p>
    <w:p w14:paraId="0BC363FD" w14:textId="77777777" w:rsidR="00196B54" w:rsidRPr="0098084F" w:rsidRDefault="00196B54" w:rsidP="00196B54">
      <w:pPr>
        <w:ind w:left="714" w:hanging="357"/>
        <w:jc w:val="both"/>
        <w:rPr>
          <w:b/>
          <w:sz w:val="24"/>
          <w:szCs w:val="24"/>
        </w:rPr>
      </w:pPr>
      <w:r w:rsidRPr="0098084F">
        <w:rPr>
          <w:b/>
          <w:sz w:val="24"/>
          <w:szCs w:val="24"/>
        </w:rPr>
        <w:t>Adószám: …</w:t>
      </w:r>
    </w:p>
    <w:p w14:paraId="0BC363FE" w14:textId="77777777" w:rsidR="00196B54" w:rsidRPr="0098084F" w:rsidRDefault="00196B54" w:rsidP="00196B54">
      <w:pPr>
        <w:ind w:left="714" w:hanging="357"/>
        <w:jc w:val="both"/>
        <w:rPr>
          <w:sz w:val="24"/>
          <w:szCs w:val="24"/>
        </w:rPr>
      </w:pPr>
    </w:p>
    <w:p w14:paraId="0BC363FF" w14:textId="77777777" w:rsidR="00196B54" w:rsidRPr="00840DE4" w:rsidRDefault="00196B54" w:rsidP="00196B54">
      <w:pPr>
        <w:ind w:left="284"/>
        <w:jc w:val="both"/>
        <w:rPr>
          <w:sz w:val="24"/>
          <w:szCs w:val="24"/>
        </w:rPr>
      </w:pPr>
      <w:r w:rsidRPr="0098084F">
        <w:rPr>
          <w:sz w:val="24"/>
          <w:szCs w:val="24"/>
        </w:rPr>
        <w:t>képviseletében kijelentem, hogy szervezetünk</w:t>
      </w:r>
      <w:r>
        <w:rPr>
          <w:sz w:val="24"/>
          <w:szCs w:val="24"/>
        </w:rPr>
        <w:t xml:space="preserve"> a nemzeti vagyonról szóló 2011. évi CXCVI. törvény 3. § (1) bekezdés 1. alpontja alapján az alábbi</w:t>
      </w:r>
      <w:r w:rsidRPr="0098084F">
        <w:rPr>
          <w:i/>
          <w:sz w:val="24"/>
          <w:szCs w:val="24"/>
        </w:rPr>
        <w:t>(kérem a megfelelőt aláhúzni)</w:t>
      </w:r>
      <w:r>
        <w:rPr>
          <w:sz w:val="24"/>
          <w:szCs w:val="24"/>
        </w:rPr>
        <w:t xml:space="preserve"> szervezet:</w:t>
      </w:r>
    </w:p>
    <w:p w14:paraId="0BC36400" w14:textId="77777777" w:rsidR="00196B54" w:rsidRPr="00175937" w:rsidRDefault="00196B54" w:rsidP="00196B54">
      <w:pPr>
        <w:ind w:left="284"/>
        <w:jc w:val="both"/>
        <w:rPr>
          <w:rFonts w:eastAsiaTheme="minorHAnsi"/>
          <w:sz w:val="24"/>
          <w:szCs w:val="24"/>
          <w:lang w:eastAsia="en-US"/>
        </w:rPr>
      </w:pPr>
      <w:r w:rsidRPr="00175937">
        <w:rPr>
          <w:iCs/>
          <w:sz w:val="24"/>
          <w:szCs w:val="24"/>
        </w:rPr>
        <w:t>a)</w:t>
      </w:r>
      <w:r w:rsidRPr="00175937">
        <w:rPr>
          <w:rFonts w:eastAsiaTheme="minorHAnsi"/>
          <w:sz w:val="24"/>
          <w:szCs w:val="24"/>
          <w:lang w:eastAsia="en-US"/>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0BC36401"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 </w:t>
      </w:r>
      <w:r w:rsidRPr="00175937">
        <w:rPr>
          <w:rFonts w:eastAsiaTheme="minorHAnsi"/>
          <w:sz w:val="24"/>
          <w:szCs w:val="24"/>
          <w:lang w:eastAsia="en-US"/>
        </w:rPr>
        <w:t>az olyan belföldi vagy külföldi jogi személy vagy jogi személyiséggel nem rendelkező gazdálkodó szervezet, amely megfelel a következő feltételeknek:</w:t>
      </w:r>
    </w:p>
    <w:p w14:paraId="0BC36402"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ba) </w:t>
      </w:r>
      <w:r w:rsidRPr="00175937">
        <w:rPr>
          <w:rFonts w:eastAsiaTheme="minorHAnsi"/>
          <w:sz w:val="24"/>
          <w:szCs w:val="24"/>
          <w:lang w:eastAsia="en-US"/>
        </w:rPr>
        <w:t>tulajdonosi szerkezete, a pénzmosás és a terrorizmus finanszírozása megelőzéséről és megakadályozásáról szóló törvény szerint meghatározott tényleges tulajdonosa megismerhető,</w:t>
      </w:r>
    </w:p>
    <w:p w14:paraId="0BC36403"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bb) </w:t>
      </w:r>
      <w:r w:rsidRPr="00175937">
        <w:rPr>
          <w:rFonts w:eastAsiaTheme="minorHAnsi"/>
          <w:sz w:val="24"/>
          <w:szCs w:val="24"/>
          <w:lang w:eastAsia="en-US"/>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0BC36404"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bc) </w:t>
      </w:r>
      <w:r w:rsidRPr="00175937">
        <w:rPr>
          <w:rFonts w:eastAsiaTheme="minorHAnsi"/>
          <w:sz w:val="24"/>
          <w:szCs w:val="24"/>
          <w:lang w:eastAsia="en-US"/>
        </w:rPr>
        <w:t>nem minősül a társasági adóról és az osztalékadóról szóló törvény szerint meghatározott ellenőrzött külföldi társaságnak,</w:t>
      </w:r>
    </w:p>
    <w:p w14:paraId="0BC36405"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bd) </w:t>
      </w:r>
      <w:r w:rsidRPr="00175937">
        <w:rPr>
          <w:rFonts w:eastAsiaTheme="minorHAnsi"/>
          <w:sz w:val="24"/>
          <w:szCs w:val="24"/>
          <w:lang w:eastAsia="en-US"/>
        </w:rPr>
        <w:t xml:space="preserve">a gazdálkodó szervezetben közvetlenül vagy közvetetten több mint 25%-os tulajdonnal, befolyással vagy szavazati joggal bíró jogi személy, jogi személyiséggel nem rendelkező gazdálkodó szervezet tekintetében a </w:t>
      </w:r>
      <w:r w:rsidRPr="00175937">
        <w:rPr>
          <w:rFonts w:eastAsiaTheme="minorHAnsi"/>
          <w:iCs/>
          <w:sz w:val="24"/>
          <w:szCs w:val="24"/>
          <w:lang w:eastAsia="en-US"/>
        </w:rPr>
        <w:t xml:space="preserve">ba), bb) </w:t>
      </w:r>
      <w:r w:rsidRPr="00175937">
        <w:rPr>
          <w:rFonts w:eastAsiaTheme="minorHAnsi"/>
          <w:sz w:val="24"/>
          <w:szCs w:val="24"/>
          <w:lang w:eastAsia="en-US"/>
        </w:rPr>
        <w:t xml:space="preserve">és </w:t>
      </w:r>
      <w:r w:rsidRPr="00175937">
        <w:rPr>
          <w:rFonts w:eastAsiaTheme="minorHAnsi"/>
          <w:iCs/>
          <w:sz w:val="24"/>
          <w:szCs w:val="24"/>
          <w:lang w:eastAsia="en-US"/>
        </w:rPr>
        <w:t xml:space="preserve">bc) </w:t>
      </w:r>
      <w:r w:rsidRPr="00175937">
        <w:rPr>
          <w:rFonts w:eastAsiaTheme="minorHAnsi"/>
          <w:sz w:val="24"/>
          <w:szCs w:val="24"/>
          <w:lang w:eastAsia="en-US"/>
        </w:rPr>
        <w:t>alpont szerinti feltételek fennállnak;</w:t>
      </w:r>
    </w:p>
    <w:p w14:paraId="0BC36406"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c) </w:t>
      </w:r>
      <w:r w:rsidRPr="00175937">
        <w:rPr>
          <w:rFonts w:eastAsiaTheme="minorHAnsi"/>
          <w:sz w:val="24"/>
          <w:szCs w:val="24"/>
          <w:lang w:eastAsia="en-US"/>
        </w:rPr>
        <w:t>az a civil szervezet és a vízitársulat, amely megfelel a következő feltételeknek:</w:t>
      </w:r>
    </w:p>
    <w:p w14:paraId="0BC36407"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ca) </w:t>
      </w:r>
      <w:r w:rsidRPr="00175937">
        <w:rPr>
          <w:rFonts w:eastAsiaTheme="minorHAnsi"/>
          <w:sz w:val="24"/>
          <w:szCs w:val="24"/>
          <w:lang w:eastAsia="en-US"/>
        </w:rPr>
        <w:t>vezető tisztségviselői megismerhetők,</w:t>
      </w:r>
    </w:p>
    <w:p w14:paraId="0BC36408"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cb) </w:t>
      </w:r>
      <w:r w:rsidRPr="00175937">
        <w:rPr>
          <w:rFonts w:eastAsiaTheme="minorHAnsi"/>
          <w:sz w:val="24"/>
          <w:szCs w:val="24"/>
          <w:lang w:eastAsia="en-US"/>
        </w:rPr>
        <w:t>a civil szervezet és a vízitársulat, valamint ezek vezető tisztségviselői nem átlátható szervezetben nem rendelkeznek 25%-ot meghaladó részesedéssel,</w:t>
      </w:r>
    </w:p>
    <w:p w14:paraId="0BC36409" w14:textId="77777777" w:rsidR="00196B54" w:rsidRPr="00175937" w:rsidRDefault="00196B54" w:rsidP="00196B54">
      <w:pPr>
        <w:autoSpaceDE w:val="0"/>
        <w:autoSpaceDN w:val="0"/>
        <w:adjustRightInd w:val="0"/>
        <w:ind w:left="284"/>
        <w:jc w:val="both"/>
        <w:rPr>
          <w:rFonts w:eastAsiaTheme="minorHAnsi"/>
          <w:sz w:val="24"/>
          <w:szCs w:val="24"/>
          <w:lang w:eastAsia="en-US"/>
        </w:rPr>
      </w:pPr>
      <w:r w:rsidRPr="00175937">
        <w:rPr>
          <w:rFonts w:eastAsiaTheme="minorHAnsi"/>
          <w:iCs/>
          <w:sz w:val="24"/>
          <w:szCs w:val="24"/>
          <w:lang w:eastAsia="en-US"/>
        </w:rPr>
        <w:t xml:space="preserve">cc) </w:t>
      </w:r>
      <w:r w:rsidRPr="00175937">
        <w:rPr>
          <w:rFonts w:eastAsiaTheme="minorHAnsi"/>
          <w:sz w:val="24"/>
          <w:szCs w:val="24"/>
          <w:lang w:eastAsia="en-US"/>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w:t>
      </w:r>
      <w:r>
        <w:rPr>
          <w:rFonts w:eastAsiaTheme="minorHAnsi"/>
          <w:sz w:val="24"/>
          <w:szCs w:val="24"/>
          <w:lang w:eastAsia="en-US"/>
        </w:rPr>
        <w:t>erüléséről szóló egyezménye van.</w:t>
      </w:r>
    </w:p>
    <w:p w14:paraId="0BC3640A" w14:textId="77777777" w:rsidR="00196B54" w:rsidRPr="00175937" w:rsidRDefault="00196B54" w:rsidP="00196B54">
      <w:pPr>
        <w:autoSpaceDE w:val="0"/>
        <w:autoSpaceDN w:val="0"/>
        <w:adjustRightInd w:val="0"/>
        <w:ind w:left="284"/>
        <w:jc w:val="both"/>
        <w:rPr>
          <w:rFonts w:eastAsiaTheme="minorHAnsi"/>
          <w:sz w:val="24"/>
          <w:szCs w:val="24"/>
          <w:lang w:eastAsia="en-US"/>
        </w:rPr>
      </w:pPr>
    </w:p>
    <w:p w14:paraId="0BC3640B" w14:textId="77777777" w:rsidR="00196B54" w:rsidRPr="0098084F" w:rsidRDefault="00196B54" w:rsidP="00196B54">
      <w:pPr>
        <w:jc w:val="both"/>
        <w:rPr>
          <w:sz w:val="24"/>
          <w:szCs w:val="24"/>
        </w:rPr>
      </w:pPr>
      <w:r w:rsidRPr="0098084F">
        <w:rPr>
          <w:sz w:val="24"/>
          <w:szCs w:val="24"/>
        </w:rPr>
        <w:t>A b) pont alá tartozó gazdálkodó szervezetként tulajdonosi szerkezetünket a pénzmosás és a terrorizmus finanszírozása megelőzéséről</w:t>
      </w:r>
      <w:r>
        <w:rPr>
          <w:sz w:val="24"/>
          <w:szCs w:val="24"/>
        </w:rPr>
        <w:t xml:space="preserve"> és megakadályozásáról szóló 201</w:t>
      </w:r>
      <w:r w:rsidRPr="0098084F">
        <w:rPr>
          <w:sz w:val="24"/>
          <w:szCs w:val="24"/>
        </w:rPr>
        <w:t xml:space="preserve">7. évi </w:t>
      </w:r>
      <w:r>
        <w:rPr>
          <w:sz w:val="24"/>
          <w:szCs w:val="24"/>
        </w:rPr>
        <w:t>LII</w:t>
      </w:r>
      <w:r w:rsidRPr="0098084F">
        <w:rPr>
          <w:sz w:val="24"/>
          <w:szCs w:val="24"/>
        </w:rPr>
        <w:t xml:space="preserve">I. törvény 3. § </w:t>
      </w:r>
      <w:r>
        <w:rPr>
          <w:sz w:val="24"/>
          <w:szCs w:val="24"/>
        </w:rPr>
        <w:t>38.al</w:t>
      </w:r>
      <w:r w:rsidRPr="0098084F">
        <w:rPr>
          <w:sz w:val="24"/>
          <w:szCs w:val="24"/>
        </w:rPr>
        <w:t>pontja szerint meghatározott tényleges tulajdonosok megismerhetősége érde</w:t>
      </w:r>
      <w:r>
        <w:rPr>
          <w:sz w:val="24"/>
          <w:szCs w:val="24"/>
        </w:rPr>
        <w:t>kében az alábbiakban mutatjuk be:</w:t>
      </w:r>
    </w:p>
    <w:p w14:paraId="0BC3640C" w14:textId="77777777" w:rsidR="00196B54" w:rsidRPr="0098084F" w:rsidRDefault="00196B54" w:rsidP="00196B54">
      <w:pPr>
        <w:jc w:val="both"/>
        <w:rPr>
          <w:sz w:val="24"/>
          <w:szCs w:val="24"/>
        </w:rPr>
      </w:pPr>
    </w:p>
    <w:p w14:paraId="0BC3640D" w14:textId="77777777" w:rsidR="00196B54" w:rsidRPr="0098084F" w:rsidRDefault="00196B54" w:rsidP="00196B54">
      <w:pPr>
        <w:jc w:val="both"/>
        <w:rPr>
          <w:b/>
          <w:sz w:val="24"/>
          <w:szCs w:val="24"/>
        </w:rPr>
      </w:pPr>
      <w:r w:rsidRPr="0098084F">
        <w:rPr>
          <w:b/>
          <w:sz w:val="24"/>
          <w:szCs w:val="24"/>
        </w:rPr>
        <w:t xml:space="preserve">Tulajdonosi szerkezetünk: </w:t>
      </w:r>
    </w:p>
    <w:p w14:paraId="0BC3640E" w14:textId="77777777" w:rsidR="00196B54" w:rsidRPr="0098084F" w:rsidRDefault="00196B54" w:rsidP="00196B54">
      <w:pPr>
        <w:jc w:val="both"/>
        <w:rPr>
          <w:sz w:val="24"/>
          <w:szCs w:val="24"/>
        </w:rPr>
      </w:pPr>
      <w:r w:rsidRPr="0098084F">
        <w:rPr>
          <w:sz w:val="24"/>
          <w:szCs w:val="24"/>
        </w:rPr>
        <w:t>(jogi személy vagy jogi személyiséggel nem rendelkező gazdálkodó szervezet esetén cégnév, székhely és cégjegyzékszám, magányszemély esetén név, lakcím, állampolgárság megjelölése szükséges)</w:t>
      </w:r>
    </w:p>
    <w:p w14:paraId="0BC3640F" w14:textId="77777777" w:rsidR="00196B54" w:rsidRPr="0098084F" w:rsidRDefault="00196B54" w:rsidP="00196B54">
      <w:pPr>
        <w:jc w:val="both"/>
        <w:rPr>
          <w:sz w:val="24"/>
          <w:szCs w:val="24"/>
        </w:rPr>
      </w:pPr>
    </w:p>
    <w:p w14:paraId="0BC36410" w14:textId="77777777" w:rsidR="00196B54" w:rsidRPr="0098084F" w:rsidRDefault="00196B54" w:rsidP="00196B54">
      <w:pPr>
        <w:jc w:val="both"/>
        <w:rPr>
          <w:sz w:val="24"/>
          <w:szCs w:val="24"/>
        </w:rPr>
      </w:pPr>
      <w:r w:rsidRPr="0098084F">
        <w:rPr>
          <w:sz w:val="24"/>
          <w:szCs w:val="24"/>
        </w:rPr>
        <w:t>c) pont alá eső szervezetként vezető tisztségviselőinket az alábbiakban bemutatjuk.</w:t>
      </w:r>
    </w:p>
    <w:p w14:paraId="0BC36411" w14:textId="77777777" w:rsidR="00196B54" w:rsidRPr="0098084F" w:rsidRDefault="00196B54" w:rsidP="00196B54">
      <w:pPr>
        <w:jc w:val="both"/>
        <w:rPr>
          <w:sz w:val="24"/>
          <w:szCs w:val="24"/>
        </w:rPr>
      </w:pPr>
    </w:p>
    <w:p w14:paraId="0BC36412" w14:textId="77777777" w:rsidR="00196B54" w:rsidRPr="0098084F" w:rsidRDefault="00196B54" w:rsidP="00196B54">
      <w:pPr>
        <w:jc w:val="both"/>
        <w:rPr>
          <w:b/>
          <w:sz w:val="24"/>
          <w:szCs w:val="24"/>
        </w:rPr>
      </w:pPr>
      <w:r w:rsidRPr="0098084F">
        <w:rPr>
          <w:b/>
          <w:sz w:val="24"/>
          <w:szCs w:val="24"/>
        </w:rPr>
        <w:t>Vezető tisztségviselőink:</w:t>
      </w:r>
    </w:p>
    <w:p w14:paraId="0BC36413" w14:textId="77777777" w:rsidR="00196B54" w:rsidRPr="0098084F" w:rsidRDefault="00196B54" w:rsidP="00196B54">
      <w:pPr>
        <w:jc w:val="both"/>
        <w:rPr>
          <w:b/>
          <w:sz w:val="24"/>
          <w:szCs w:val="24"/>
        </w:rPr>
      </w:pPr>
    </w:p>
    <w:p w14:paraId="0BC36414" w14:textId="77777777" w:rsidR="00196B54" w:rsidRPr="0098084F" w:rsidRDefault="00196B54" w:rsidP="00196B54">
      <w:pPr>
        <w:jc w:val="both"/>
        <w:rPr>
          <w:b/>
          <w:sz w:val="24"/>
          <w:szCs w:val="24"/>
        </w:rPr>
      </w:pPr>
      <w:r w:rsidRPr="0098084F">
        <w:rPr>
          <w:b/>
          <w:sz w:val="24"/>
          <w:szCs w:val="24"/>
        </w:rPr>
        <w:t>név, lakcím, állampolgárság: ………………………………………….………………………</w:t>
      </w:r>
    </w:p>
    <w:p w14:paraId="0BC36415" w14:textId="77777777" w:rsidR="00196B54" w:rsidRPr="0098084F" w:rsidRDefault="00196B54" w:rsidP="00196B54">
      <w:pPr>
        <w:jc w:val="both"/>
        <w:rPr>
          <w:b/>
          <w:sz w:val="24"/>
          <w:szCs w:val="24"/>
        </w:rPr>
      </w:pPr>
      <w:r w:rsidRPr="0098084F">
        <w:rPr>
          <w:b/>
          <w:sz w:val="24"/>
          <w:szCs w:val="24"/>
        </w:rPr>
        <w:t>név, lakcím, állampolgárság: …………………………………….……………………………</w:t>
      </w:r>
    </w:p>
    <w:p w14:paraId="0BC36416" w14:textId="77777777" w:rsidR="00196B54" w:rsidRPr="0098084F" w:rsidRDefault="00196B54" w:rsidP="00196B54">
      <w:pPr>
        <w:jc w:val="both"/>
        <w:rPr>
          <w:sz w:val="24"/>
          <w:szCs w:val="24"/>
        </w:rPr>
      </w:pPr>
    </w:p>
    <w:p w14:paraId="0BC36417" w14:textId="77777777" w:rsidR="00196B54" w:rsidRPr="0098084F" w:rsidRDefault="00196B54" w:rsidP="00196B54">
      <w:pPr>
        <w:contextualSpacing/>
        <w:jc w:val="both"/>
        <w:rPr>
          <w:b/>
          <w:sz w:val="24"/>
          <w:szCs w:val="24"/>
        </w:rPr>
      </w:pPr>
      <w:r w:rsidRPr="0098084F">
        <w:rPr>
          <w:sz w:val="24"/>
          <w:szCs w:val="24"/>
        </w:rPr>
        <w:t xml:space="preserve">A fenti adatok alapján nyilatkozunk, hogy </w:t>
      </w:r>
      <w:r w:rsidRPr="0098084F">
        <w:rPr>
          <w:b/>
          <w:sz w:val="24"/>
          <w:szCs w:val="24"/>
        </w:rPr>
        <w:t>átlátható szervezetnek minősülünk.</w:t>
      </w:r>
    </w:p>
    <w:p w14:paraId="0BC36418" w14:textId="77777777" w:rsidR="00196B54" w:rsidRPr="0098084F" w:rsidRDefault="00196B54" w:rsidP="00196B54">
      <w:pPr>
        <w:contextualSpacing/>
        <w:jc w:val="both"/>
        <w:rPr>
          <w:b/>
          <w:sz w:val="24"/>
          <w:szCs w:val="24"/>
        </w:rPr>
      </w:pPr>
    </w:p>
    <w:p w14:paraId="0BC36419" w14:textId="77777777" w:rsidR="00196B54" w:rsidRPr="0098084F" w:rsidRDefault="00196B54" w:rsidP="00196B54">
      <w:pPr>
        <w:contextualSpacing/>
        <w:jc w:val="both"/>
        <w:rPr>
          <w:sz w:val="24"/>
          <w:szCs w:val="24"/>
        </w:rPr>
      </w:pPr>
      <w:r w:rsidRPr="0098084F">
        <w:rPr>
          <w:b/>
          <w:sz w:val="24"/>
          <w:szCs w:val="24"/>
        </w:rPr>
        <w:t>Kötelezettséget vállalunk arra, hogy a szervezetünkben bekövetkező, az átláthatóságot befolyásoló változás esetén haladéktalanul újabb átláthatósági nyilatkozatot teszünk.</w:t>
      </w:r>
    </w:p>
    <w:p w14:paraId="0BC3641A" w14:textId="77777777" w:rsidR="00196B54" w:rsidRDefault="00196B54" w:rsidP="00196B54">
      <w:pPr>
        <w:ind w:left="360" w:hanging="357"/>
        <w:contextualSpacing/>
        <w:jc w:val="both"/>
        <w:rPr>
          <w:sz w:val="24"/>
          <w:szCs w:val="24"/>
        </w:rPr>
      </w:pPr>
    </w:p>
    <w:p w14:paraId="0BC3641B" w14:textId="77777777" w:rsidR="00196B54" w:rsidRDefault="00196B54" w:rsidP="00196B54">
      <w:pPr>
        <w:ind w:left="360" w:hanging="357"/>
        <w:contextualSpacing/>
        <w:jc w:val="both"/>
        <w:rPr>
          <w:sz w:val="24"/>
          <w:szCs w:val="24"/>
        </w:rPr>
      </w:pPr>
    </w:p>
    <w:p w14:paraId="0BC3641C" w14:textId="77777777" w:rsidR="00196B54" w:rsidRPr="0098084F" w:rsidRDefault="00196B54" w:rsidP="00196B54">
      <w:pPr>
        <w:ind w:left="360" w:hanging="357"/>
        <w:contextualSpacing/>
        <w:jc w:val="both"/>
        <w:rPr>
          <w:sz w:val="24"/>
          <w:szCs w:val="24"/>
        </w:rPr>
      </w:pPr>
    </w:p>
    <w:p w14:paraId="0BC3641D" w14:textId="77777777" w:rsidR="00196B54" w:rsidRDefault="00196B54" w:rsidP="00196B54">
      <w:pPr>
        <w:ind w:left="360" w:hanging="357"/>
        <w:contextualSpacing/>
        <w:jc w:val="both"/>
        <w:rPr>
          <w:sz w:val="24"/>
          <w:szCs w:val="24"/>
        </w:rPr>
      </w:pPr>
      <w:r w:rsidRPr="0098084F">
        <w:rPr>
          <w:sz w:val="24"/>
          <w:szCs w:val="24"/>
        </w:rPr>
        <w:t xml:space="preserve">……………, </w:t>
      </w:r>
      <w:r>
        <w:rPr>
          <w:sz w:val="24"/>
          <w:szCs w:val="24"/>
        </w:rPr>
        <w:t xml:space="preserve">2017. </w:t>
      </w:r>
      <w:r w:rsidRPr="0098084F">
        <w:rPr>
          <w:sz w:val="24"/>
          <w:szCs w:val="24"/>
        </w:rPr>
        <w:t>………………………….</w:t>
      </w:r>
    </w:p>
    <w:p w14:paraId="0BC3641E" w14:textId="77777777" w:rsidR="00196B54" w:rsidRDefault="00196B54" w:rsidP="00196B54">
      <w:pPr>
        <w:ind w:left="360" w:hanging="357"/>
        <w:contextualSpacing/>
        <w:jc w:val="both"/>
        <w:rPr>
          <w:sz w:val="24"/>
          <w:szCs w:val="24"/>
        </w:rPr>
      </w:pPr>
    </w:p>
    <w:p w14:paraId="0BC3641F" w14:textId="77777777" w:rsidR="00196B54" w:rsidRPr="0098084F" w:rsidRDefault="00196B54" w:rsidP="00196B54">
      <w:pPr>
        <w:ind w:left="360" w:hanging="357"/>
        <w:contextualSpacing/>
        <w:jc w:val="both"/>
        <w:rPr>
          <w:sz w:val="24"/>
          <w:szCs w:val="24"/>
        </w:rPr>
      </w:pPr>
    </w:p>
    <w:p w14:paraId="0BC36420" w14:textId="77777777" w:rsidR="00196B54" w:rsidRPr="0098084F" w:rsidRDefault="00196B54" w:rsidP="00196B54">
      <w:pPr>
        <w:ind w:left="4608" w:firstLine="348"/>
        <w:contextualSpacing/>
        <w:jc w:val="center"/>
        <w:rPr>
          <w:sz w:val="24"/>
          <w:szCs w:val="24"/>
        </w:rPr>
      </w:pPr>
      <w:r w:rsidRPr="0098084F">
        <w:rPr>
          <w:sz w:val="24"/>
          <w:szCs w:val="24"/>
        </w:rPr>
        <w:t>……………………………….</w:t>
      </w:r>
    </w:p>
    <w:p w14:paraId="0BC36421" w14:textId="77777777" w:rsidR="00196B54" w:rsidRPr="0098084F" w:rsidRDefault="00196B54" w:rsidP="00196B54">
      <w:pPr>
        <w:ind w:left="4260" w:firstLine="348"/>
        <w:contextualSpacing/>
        <w:jc w:val="center"/>
        <w:rPr>
          <w:sz w:val="24"/>
          <w:szCs w:val="24"/>
        </w:rPr>
      </w:pPr>
      <w:r w:rsidRPr="0098084F">
        <w:rPr>
          <w:sz w:val="24"/>
          <w:szCs w:val="24"/>
        </w:rPr>
        <w:t xml:space="preserve">cégszerű aláírás </w:t>
      </w:r>
    </w:p>
    <w:p w14:paraId="0BC36422" w14:textId="77777777" w:rsidR="00196B54" w:rsidRDefault="00196B54" w:rsidP="00196B54">
      <w:r w:rsidRPr="0098084F">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8084F">
        <w:rPr>
          <w:sz w:val="24"/>
          <w:szCs w:val="24"/>
        </w:rPr>
        <w:t xml:space="preserve">  (név, beosztás)</w:t>
      </w:r>
    </w:p>
    <w:p w14:paraId="0BC36423" w14:textId="77777777" w:rsidR="00BE0607" w:rsidRDefault="00BE0607">
      <w:pPr>
        <w:rPr>
          <w:rFonts w:ascii="Calibri" w:hAnsi="Calibri"/>
          <w:i/>
          <w:iCs/>
          <w:sz w:val="16"/>
          <w:szCs w:val="16"/>
        </w:rPr>
      </w:pPr>
      <w:r>
        <w:rPr>
          <w:rFonts w:ascii="Calibri" w:hAnsi="Calibri"/>
          <w:i/>
          <w:iCs/>
          <w:sz w:val="16"/>
          <w:szCs w:val="16"/>
        </w:rPr>
        <w:br w:type="page"/>
      </w:r>
    </w:p>
    <w:p w14:paraId="0BC36424" w14:textId="77777777" w:rsidR="00BE0607" w:rsidRPr="00AB794A" w:rsidRDefault="00BE0607" w:rsidP="00D02D2B">
      <w:pPr>
        <w:autoSpaceDE w:val="0"/>
        <w:autoSpaceDN w:val="0"/>
        <w:adjustRightInd w:val="0"/>
        <w:ind w:left="360"/>
        <w:jc w:val="both"/>
        <w:rPr>
          <w:rFonts w:ascii="Calibri" w:hAnsi="Calibri"/>
          <w:sz w:val="16"/>
          <w:szCs w:val="16"/>
        </w:rPr>
      </w:pPr>
    </w:p>
    <w:p w14:paraId="0BC36425" w14:textId="77777777" w:rsidR="00BE0607" w:rsidRDefault="00BE0607" w:rsidP="001B2068">
      <w:pPr>
        <w:pStyle w:val="Cmsor1"/>
        <w:ind w:left="0" w:firstLine="1"/>
        <w:jc w:val="center"/>
        <w:rPr>
          <w:sz w:val="40"/>
          <w:szCs w:val="32"/>
        </w:rPr>
      </w:pPr>
      <w:bookmarkStart w:id="49" w:name="_Toc410736754"/>
    </w:p>
    <w:p w14:paraId="0BC36426" w14:textId="77777777" w:rsidR="001B2068" w:rsidRPr="00AB794A" w:rsidRDefault="001B2068" w:rsidP="00BE0607">
      <w:pPr>
        <w:pStyle w:val="Cmsor1"/>
        <w:spacing w:before="6000"/>
        <w:ind w:left="0" w:firstLine="0"/>
        <w:jc w:val="center"/>
        <w:rPr>
          <w:sz w:val="40"/>
          <w:szCs w:val="32"/>
        </w:rPr>
      </w:pPr>
      <w:bookmarkStart w:id="50" w:name="_Toc505616923"/>
      <w:r w:rsidRPr="00AB794A">
        <w:rPr>
          <w:sz w:val="40"/>
          <w:szCs w:val="32"/>
        </w:rPr>
        <w:t>Mellékletek</w:t>
      </w:r>
      <w:bookmarkEnd w:id="49"/>
      <w:bookmarkEnd w:id="50"/>
    </w:p>
    <w:p w14:paraId="0BC36427" w14:textId="77777777" w:rsidR="001B2068" w:rsidRPr="00AB794A" w:rsidRDefault="001B2068" w:rsidP="001B2068">
      <w:pPr>
        <w:widowControl w:val="0"/>
        <w:rPr>
          <w:b/>
          <w:sz w:val="24"/>
          <w:szCs w:val="24"/>
        </w:rPr>
      </w:pPr>
    </w:p>
    <w:p w14:paraId="0BC36428" w14:textId="77777777" w:rsidR="00A363AF" w:rsidRPr="00AB794A" w:rsidRDefault="00A363AF" w:rsidP="009468A1">
      <w:pPr>
        <w:widowControl w:val="0"/>
        <w:rPr>
          <w:b/>
          <w:sz w:val="24"/>
          <w:szCs w:val="24"/>
        </w:rPr>
      </w:pPr>
    </w:p>
    <w:sectPr w:rsidR="00A363AF" w:rsidRPr="00AB794A" w:rsidSect="00FF2FEB">
      <w:footerReference w:type="even" r:id="rId20"/>
      <w:footerReference w:type="default" r:id="rId21"/>
      <w:pgSz w:w="11906" w:h="16838" w:code="9"/>
      <w:pgMar w:top="992" w:right="1418" w:bottom="1134" w:left="1418"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E2BCD" w14:textId="77777777" w:rsidR="00CA0655" w:rsidRDefault="00CA0655">
      <w:r>
        <w:separator/>
      </w:r>
    </w:p>
  </w:endnote>
  <w:endnote w:type="continuationSeparator" w:id="0">
    <w:p w14:paraId="3E28D08E" w14:textId="77777777" w:rsidR="00CA0655" w:rsidRDefault="00CA0655">
      <w:r>
        <w:continuationSeparator/>
      </w:r>
    </w:p>
  </w:endnote>
  <w:endnote w:type="continuationNotice" w:id="1">
    <w:p w14:paraId="28A54185" w14:textId="77777777" w:rsidR="00CA0655" w:rsidRDefault="00CA0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utiger">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MS Sans Serif">
    <w:altName w:val="Arial"/>
    <w:panose1 w:val="00000000000000000000"/>
    <w:charset w:val="EE"/>
    <w:family w:val="roman"/>
    <w:notTrueType/>
    <w:pitch w:val="variable"/>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Tms Rmn">
    <w:panose1 w:val="02020603040505020304"/>
    <w:charset w:val="00"/>
    <w:family w:val="roman"/>
    <w:notTrueType/>
    <w:pitch w:val="variable"/>
    <w:sig w:usb0="00000003" w:usb1="00000000" w:usb2="00000000" w:usb3="00000000" w:csb0="00000001"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00004FF" w:usb2="00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Times">
    <w:altName w:val="Times New Roman"/>
    <w:panose1 w:val="00000000000000000000"/>
    <w:charset w:val="00"/>
    <w:family w:val="auto"/>
    <w:notTrueType/>
    <w:pitch w:val="variable"/>
    <w:sig w:usb0="00000003" w:usb1="00000000" w:usb2="00000000" w:usb3="00000000" w:csb0="0000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elvetica World">
    <w:altName w:val="Arial"/>
    <w:panose1 w:val="00000000000000000000"/>
    <w:charset w:val="EE"/>
    <w:family w:val="swiss"/>
    <w:notTrueType/>
    <w:pitch w:val="variable"/>
    <w:sig w:usb0="00000007" w:usb1="00000000" w:usb2="00000000" w:usb3="00000000" w:csb0="00000003" w:csb1="00000000"/>
  </w:font>
  <w:font w:name="Helvetica">
    <w:panose1 w:val="020B0604020202020204"/>
    <w:charset w:val="EE"/>
    <w:family w:val="swiss"/>
    <w:pitch w:val="variable"/>
    <w:sig w:usb0="E0002EFF" w:usb1="C0007843" w:usb2="00000009" w:usb3="00000000" w:csb0="000001FF" w:csb1="00000000"/>
  </w:font>
  <w:font w:name="HToronto">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Frutiger Linotype">
    <w:altName w:val="Tahoma"/>
    <w:charset w:val="EE"/>
    <w:family w:val="swiss"/>
    <w:pitch w:val="variable"/>
    <w:sig w:usb0="00000001"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Myriad_PFL">
    <w:altName w:val="Arial Narrow"/>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H-Times New Roman">
    <w:altName w:val="Courier New"/>
    <w:charset w:val="00"/>
    <w:family w:val="roman"/>
    <w:pitch w:val="variable"/>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642F" w14:textId="77777777" w:rsidR="00A32189" w:rsidRDefault="00A32189" w:rsidP="00FF2FEB">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0BC36430" w14:textId="77777777" w:rsidR="00A32189" w:rsidRDefault="00A3218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6431" w14:textId="77777777" w:rsidR="00A32189" w:rsidRDefault="00A32189" w:rsidP="00FF2FEB">
    <w:pPr>
      <w:pStyle w:val="llb"/>
      <w:tabs>
        <w:tab w:val="left" w:pos="1500"/>
      </w:tabs>
    </w:pPr>
    <w:r>
      <w:tab/>
    </w:r>
  </w:p>
  <w:p w14:paraId="0BC36432" w14:textId="67F10CD5" w:rsidR="00A32189" w:rsidRPr="00FF2FEB" w:rsidRDefault="00A32189" w:rsidP="00FF2FEB">
    <w:pPr>
      <w:framePr w:wrap="around" w:vAnchor="text" w:hAnchor="page" w:x="5791" w:y="84"/>
      <w:jc w:val="center"/>
    </w:pPr>
    <w:r w:rsidRPr="00FF2FEB">
      <w:t xml:space="preserve"> </w:t>
    </w:r>
    <w:r>
      <w:fldChar w:fldCharType="begin"/>
    </w:r>
    <w:r>
      <w:instrText>PAGE</w:instrText>
    </w:r>
    <w:r>
      <w:fldChar w:fldCharType="separate"/>
    </w:r>
    <w:r w:rsidR="00BA50BB">
      <w:rPr>
        <w:noProof/>
      </w:rPr>
      <w:t>68</w:t>
    </w:r>
    <w:r>
      <w:rPr>
        <w:noProof/>
      </w:rPr>
      <w:fldChar w:fldCharType="end"/>
    </w:r>
    <w:r w:rsidRPr="00FF2FEB">
      <w:t xml:space="preserve"> / </w:t>
    </w:r>
    <w:r>
      <w:fldChar w:fldCharType="begin"/>
    </w:r>
    <w:r>
      <w:instrText>NUMPAGES</w:instrText>
    </w:r>
    <w:r>
      <w:fldChar w:fldCharType="separate"/>
    </w:r>
    <w:r w:rsidR="00BA50BB">
      <w:rPr>
        <w:noProof/>
      </w:rPr>
      <w:t>68</w:t>
    </w:r>
    <w:r>
      <w:rPr>
        <w:noProof/>
      </w:rPr>
      <w:fldChar w:fldCharType="end"/>
    </w:r>
  </w:p>
  <w:p w14:paraId="0BC36433" w14:textId="77777777" w:rsidR="00A32189" w:rsidRDefault="00A32189" w:rsidP="00FF2FEB">
    <w:pPr>
      <w:pStyle w:val="llb"/>
      <w:tabs>
        <w:tab w:val="left" w:pos="15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6EFD" w14:textId="77777777" w:rsidR="00CA0655" w:rsidRDefault="00CA0655">
      <w:r>
        <w:separator/>
      </w:r>
    </w:p>
  </w:footnote>
  <w:footnote w:type="continuationSeparator" w:id="0">
    <w:p w14:paraId="0B62B3C9" w14:textId="77777777" w:rsidR="00CA0655" w:rsidRDefault="00CA0655">
      <w:r>
        <w:continuationSeparator/>
      </w:r>
    </w:p>
  </w:footnote>
  <w:footnote w:type="continuationNotice" w:id="1">
    <w:p w14:paraId="30FB4940" w14:textId="77777777" w:rsidR="00CA0655" w:rsidRDefault="00CA0655"/>
  </w:footnote>
  <w:footnote w:id="2">
    <w:p w14:paraId="0BC36434" w14:textId="77777777" w:rsidR="00A32189" w:rsidRPr="00D57F39" w:rsidRDefault="00A32189" w:rsidP="00C942A5">
      <w:pPr>
        <w:pStyle w:val="Lbjegyzetszveg"/>
        <w:ind w:left="142" w:hanging="142"/>
        <w:jc w:val="both"/>
      </w:pPr>
      <w:r w:rsidRPr="00D57F39">
        <w:rPr>
          <w:rStyle w:val="Lbjegyzet-hivatkozs"/>
        </w:rPr>
        <w:footnoteRef/>
      </w:r>
      <w:r w:rsidRPr="00D57F39">
        <w:t xml:space="preserve"> Közös ajánlattétel esetén a sorok száma bővítendő. A Kbt. 35.</w:t>
      </w:r>
      <w:r>
        <w:t xml:space="preserve"> §</w:t>
      </w:r>
      <w:r w:rsidRPr="00D57F39">
        <w:t xml:space="preserve"> – 36. §-ban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3">
    <w:p w14:paraId="0BC36435" w14:textId="77777777" w:rsidR="00A32189" w:rsidRPr="00D57F39" w:rsidRDefault="00A32189" w:rsidP="00DB3F34">
      <w:pPr>
        <w:pStyle w:val="Lbjegyzetszveg"/>
        <w:ind w:left="142" w:hanging="142"/>
        <w:jc w:val="both"/>
      </w:pPr>
      <w:r w:rsidRPr="00D57F39">
        <w:rPr>
          <w:rStyle w:val="Lbjegyzet-hivatkozs"/>
        </w:rPr>
        <w:footnoteRef/>
      </w:r>
      <w:r w:rsidRPr="00D57F39">
        <w:t xml:space="preserve"> Közös ajánlattétel esetén a sorok száma bővítendő.</w:t>
      </w:r>
    </w:p>
  </w:footnote>
  <w:footnote w:id="4">
    <w:p w14:paraId="0BC36436" w14:textId="77777777" w:rsidR="00A32189" w:rsidRPr="00D57F39" w:rsidRDefault="00A32189" w:rsidP="00C942A5">
      <w:pPr>
        <w:pStyle w:val="Lbjegyzetszveg"/>
        <w:ind w:left="142" w:hanging="142"/>
        <w:jc w:val="both"/>
      </w:pPr>
      <w:r w:rsidRPr="00D57F39">
        <w:rPr>
          <w:rStyle w:val="Lbjegyzet-hivatkozs"/>
        </w:rPr>
        <w:footnoteRef/>
      </w:r>
      <w:r w:rsidRPr="00D57F39">
        <w:t xml:space="preserve"> Közös ajánlattétel esetén a sorok száma bővítendő.</w:t>
      </w:r>
    </w:p>
  </w:footnote>
  <w:footnote w:id="5">
    <w:p w14:paraId="0BC36437" w14:textId="77777777" w:rsidR="00A32189" w:rsidRPr="00D57F39" w:rsidRDefault="00A32189" w:rsidP="00C942A5">
      <w:pPr>
        <w:pStyle w:val="Lbjegyzetszveg"/>
        <w:ind w:left="142" w:hanging="142"/>
        <w:jc w:val="both"/>
      </w:pPr>
      <w:r w:rsidRPr="00D57F39">
        <w:rPr>
          <w:rStyle w:val="Lbjegyzet-hivatkozs"/>
        </w:rPr>
        <w:footnoteRef/>
      </w:r>
      <w:r w:rsidRPr="00D57F39">
        <w:t xml:space="preserve"> A közös ajánlattevők kötelesek maguk közül egy, a közbeszerzési eljárásban a közös ajánlattevők nevében eljárni jogosult képviselőt megjelölni.</w:t>
      </w:r>
    </w:p>
  </w:footnote>
  <w:footnote w:id="6">
    <w:p w14:paraId="0BC36438" w14:textId="77777777" w:rsidR="00A32189" w:rsidRPr="0089611C" w:rsidRDefault="00A32189" w:rsidP="00C942A5">
      <w:pPr>
        <w:pStyle w:val="Lbjegyzetszveg"/>
        <w:ind w:left="142" w:hanging="142"/>
        <w:jc w:val="both"/>
        <w:rPr>
          <w:rFonts w:asciiTheme="minorHAnsi" w:hAnsiTheme="minorHAnsi"/>
        </w:rPr>
      </w:pPr>
      <w:r w:rsidRPr="00D57F39">
        <w:rPr>
          <w:rStyle w:val="Lbjegyzet-hivatkozs"/>
        </w:rPr>
        <w:footnoteRef/>
      </w:r>
      <w:r w:rsidRPr="00D57F39">
        <w:t xml:space="preserve"> Ahol a Kbt. az ajánlatkérő számára az aj</w:t>
      </w:r>
      <w:r>
        <w:t xml:space="preserve">ánlattevők értesítését írja elő (pl: </w:t>
      </w:r>
      <w:r w:rsidRPr="00D57F39">
        <w:t xml:space="preserve"> a hiánypótlás [71. §], a felvilágosítás [71. §] és indokolás [72. §] kérése esetében</w:t>
      </w:r>
      <w:r>
        <w:t>)</w:t>
      </w:r>
      <w:r w:rsidRPr="00D57F39">
        <w:t xml:space="preserve"> az ajánlatkérő a közös ajánlattevőknek szóló értesítését, tájékoztatását, illetve felhívását a megjelölt kapcsolattartónak, képviselőnek küldi meg.</w:t>
      </w:r>
    </w:p>
  </w:footnote>
  <w:footnote w:id="7">
    <w:p w14:paraId="0BC36439" w14:textId="77777777" w:rsidR="00A32189" w:rsidRPr="00C0351E" w:rsidRDefault="00A32189" w:rsidP="00C942A5">
      <w:pPr>
        <w:pStyle w:val="Lbjegyzetszveg"/>
        <w:ind w:left="142" w:hanging="142"/>
        <w:jc w:val="both"/>
      </w:pPr>
      <w:r w:rsidRPr="00C0351E">
        <w:rPr>
          <w:rStyle w:val="Lbjegyzet-hivatkozs"/>
        </w:rPr>
        <w:footnoteRef/>
      </w:r>
      <w:r>
        <w:t xml:space="preserve"> </w:t>
      </w:r>
      <w:r w:rsidRPr="00C0351E">
        <w:t xml:space="preserve">A cégjegyzésre jogosultnak a cég nevében olyan módon, illetve formában kell aláírnia, ahogyan azt a hiteles cégaláírási nyilatkozat (a közjegyzői aláírás-hitelesítéssel ellátott címpéldány), illetve az ügyvéd által ellenjegyzett aláírás-minta tartalmazza. </w:t>
      </w:r>
    </w:p>
  </w:footnote>
  <w:footnote w:id="8">
    <w:p w14:paraId="0BC3643A" w14:textId="77777777" w:rsidR="00A32189" w:rsidRPr="00DF750D" w:rsidRDefault="00A32189" w:rsidP="00C942A5">
      <w:pPr>
        <w:pStyle w:val="Lbjegyzetszveg"/>
        <w:ind w:left="142" w:hanging="142"/>
        <w:jc w:val="both"/>
      </w:pPr>
      <w:r w:rsidRPr="00DF750D">
        <w:rPr>
          <w:rStyle w:val="Lbjegyzet-hivatkozs"/>
        </w:rPr>
        <w:footnoteRef/>
      </w:r>
      <w:r w:rsidRPr="00DF750D">
        <w:t xml:space="preserve"> A Kbt. </w:t>
      </w:r>
      <w:r w:rsidRPr="00D57F39">
        <w:t xml:space="preserve">35. </w:t>
      </w:r>
      <w:r>
        <w:t xml:space="preserve">§ </w:t>
      </w:r>
      <w:r w:rsidRPr="00D57F39">
        <w:t>– 36. §-ban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9">
    <w:p w14:paraId="0BC3643B" w14:textId="77777777" w:rsidR="00A32189" w:rsidRPr="00C0351E" w:rsidRDefault="00A32189" w:rsidP="00C942A5">
      <w:pPr>
        <w:pStyle w:val="Lbjegyzetszveg"/>
        <w:ind w:left="142" w:hanging="142"/>
        <w:jc w:val="both"/>
      </w:pPr>
      <w:r>
        <w:rPr>
          <w:rStyle w:val="Lbjegyzet-hivatkozs"/>
        </w:rPr>
        <w:footnoteRef/>
      </w:r>
      <w:r>
        <w:t xml:space="preserve"> </w:t>
      </w:r>
      <w:r w:rsidRPr="009643D1">
        <w:t>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r>
        <w:t xml:space="preserve"> </w:t>
      </w:r>
    </w:p>
  </w:footnote>
  <w:footnote w:id="10">
    <w:p w14:paraId="0BC3643C" w14:textId="77777777" w:rsidR="00A32189" w:rsidRPr="007754B1" w:rsidRDefault="00A32189" w:rsidP="007B01B8">
      <w:pPr>
        <w:pStyle w:val="Lbjegyzetszveg"/>
        <w:jc w:val="both"/>
      </w:pPr>
      <w:r w:rsidRPr="007754B1">
        <w:rPr>
          <w:rStyle w:val="Lbjegyzet-hivatkozs"/>
        </w:rPr>
        <w:footnoteRef/>
      </w:r>
      <w:r w:rsidRPr="007754B1">
        <w:t xml:space="preserve"> Közös ajánlattétel esetén, a k</w:t>
      </w:r>
      <w:r w:rsidRPr="007754B1">
        <w:rPr>
          <w:szCs w:val="24"/>
        </w:rPr>
        <w:t xml:space="preserve">özös ajánlattevők csoportjának képviseletében tett nyilatkozat. </w:t>
      </w:r>
      <w:r w:rsidRPr="007754B1">
        <w:t>A Kbt. 35. § – 36. §-ban foglaltak szerint a közös ajánlattevők csoportjának képviseletében tett minden nyilatkozatnak egyértelműen tartalmaznia kell a közös ajánlattevők megjelölését (név, székhely).</w:t>
      </w:r>
    </w:p>
  </w:footnote>
  <w:footnote w:id="11">
    <w:p w14:paraId="0BC3643D" w14:textId="77777777" w:rsidR="00A32189" w:rsidRPr="00FB5899" w:rsidRDefault="00A32189" w:rsidP="007B01B8">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12">
    <w:p w14:paraId="0BC3643E" w14:textId="77777777" w:rsidR="00A32189" w:rsidRPr="00B11EB1" w:rsidRDefault="00A32189" w:rsidP="00C942A5">
      <w:pPr>
        <w:pStyle w:val="Lbjegyzetszveg"/>
        <w:ind w:left="142" w:hanging="142"/>
        <w:jc w:val="both"/>
        <w:rPr>
          <w:u w:val="single"/>
        </w:rPr>
      </w:pPr>
      <w:r w:rsidRPr="00B11EB1">
        <w:rPr>
          <w:rStyle w:val="Lbjegyzet-hivatkozs"/>
        </w:rPr>
        <w:footnoteRef/>
      </w:r>
      <w:r w:rsidRPr="00B11EB1">
        <w:t xml:space="preserve"> </w:t>
      </w:r>
      <w:r>
        <w:t xml:space="preserve">A </w:t>
      </w:r>
      <w:r w:rsidRPr="008B13A1">
        <w:t>Kbt. 35. § – 36. §-ban foglaltak szerint kell eljárni, és a közös ajánlattevők csoportjának képviseletében tett minden nyilatkozatnak egyértelműen tartalmaznia kell a közös</w:t>
      </w:r>
      <w:r w:rsidRPr="008B13A1">
        <w:rPr>
          <w:color w:val="000000"/>
        </w:rPr>
        <w:t xml:space="preserve"> ajánlattevők megjelölését (név, székhely).</w:t>
      </w:r>
      <w:r>
        <w:rPr>
          <w:color w:val="000000"/>
        </w:rPr>
        <w:t xml:space="preserve"> </w:t>
      </w:r>
      <w:r w:rsidRPr="00B11EB1">
        <w:rPr>
          <w:u w:val="single"/>
        </w:rPr>
        <w:t>A nyilatkozatot értelemszerűen közös ajánlattevőnkénti bontásban kell megtenni.</w:t>
      </w:r>
    </w:p>
    <w:p w14:paraId="0BC3643F" w14:textId="77777777" w:rsidR="00A32189" w:rsidRPr="00B11EB1" w:rsidRDefault="00A32189" w:rsidP="00C942A5">
      <w:pPr>
        <w:pStyle w:val="Lbjegyzetszveg"/>
        <w:ind w:left="142" w:hanging="142"/>
        <w:jc w:val="both"/>
      </w:pPr>
    </w:p>
  </w:footnote>
  <w:footnote w:id="13">
    <w:p w14:paraId="0BC36440" w14:textId="77777777" w:rsidR="00A32189" w:rsidRPr="00DB592D" w:rsidRDefault="00A32189" w:rsidP="00C942A5">
      <w:pPr>
        <w:pStyle w:val="Lbjegyzetszveg"/>
        <w:ind w:left="142" w:hanging="142"/>
        <w:jc w:val="both"/>
      </w:pPr>
      <w:r w:rsidRPr="00DB592D">
        <w:rPr>
          <w:rStyle w:val="Lbjegyzet-hivatkozs"/>
        </w:rPr>
        <w:footnoteRef/>
      </w:r>
      <w:r w:rsidRPr="00DB592D">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14">
    <w:p w14:paraId="0BC36441" w14:textId="77777777" w:rsidR="00A32189" w:rsidRPr="00705414" w:rsidRDefault="00A32189" w:rsidP="00C942A5">
      <w:pPr>
        <w:pStyle w:val="Lbjegyzetszveg"/>
        <w:jc w:val="both"/>
        <w:rPr>
          <w:u w:val="single"/>
        </w:rPr>
      </w:pPr>
      <w:r w:rsidRPr="00705414">
        <w:rPr>
          <w:rStyle w:val="Lbjegyzet-hivatkozs"/>
        </w:rPr>
        <w:footnoteRef/>
      </w:r>
      <w:r w:rsidRPr="00705414">
        <w:t xml:space="preserve"> A Kbt. 35. § – 36. §-ban foglaltak szerint kell eljárni, és a közös ajánlattevők csoportjának képviseletében tett minden nyilatkozatnak egyértelműen tartalmaznia kell a közös</w:t>
      </w:r>
      <w:r w:rsidRPr="00705414">
        <w:rPr>
          <w:color w:val="000000"/>
        </w:rPr>
        <w:t xml:space="preserve"> ajánlattevők megjelölését (név, székhely). </w:t>
      </w:r>
      <w:r w:rsidRPr="00705414">
        <w:rPr>
          <w:b/>
        </w:rPr>
        <w:t>Közös ajánlattevők esetében valamennyi ajánlattevő vonatkozásában nyilatkozni kell.</w:t>
      </w:r>
    </w:p>
    <w:p w14:paraId="0BC36442" w14:textId="77777777" w:rsidR="00A32189" w:rsidRPr="00705414" w:rsidRDefault="00A32189" w:rsidP="00C942A5">
      <w:pPr>
        <w:pStyle w:val="Lbjegyzetszveg"/>
      </w:pPr>
    </w:p>
  </w:footnote>
  <w:footnote w:id="15">
    <w:p w14:paraId="0BC36443" w14:textId="77777777" w:rsidR="00A32189" w:rsidRDefault="00A32189" w:rsidP="00C942A5">
      <w:pPr>
        <w:pStyle w:val="Lbjegyzetszveg"/>
        <w:jc w:val="both"/>
      </w:pPr>
      <w:r w:rsidRPr="00393071">
        <w:rPr>
          <w:rStyle w:val="Lbjegyzet-hivatkozs"/>
        </w:rPr>
        <w:footnoteRef/>
      </w:r>
      <w:r w:rsidRPr="00393071">
        <w:t xml:space="preserve"> A Kbt. 65. § (8) bekezdésében foglaltak szerint az a szervezet</w:t>
      </w:r>
      <w:r>
        <w:t xml:space="preserve"> (személy)</w:t>
      </w:r>
      <w:r w:rsidRPr="00393071">
        <w:t>, amelynek adatait az ajánlattevő vagy részvételre jelentkező a gazdasági és pénzügyi alkalmasság igazolásához felhasználja, a Ptk. 6:419. §-ában foglaltak szerint kezesként felel az ajánlatkérőt az ajánlattevő teljesítésének elmaradásával vagy hibás teljesítésével összefüggésben ért kár megtérítéséért.</w:t>
      </w:r>
    </w:p>
    <w:p w14:paraId="0BC36444" w14:textId="77777777" w:rsidR="00A32189" w:rsidRPr="00393071" w:rsidRDefault="00A32189" w:rsidP="00C942A5">
      <w:pPr>
        <w:pStyle w:val="Lbjegyzetszveg"/>
        <w:jc w:val="both"/>
      </w:pPr>
    </w:p>
  </w:footnote>
  <w:footnote w:id="16">
    <w:p w14:paraId="0BC36445" w14:textId="77777777" w:rsidR="00A32189" w:rsidRDefault="00A32189" w:rsidP="00C942A5">
      <w:pPr>
        <w:pStyle w:val="Lbjegyzetszveg"/>
        <w:jc w:val="both"/>
      </w:pPr>
      <w:r w:rsidRPr="00393071">
        <w:rPr>
          <w:rStyle w:val="Lbjegyzet-hivatkozs"/>
        </w:rPr>
        <w:footnoteRef/>
      </w:r>
      <w:r w:rsidRPr="00393071">
        <w:t xml:space="preserve"> Amennyiben a </w:t>
      </w:r>
      <w:r>
        <w:t>9</w:t>
      </w:r>
      <w:r w:rsidRPr="00393071">
        <w:t xml:space="preserve">) pont került megjelölésre illetve kitöltésre, úgy a Kbt. 65. § (7) bekezdés utolsó mondatában foglaltak szerint csatolni kell az ajánlatba a kapacitásait rendelkezésre bocsátó szervezet </w:t>
      </w:r>
      <w:r>
        <w:t xml:space="preserve">/személy </w:t>
      </w:r>
      <w:r w:rsidRPr="00393071">
        <w:t>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BC36446" w14:textId="77777777" w:rsidR="00A32189" w:rsidRPr="00393071" w:rsidRDefault="00A32189" w:rsidP="00C942A5">
      <w:pPr>
        <w:pStyle w:val="Lbjegyzetszveg"/>
        <w:jc w:val="both"/>
      </w:pPr>
    </w:p>
  </w:footnote>
  <w:footnote w:id="17">
    <w:p w14:paraId="0BC36447" w14:textId="77777777" w:rsidR="00A32189" w:rsidRPr="001C0351" w:rsidRDefault="00A32189" w:rsidP="00C942A5">
      <w:pPr>
        <w:jc w:val="both"/>
        <w:rPr>
          <w:i/>
          <w:highlight w:val="lightGray"/>
        </w:rPr>
      </w:pPr>
      <w:r w:rsidRPr="001C0351">
        <w:rPr>
          <w:rStyle w:val="Lbjegyzet-hivatkozs"/>
        </w:rPr>
        <w:footnoteRef/>
      </w:r>
      <w:r w:rsidRPr="001C0351">
        <w:t xml:space="preserve"> Ha azonban az elbírálás során az ajánlatkérőnek kétsége merül fel a nyilatkozat valóságtartalmával kapcsolatban, a Kbt. 69. § (7) bekezdésének megfelelően előírhatja </w:t>
      </w:r>
      <w:r>
        <w:t xml:space="preserve">az </w:t>
      </w:r>
      <w:r w:rsidRPr="001C0351">
        <w:t>igazolás</w:t>
      </w:r>
      <w:r>
        <w:t>ok</w:t>
      </w:r>
      <w:r w:rsidRPr="001C0351">
        <w:t xml:space="preserve"> benyújtását</w:t>
      </w:r>
      <w:r>
        <w:t>.</w:t>
      </w:r>
    </w:p>
    <w:p w14:paraId="0BC36448" w14:textId="77777777" w:rsidR="00A32189" w:rsidRPr="001C0351" w:rsidRDefault="00A32189" w:rsidP="00C942A5">
      <w:pPr>
        <w:pStyle w:val="Lbjegyzetszveg"/>
      </w:pPr>
    </w:p>
  </w:footnote>
  <w:footnote w:id="18">
    <w:p w14:paraId="0BC36449" w14:textId="77777777" w:rsidR="00A32189" w:rsidRPr="00FB5899" w:rsidRDefault="00A32189" w:rsidP="00C942A5">
      <w:pPr>
        <w:pStyle w:val="Lbjegyzetszveg"/>
        <w:jc w:val="both"/>
      </w:pPr>
      <w:r w:rsidRPr="00705414">
        <w:rPr>
          <w:rStyle w:val="Lbjegyzet-hivatkozs"/>
        </w:rPr>
        <w:footnoteRef/>
      </w:r>
      <w:r w:rsidRPr="00705414">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19">
    <w:p w14:paraId="0BC36491" w14:textId="77777777" w:rsidR="00A32189" w:rsidRPr="009119BC" w:rsidRDefault="00A32189" w:rsidP="00C942A5">
      <w:pPr>
        <w:pStyle w:val="Lbjegyzetszveg"/>
        <w:jc w:val="both"/>
      </w:pPr>
      <w:r w:rsidRPr="009119BC">
        <w:rPr>
          <w:rStyle w:val="Lbjegyzet-hivatkozs"/>
        </w:rPr>
        <w:footnoteRef/>
      </w:r>
      <w:r w:rsidRPr="009119BC">
        <w:t xml:space="preserve"> A Kbt. 35. § – 36. §-ban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0">
    <w:p w14:paraId="0BC36492" w14:textId="77777777" w:rsidR="00A32189" w:rsidRPr="00FB5899" w:rsidRDefault="00A32189" w:rsidP="00C942A5">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21">
    <w:p w14:paraId="0BC36493" w14:textId="77777777" w:rsidR="00A32189" w:rsidRDefault="00A32189" w:rsidP="00C942A5">
      <w:pPr>
        <w:pStyle w:val="Lbjegyzetszveg"/>
        <w:jc w:val="both"/>
        <w:rPr>
          <w:b/>
          <w:szCs w:val="24"/>
        </w:rPr>
      </w:pPr>
      <w:r w:rsidRPr="00264094">
        <w:rPr>
          <w:rStyle w:val="Lbjegyzet-hivatkozs"/>
        </w:rPr>
        <w:footnoteRef/>
      </w:r>
      <w:r w:rsidRPr="00264094">
        <w:t xml:space="preserve"> </w:t>
      </w:r>
      <w:r w:rsidRPr="00264094">
        <w:rPr>
          <w:b/>
        </w:rPr>
        <w:t xml:space="preserve">Ezt a nyilatkozatot csak akkor kell kitölteni és az ajánlat részeként benyújtani, ha </w:t>
      </w:r>
      <w:r w:rsidRPr="00264094">
        <w:rPr>
          <w:b/>
          <w:szCs w:val="24"/>
        </w:rPr>
        <w:t>az előírt alkalmassági követelményeknek az ajánlattevő más szervezet</w:t>
      </w:r>
      <w:r>
        <w:rPr>
          <w:b/>
          <w:szCs w:val="24"/>
        </w:rPr>
        <w:t xml:space="preserve"> </w:t>
      </w:r>
      <w:r w:rsidRPr="00264094">
        <w:rPr>
          <w:b/>
          <w:szCs w:val="24"/>
        </w:rPr>
        <w:t>kapacitására támaszkodva</w:t>
      </w:r>
      <w:r>
        <w:rPr>
          <w:b/>
          <w:szCs w:val="24"/>
        </w:rPr>
        <w:t xml:space="preserve"> kíván megfelelni.</w:t>
      </w:r>
    </w:p>
    <w:p w14:paraId="0BC36494" w14:textId="77777777" w:rsidR="00A32189" w:rsidRPr="00264094" w:rsidRDefault="00A32189" w:rsidP="00C942A5">
      <w:pPr>
        <w:pStyle w:val="Lbjegyzetszveg"/>
        <w:jc w:val="both"/>
      </w:pPr>
    </w:p>
  </w:footnote>
  <w:footnote w:id="22">
    <w:p w14:paraId="0BC36495" w14:textId="77777777" w:rsidR="00A32189" w:rsidRDefault="00A32189" w:rsidP="00C942A5">
      <w:pPr>
        <w:pStyle w:val="Lbjegyzetszveg"/>
        <w:jc w:val="both"/>
      </w:pPr>
      <w:r w:rsidRPr="004C6484">
        <w:rPr>
          <w:rStyle w:val="Lbjegyzet-hivatkozs"/>
        </w:rPr>
        <w:footnoteRef/>
      </w:r>
      <w:r w:rsidRPr="004C6484">
        <w:t xml:space="preserve"> Kérjük, szíveskedjenek </w:t>
      </w:r>
      <w:r>
        <w:t xml:space="preserve">megjelölni </w:t>
      </w:r>
      <w:r w:rsidRPr="004C6484">
        <w:t>az ajánlattételi felhívás releváns</w:t>
      </w:r>
      <w:r>
        <w:t xml:space="preserve"> pontját.</w:t>
      </w:r>
    </w:p>
    <w:p w14:paraId="0BC36496" w14:textId="77777777" w:rsidR="00A32189" w:rsidRPr="00264094" w:rsidRDefault="00A32189" w:rsidP="00C942A5">
      <w:pPr>
        <w:pStyle w:val="Lbjegyzetszveg"/>
        <w:jc w:val="both"/>
      </w:pPr>
    </w:p>
  </w:footnote>
  <w:footnote w:id="23">
    <w:p w14:paraId="0BC3649F" w14:textId="77777777" w:rsidR="00A32189" w:rsidRDefault="00A32189" w:rsidP="002E19D3">
      <w:pPr>
        <w:pStyle w:val="Lbjegyzetszveg"/>
        <w:jc w:val="both"/>
      </w:pPr>
      <w:r>
        <w:rPr>
          <w:rStyle w:val="Lbjegyzet-hivatkozs"/>
        </w:rPr>
        <w:footnoteRef/>
      </w:r>
      <w:r>
        <w:t xml:space="preserve"> Közös ajánlattétel esetén, a k</w:t>
      </w:r>
      <w:r>
        <w:rPr>
          <w:szCs w:val="24"/>
        </w:rPr>
        <w:t>özös ajánlattevők csoportjának képviseletében tett nyilatkozat.</w:t>
      </w:r>
    </w:p>
  </w:footnote>
  <w:footnote w:id="24">
    <w:p w14:paraId="0BC364A0" w14:textId="77777777" w:rsidR="00A32189" w:rsidRPr="009119BC" w:rsidRDefault="00A32189" w:rsidP="001A64C0">
      <w:pPr>
        <w:pStyle w:val="Lbjegyzetszveg"/>
        <w:jc w:val="both"/>
      </w:pPr>
      <w:r w:rsidRPr="009119BC">
        <w:rPr>
          <w:rStyle w:val="Lbjegyzet-hivatkozs"/>
        </w:rPr>
        <w:footnoteRef/>
      </w:r>
      <w:r w:rsidRPr="009119BC">
        <w:t xml:space="preserve"> A Kbt. 35. § – 36. §-ban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5">
    <w:p w14:paraId="0BC364A1" w14:textId="77777777" w:rsidR="00A32189" w:rsidRDefault="00A32189" w:rsidP="001A64C0">
      <w:pPr>
        <w:pStyle w:val="Lbjegyzetszveg"/>
        <w:jc w:val="both"/>
      </w:pPr>
      <w:r>
        <w:rPr>
          <w:rStyle w:val="Lbjegyzet-hivatkozs"/>
        </w:rPr>
        <w:footnoteRef/>
      </w:r>
      <w:r>
        <w:t xml:space="preserve"> </w:t>
      </w:r>
      <w:r>
        <w:rPr>
          <w:szCs w:val="24"/>
        </w:rPr>
        <w:t>A megfelelő aláhúzandó.</w:t>
      </w:r>
    </w:p>
  </w:footnote>
  <w:footnote w:id="26">
    <w:p w14:paraId="0BC364A2" w14:textId="77777777" w:rsidR="00A32189" w:rsidRPr="00FB5899" w:rsidRDefault="00A32189" w:rsidP="002E19D3">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27">
    <w:p w14:paraId="0BC364A3" w14:textId="77777777" w:rsidR="00A32189" w:rsidRPr="009119BC" w:rsidRDefault="00A32189" w:rsidP="00B51B5A">
      <w:pPr>
        <w:pStyle w:val="Lbjegyzetszveg"/>
        <w:jc w:val="both"/>
      </w:pPr>
      <w:r w:rsidRPr="009119BC">
        <w:rPr>
          <w:rStyle w:val="Lbjegyzet-hivatkozs"/>
        </w:rPr>
        <w:footnoteRef/>
      </w:r>
      <w:r w:rsidRPr="009119BC">
        <w:t xml:space="preserve"> A Kbt. 35. § – 36. §-ban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28">
    <w:p w14:paraId="0BC364A4" w14:textId="77777777" w:rsidR="00A32189" w:rsidRPr="00FB5899" w:rsidRDefault="00A32189" w:rsidP="00B51B5A">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29">
    <w:p w14:paraId="0BC364A5" w14:textId="77777777" w:rsidR="00A32189" w:rsidRPr="009119BC" w:rsidRDefault="00A32189" w:rsidP="00E83BFF">
      <w:pPr>
        <w:pStyle w:val="Lbjegyzetszveg"/>
        <w:jc w:val="both"/>
      </w:pPr>
      <w:r w:rsidRPr="009119BC">
        <w:rPr>
          <w:rStyle w:val="Lbjegyzet-hivatkozs"/>
        </w:rPr>
        <w:footnoteRef/>
      </w:r>
      <w:r w:rsidRPr="009119BC">
        <w:t xml:space="preserve"> A Kbt. 35. § – 36. §-ban foglaltak szerint kell eljárni, és a közös ajánlattevők csoportjának képviseletében tett minden nyilatkozatnak egyértelműen tartalmaznia kell a közös</w:t>
      </w:r>
      <w:r w:rsidRPr="009119BC">
        <w:rPr>
          <w:color w:val="000000"/>
        </w:rPr>
        <w:t xml:space="preserve"> ajánlattevők megjelölését (név, székhely). </w:t>
      </w:r>
      <w:r w:rsidRPr="009119BC">
        <w:rPr>
          <w:b/>
        </w:rPr>
        <w:t>Közös ajánlattevők esetében valamennyi ajánlattevő vonatkozásában nyilatkozni kell.</w:t>
      </w:r>
    </w:p>
  </w:footnote>
  <w:footnote w:id="30">
    <w:p w14:paraId="0BC364A6" w14:textId="77777777" w:rsidR="00A32189" w:rsidRPr="00FB5899" w:rsidRDefault="00A32189" w:rsidP="00E83BFF">
      <w:pPr>
        <w:pStyle w:val="Lbjegyzetszveg"/>
        <w:jc w:val="both"/>
      </w:pPr>
      <w:r w:rsidRPr="009119BC">
        <w:rPr>
          <w:rStyle w:val="Lbjegyzet-hivatkozs"/>
        </w:rPr>
        <w:footnoteRef/>
      </w:r>
      <w:r w:rsidRPr="009119BC">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31">
    <w:p w14:paraId="0BC364A7" w14:textId="77777777" w:rsidR="00A32189" w:rsidRPr="00DF750D" w:rsidRDefault="00A32189" w:rsidP="007B01B8">
      <w:pPr>
        <w:pStyle w:val="Lbjegyzetszveg"/>
        <w:jc w:val="both"/>
      </w:pPr>
      <w:r w:rsidRPr="00DF750D">
        <w:rPr>
          <w:rStyle w:val="Lbjegyzet-hivatkozs"/>
        </w:rPr>
        <w:footnoteRef/>
      </w:r>
      <w:r w:rsidRPr="00DF750D">
        <w:t xml:space="preserve"> A Kbt. </w:t>
      </w:r>
      <w:r w:rsidRPr="00D57F39">
        <w:t xml:space="preserve">35. </w:t>
      </w:r>
      <w:r>
        <w:t xml:space="preserve">§ </w:t>
      </w:r>
      <w:r w:rsidRPr="00D57F39">
        <w:t>– 36. §-ban foglaltak szerint kell eljárni, és a közös ajánlattevők csoportjának képviseletében tett minden nyilatkozatnak egyértelműen tartalmaznia kell a közös</w:t>
      </w:r>
      <w:r w:rsidRPr="00D57F39">
        <w:rPr>
          <w:color w:val="000000"/>
        </w:rPr>
        <w:t xml:space="preserve"> ajánlattevők megjelölését (név, székhely).</w:t>
      </w:r>
    </w:p>
  </w:footnote>
  <w:footnote w:id="32">
    <w:p w14:paraId="0BC364A8" w14:textId="77777777" w:rsidR="00A32189" w:rsidRPr="00D80512" w:rsidRDefault="00A32189" w:rsidP="008500FD">
      <w:pPr>
        <w:pStyle w:val="Lbjegyzetszveg"/>
      </w:pPr>
      <w:r w:rsidRPr="00D66EF4">
        <w:rPr>
          <w:rStyle w:val="Lbjegyzet-hivatkozs"/>
          <w:b/>
        </w:rPr>
        <w:footnoteRef/>
      </w:r>
      <w:r w:rsidRPr="00D66EF4">
        <w:rPr>
          <w:b/>
        </w:rPr>
        <w:t xml:space="preserve"> </w:t>
      </w:r>
      <w:r w:rsidRPr="00D66EF4">
        <w:rPr>
          <w:b/>
          <w:color w:val="000000"/>
        </w:rPr>
        <w:t>Az ajánlattevő ajánlati árát alátámasztó beárazott költségvetés a szakmai ajánlat részét képezi.</w:t>
      </w:r>
    </w:p>
  </w:footnote>
  <w:footnote w:id="33">
    <w:p w14:paraId="0BC364A9" w14:textId="77777777" w:rsidR="00A32189" w:rsidRPr="00AC6ED9" w:rsidRDefault="00A32189" w:rsidP="00E83BFF">
      <w:pPr>
        <w:pStyle w:val="Lbjegyzetszveg"/>
        <w:rPr>
          <w:b/>
          <w:color w:val="000000"/>
        </w:rPr>
      </w:pPr>
      <w:r w:rsidRPr="00D66EF4">
        <w:rPr>
          <w:rStyle w:val="Lbjegyzet-hivatkozs"/>
          <w:b/>
        </w:rPr>
        <w:footnoteRef/>
      </w:r>
      <w:r w:rsidRPr="00D66EF4">
        <w:rPr>
          <w:b/>
        </w:rPr>
        <w:t xml:space="preserve"> </w:t>
      </w:r>
      <w:r w:rsidRPr="00D66EF4">
        <w:rPr>
          <w:b/>
          <w:color w:val="000000"/>
        </w:rPr>
        <w:t>A teljesítési határidőt alátámasztó műszaki ütemterv a szakmai ajánlat részét képezi.</w:t>
      </w:r>
    </w:p>
  </w:footnote>
  <w:footnote w:id="34">
    <w:p w14:paraId="0BC364AA" w14:textId="77777777" w:rsidR="00A32189" w:rsidRPr="008B13A1" w:rsidRDefault="00A32189" w:rsidP="007B01B8">
      <w:pPr>
        <w:pStyle w:val="Lbjegyzetszveg"/>
        <w:jc w:val="both"/>
      </w:pPr>
      <w:r w:rsidRPr="004B590D">
        <w:rPr>
          <w:rStyle w:val="Lbjegyzet-hivatkozs"/>
        </w:rPr>
        <w:footnoteRef/>
      </w:r>
      <w:r w:rsidRPr="004B590D">
        <w:t xml:space="preserve"> A cégjegyzésre jogosultnak a cég nevében</w:t>
      </w:r>
      <w:r w:rsidRPr="008B13A1">
        <w:t xml:space="preserve"> olyan módon, illetve formában kell aláírnia, ahogyan azt a hiteles cégaláírási nyilatkozat (a közjegyzői aláírás-hitelesítéssel ellátott címpéldány), illetve az ügyvéd által ellenjegyzett aláírás-minta tartalmazza.</w:t>
      </w:r>
    </w:p>
  </w:footnote>
  <w:footnote w:id="35">
    <w:p w14:paraId="0BC364B2" w14:textId="77777777" w:rsidR="00A32189" w:rsidRPr="00815D00" w:rsidRDefault="00A32189" w:rsidP="00152D57">
      <w:pPr>
        <w:pStyle w:val="Lbjegyzetszveg"/>
        <w:jc w:val="both"/>
        <w:rPr>
          <w:b/>
        </w:rPr>
      </w:pPr>
      <w:r w:rsidRPr="00815D00">
        <w:rPr>
          <w:rStyle w:val="Lbjegyzet-hivatkozs"/>
          <w:b/>
        </w:rPr>
        <w:footnoteRef/>
      </w:r>
      <w:r w:rsidRPr="00815D00">
        <w:rPr>
          <w:b/>
        </w:rPr>
        <w:t xml:space="preserve"> A nyilatkozatot csak az(ok) az ajánlattevő(k) kötelesek benyújtani az ajánlatkérő részére, akiket az ajánlatkérő a </w:t>
      </w:r>
      <w:r w:rsidRPr="00815D00">
        <w:rPr>
          <w:rFonts w:eastAsia="Calibri"/>
          <w:b/>
          <w:iCs/>
          <w:szCs w:val="24"/>
        </w:rPr>
        <w:t xml:space="preserve">Kbt. 69. § (4) és (6) bekezdései alapján </w:t>
      </w:r>
      <w:r>
        <w:rPr>
          <w:rFonts w:eastAsia="Calibri"/>
          <w:b/>
          <w:iCs/>
          <w:szCs w:val="24"/>
        </w:rPr>
        <w:t xml:space="preserve">erre </w:t>
      </w:r>
      <w:r w:rsidRPr="00815D00">
        <w:rPr>
          <w:rFonts w:eastAsia="Calibri"/>
          <w:b/>
          <w:iCs/>
          <w:szCs w:val="24"/>
        </w:rPr>
        <w:t>felhív.</w:t>
      </w:r>
    </w:p>
    <w:p w14:paraId="0BC364B3" w14:textId="77777777" w:rsidR="00A32189" w:rsidRPr="008D4484" w:rsidRDefault="00A32189" w:rsidP="00152D57">
      <w:pPr>
        <w:pStyle w:val="Lbjegyzetszveg"/>
      </w:pPr>
    </w:p>
  </w:footnote>
  <w:footnote w:id="36">
    <w:p w14:paraId="0BC364B4" w14:textId="77777777" w:rsidR="00A32189" w:rsidRPr="00EC55A6" w:rsidRDefault="00A32189" w:rsidP="00152D57">
      <w:pPr>
        <w:pStyle w:val="Lbjegyzetszveg"/>
        <w:jc w:val="both"/>
        <w:rPr>
          <w:u w:val="single"/>
        </w:rPr>
      </w:pPr>
      <w:r w:rsidRPr="00DF750D">
        <w:rPr>
          <w:rStyle w:val="Lbjegyzet-hivatkozs"/>
        </w:rPr>
        <w:footnoteRef/>
      </w:r>
      <w:r w:rsidRPr="00DF750D">
        <w:t xml:space="preserve"> </w:t>
      </w:r>
      <w:r w:rsidRPr="00264094">
        <w:t>A Kbt. 35. § – 36. §-ban foglaltak szerint kell eljárni, és a közös ajánlattevők csoportjának képviseletében tett minden nyilatkozatnak egyértelműen tartalmaznia kell a közös</w:t>
      </w:r>
      <w:r w:rsidRPr="00264094">
        <w:rPr>
          <w:color w:val="000000"/>
        </w:rPr>
        <w:t xml:space="preserve"> ajánlattevők megjelölését (név, székhely). </w:t>
      </w:r>
      <w:r w:rsidRPr="00EC55A6">
        <w:rPr>
          <w:u w:val="single"/>
        </w:rPr>
        <w:t xml:space="preserve">A </w:t>
      </w:r>
      <w:r>
        <w:rPr>
          <w:u w:val="single"/>
        </w:rPr>
        <w:t xml:space="preserve">nyilatkozatot értelemszerűen </w:t>
      </w:r>
      <w:r w:rsidRPr="00EC55A6">
        <w:rPr>
          <w:u w:val="single"/>
        </w:rPr>
        <w:t>közös ajánlattevő</w:t>
      </w:r>
      <w:r>
        <w:rPr>
          <w:u w:val="single"/>
        </w:rPr>
        <w:t xml:space="preserve">nkénti bontásban </w:t>
      </w:r>
      <w:r w:rsidRPr="00EC55A6">
        <w:rPr>
          <w:u w:val="single"/>
        </w:rPr>
        <w:t>kell megtenni.</w:t>
      </w:r>
    </w:p>
    <w:p w14:paraId="0BC364B5" w14:textId="77777777" w:rsidR="00A32189" w:rsidRPr="00794C7E" w:rsidRDefault="00A32189" w:rsidP="00152D57">
      <w:pPr>
        <w:pStyle w:val="Lbjegyzetszveg"/>
        <w:jc w:val="both"/>
      </w:pPr>
    </w:p>
  </w:footnote>
  <w:footnote w:id="37">
    <w:p w14:paraId="0BC364B6" w14:textId="77777777" w:rsidR="00A32189" w:rsidRPr="009C2856" w:rsidRDefault="00A32189" w:rsidP="00152D57">
      <w:pPr>
        <w:pStyle w:val="Lbjegyzetszveg"/>
        <w:jc w:val="both"/>
      </w:pPr>
      <w:r w:rsidRPr="009C2856">
        <w:rPr>
          <w:rStyle w:val="Lbjegyzet-hivatkozs"/>
        </w:rPr>
        <w:footnoteRef/>
      </w:r>
      <w:r w:rsidRPr="009C2856">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 w:id="38">
    <w:p w14:paraId="0BC364BB" w14:textId="08CEF8B7" w:rsidR="00A32189" w:rsidRPr="001F0866" w:rsidRDefault="00A32189" w:rsidP="00C942A5">
      <w:pPr>
        <w:pStyle w:val="Lbjegyzetszveg"/>
      </w:pPr>
      <w:r>
        <w:rPr>
          <w:rStyle w:val="Lbjegyzet-hivatkozs"/>
        </w:rPr>
        <w:footnoteRef/>
      </w:r>
      <w:r>
        <w:t xml:space="preserve"> </w:t>
      </w:r>
      <w:r w:rsidRPr="00815D00">
        <w:rPr>
          <w:b/>
        </w:rPr>
        <w:t>Ezt a</w:t>
      </w:r>
      <w:r>
        <w:rPr>
          <w:b/>
        </w:rPr>
        <w:t xml:space="preserve">z igazolást </w:t>
      </w:r>
      <w:r w:rsidRPr="00815D00">
        <w:rPr>
          <w:b/>
        </w:rPr>
        <w:t xml:space="preserve">csak az(ok) az ajánlattevő(k) kötelesek benyújtani az ajánlatkérő részére, akiket az ajánlatkérő a </w:t>
      </w:r>
      <w:r>
        <w:rPr>
          <w:rFonts w:eastAsia="Calibri"/>
          <w:b/>
          <w:iCs/>
          <w:szCs w:val="24"/>
        </w:rPr>
        <w:t>Kbt. 69. § (4) ill.</w:t>
      </w:r>
      <w:r w:rsidRPr="00815D00">
        <w:rPr>
          <w:rFonts w:eastAsia="Calibri"/>
          <w:b/>
          <w:iCs/>
          <w:szCs w:val="24"/>
        </w:rPr>
        <w:t xml:space="preserve"> (6) bekezdései alapján </w:t>
      </w:r>
      <w:r>
        <w:rPr>
          <w:rFonts w:eastAsia="Calibri"/>
          <w:b/>
          <w:iCs/>
          <w:szCs w:val="24"/>
        </w:rPr>
        <w:t xml:space="preserve">erre </w:t>
      </w:r>
      <w:r w:rsidRPr="00815D00">
        <w:rPr>
          <w:rFonts w:eastAsia="Calibri"/>
          <w:b/>
          <w:iCs/>
          <w:szCs w:val="24"/>
        </w:rPr>
        <w:t>felhív</w:t>
      </w:r>
      <w:r>
        <w:rPr>
          <w:rFonts w:eastAsia="Calibri"/>
          <w:b/>
          <w:iCs/>
          <w:szCs w:val="24"/>
        </w:rPr>
        <w:t>.</w:t>
      </w:r>
    </w:p>
  </w:footnote>
  <w:footnote w:id="39">
    <w:p w14:paraId="0BC364BC" w14:textId="77777777" w:rsidR="00A32189" w:rsidRPr="00833228" w:rsidRDefault="00A32189" w:rsidP="00C942A5">
      <w:pPr>
        <w:autoSpaceDE w:val="0"/>
        <w:autoSpaceDN w:val="0"/>
        <w:adjustRightInd w:val="0"/>
        <w:jc w:val="both"/>
      </w:pPr>
      <w:r w:rsidRPr="005D3C0F">
        <w:rPr>
          <w:rStyle w:val="Lbjegyzet-hivatkozs"/>
        </w:rPr>
        <w:footnoteRef/>
      </w:r>
      <w:r w:rsidRPr="005D3C0F">
        <w:t xml:space="preserve"> Az </w:t>
      </w:r>
      <w:r w:rsidRPr="00507EE7">
        <w:t xml:space="preserve">igazolásnak, illetve nyilatkozatnak olyan </w:t>
      </w:r>
      <w:r w:rsidRPr="005D3C0F">
        <w:t>részletezettséggel kell kitölteni, hogy abból megállapítható legyen az alkalmasság minimumkövetelményének való megfelelés, különösen összetett szolgáltatás nyújtása esetén.</w:t>
      </w:r>
    </w:p>
  </w:footnote>
  <w:footnote w:id="40">
    <w:p w14:paraId="0BC364BD" w14:textId="77777777" w:rsidR="00A32189" w:rsidRPr="009C2856" w:rsidRDefault="00A32189" w:rsidP="00C942A5">
      <w:pPr>
        <w:pStyle w:val="Lbjegyzetszveg"/>
        <w:jc w:val="both"/>
      </w:pPr>
      <w:r w:rsidRPr="009C2856">
        <w:rPr>
          <w:rStyle w:val="Lbjegyzet-hivatkozs"/>
        </w:rPr>
        <w:footnoteRef/>
      </w:r>
      <w:r w:rsidRPr="009C2856">
        <w:t xml:space="preserve"> A cégjegyzésre jogosultnak a cég nevében olyan módon, illetve formában kell aláírnia, ahogyan azt a hiteles cégaláírási nyilatkozat (a közjegyzői aláírás-hitelesítéssel ellátott címpéldány), illetve az ügyvéd által ellenjegyzett aláírás-minta tartalmazza.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CE2ABDDE"/>
    <w:lvl w:ilvl="0">
      <w:start w:val="1"/>
      <w:numFmt w:val="decimal"/>
      <w:pStyle w:val="Szmozottlista4"/>
      <w:lvlText w:val="%1."/>
      <w:lvlJc w:val="left"/>
      <w:pPr>
        <w:tabs>
          <w:tab w:val="num" w:pos="1209"/>
        </w:tabs>
        <w:ind w:left="1209" w:hanging="360"/>
      </w:pPr>
    </w:lvl>
  </w:abstractNum>
  <w:abstractNum w:abstractNumId="2" w15:restartNumberingAfterBreak="0">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3" w15:restartNumberingAfterBreak="0">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4" w15:restartNumberingAfterBreak="0">
    <w:nsid w:val="FFFFFF88"/>
    <w:multiLevelType w:val="singleLevel"/>
    <w:tmpl w:val="DF208D68"/>
    <w:lvl w:ilvl="0">
      <w:start w:val="1"/>
      <w:numFmt w:val="decimal"/>
      <w:pStyle w:val="Szmozottlista"/>
      <w:lvlText w:val="%1."/>
      <w:lvlJc w:val="left"/>
      <w:pPr>
        <w:tabs>
          <w:tab w:val="num" w:pos="360"/>
        </w:tabs>
        <w:ind w:left="360" w:hanging="360"/>
      </w:pPr>
    </w:lvl>
  </w:abstractNum>
  <w:abstractNum w:abstractNumId="5" w15:restartNumberingAfterBreak="0">
    <w:nsid w:val="FFFFFF89"/>
    <w:multiLevelType w:val="singleLevel"/>
    <w:tmpl w:val="6D1EA156"/>
    <w:lvl w:ilvl="0">
      <w:start w:val="1"/>
      <w:numFmt w:val="bullet"/>
      <w:pStyle w:val="Felsorols"/>
      <w:lvlText w:val=""/>
      <w:lvlJc w:val="left"/>
      <w:pPr>
        <w:tabs>
          <w:tab w:val="num" w:pos="360"/>
        </w:tabs>
        <w:ind w:left="360" w:hanging="360"/>
      </w:pPr>
      <w:rPr>
        <w:rFonts w:ascii="Symbol" w:hAnsi="Symbol" w:hint="default"/>
      </w:rPr>
    </w:lvl>
  </w:abstractNum>
  <w:abstractNum w:abstractNumId="6"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501B56"/>
    <w:multiLevelType w:val="hybridMultilevel"/>
    <w:tmpl w:val="2F704D60"/>
    <w:lvl w:ilvl="0" w:tplc="2E62E936">
      <w:start w:val="1"/>
      <w:numFmt w:val="bullet"/>
      <w:lvlText w:val=""/>
      <w:lvlJc w:val="left"/>
      <w:pPr>
        <w:ind w:left="720" w:hanging="360"/>
      </w:pPr>
      <w:rPr>
        <w:rFonts w:ascii="Symbol" w:hAnsi="Symbol" w:hint="default"/>
      </w:rPr>
    </w:lvl>
    <w:lvl w:ilvl="1" w:tplc="6D9C7C64" w:tentative="1">
      <w:start w:val="1"/>
      <w:numFmt w:val="lowerLetter"/>
      <w:lvlText w:val="%2."/>
      <w:lvlJc w:val="left"/>
      <w:pPr>
        <w:ind w:left="1440" w:hanging="360"/>
      </w:pPr>
    </w:lvl>
    <w:lvl w:ilvl="2" w:tplc="A69ADFA4" w:tentative="1">
      <w:start w:val="1"/>
      <w:numFmt w:val="lowerRoman"/>
      <w:lvlText w:val="%3."/>
      <w:lvlJc w:val="right"/>
      <w:pPr>
        <w:ind w:left="2160" w:hanging="180"/>
      </w:pPr>
    </w:lvl>
    <w:lvl w:ilvl="3" w:tplc="4F888F68" w:tentative="1">
      <w:start w:val="1"/>
      <w:numFmt w:val="decimal"/>
      <w:lvlText w:val="%4."/>
      <w:lvlJc w:val="left"/>
      <w:pPr>
        <w:ind w:left="2880" w:hanging="360"/>
      </w:pPr>
    </w:lvl>
    <w:lvl w:ilvl="4" w:tplc="1E3093D2" w:tentative="1">
      <w:start w:val="1"/>
      <w:numFmt w:val="lowerLetter"/>
      <w:lvlText w:val="%5."/>
      <w:lvlJc w:val="left"/>
      <w:pPr>
        <w:ind w:left="3600" w:hanging="360"/>
      </w:pPr>
    </w:lvl>
    <w:lvl w:ilvl="5" w:tplc="74822F06" w:tentative="1">
      <w:start w:val="1"/>
      <w:numFmt w:val="lowerRoman"/>
      <w:lvlText w:val="%6."/>
      <w:lvlJc w:val="right"/>
      <w:pPr>
        <w:ind w:left="4320" w:hanging="180"/>
      </w:pPr>
    </w:lvl>
    <w:lvl w:ilvl="6" w:tplc="7A3CE7AA" w:tentative="1">
      <w:start w:val="1"/>
      <w:numFmt w:val="decimal"/>
      <w:lvlText w:val="%7."/>
      <w:lvlJc w:val="left"/>
      <w:pPr>
        <w:ind w:left="5040" w:hanging="360"/>
      </w:pPr>
    </w:lvl>
    <w:lvl w:ilvl="7" w:tplc="019E62B4" w:tentative="1">
      <w:start w:val="1"/>
      <w:numFmt w:val="lowerLetter"/>
      <w:lvlText w:val="%8."/>
      <w:lvlJc w:val="left"/>
      <w:pPr>
        <w:ind w:left="5760" w:hanging="360"/>
      </w:pPr>
    </w:lvl>
    <w:lvl w:ilvl="8" w:tplc="FF565550" w:tentative="1">
      <w:start w:val="1"/>
      <w:numFmt w:val="lowerRoman"/>
      <w:lvlText w:val="%9."/>
      <w:lvlJc w:val="right"/>
      <w:pPr>
        <w:ind w:left="6480" w:hanging="180"/>
      </w:pPr>
    </w:lvl>
  </w:abstractNum>
  <w:abstractNum w:abstractNumId="8"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9" w15:restartNumberingAfterBreak="0">
    <w:nsid w:val="02CE428D"/>
    <w:multiLevelType w:val="multilevel"/>
    <w:tmpl w:val="C9160334"/>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BA215B"/>
    <w:multiLevelType w:val="hybridMultilevel"/>
    <w:tmpl w:val="F9DAD488"/>
    <w:name w:val="WW8Num5"/>
    <w:lvl w:ilvl="0" w:tplc="4A262628">
      <w:start w:val="1"/>
      <w:numFmt w:val="lowerLetter"/>
      <w:lvlText w:val="%1)"/>
      <w:lvlJc w:val="left"/>
      <w:pPr>
        <w:ind w:left="1080" w:hanging="360"/>
      </w:pPr>
      <w:rPr>
        <w:rFonts w:hint="default"/>
      </w:rPr>
    </w:lvl>
    <w:lvl w:ilvl="1" w:tplc="0E5E95BC" w:tentative="1">
      <w:start w:val="1"/>
      <w:numFmt w:val="lowerLetter"/>
      <w:lvlText w:val="%2."/>
      <w:lvlJc w:val="left"/>
      <w:pPr>
        <w:ind w:left="1800" w:hanging="360"/>
      </w:pPr>
    </w:lvl>
    <w:lvl w:ilvl="2" w:tplc="D0DACC4C" w:tentative="1">
      <w:start w:val="1"/>
      <w:numFmt w:val="lowerRoman"/>
      <w:lvlText w:val="%3."/>
      <w:lvlJc w:val="right"/>
      <w:pPr>
        <w:ind w:left="2520" w:hanging="180"/>
      </w:pPr>
    </w:lvl>
    <w:lvl w:ilvl="3" w:tplc="3FA86BD0" w:tentative="1">
      <w:start w:val="1"/>
      <w:numFmt w:val="decimal"/>
      <w:lvlText w:val="%4."/>
      <w:lvlJc w:val="left"/>
      <w:pPr>
        <w:ind w:left="3240" w:hanging="360"/>
      </w:pPr>
    </w:lvl>
    <w:lvl w:ilvl="4" w:tplc="A972F5F6" w:tentative="1">
      <w:start w:val="1"/>
      <w:numFmt w:val="lowerLetter"/>
      <w:lvlText w:val="%5."/>
      <w:lvlJc w:val="left"/>
      <w:pPr>
        <w:ind w:left="3960" w:hanging="360"/>
      </w:pPr>
    </w:lvl>
    <w:lvl w:ilvl="5" w:tplc="74789F06" w:tentative="1">
      <w:start w:val="1"/>
      <w:numFmt w:val="lowerRoman"/>
      <w:lvlText w:val="%6."/>
      <w:lvlJc w:val="right"/>
      <w:pPr>
        <w:ind w:left="4680" w:hanging="180"/>
      </w:pPr>
    </w:lvl>
    <w:lvl w:ilvl="6" w:tplc="26DE6090" w:tentative="1">
      <w:start w:val="1"/>
      <w:numFmt w:val="decimal"/>
      <w:lvlText w:val="%7."/>
      <w:lvlJc w:val="left"/>
      <w:pPr>
        <w:ind w:left="5400" w:hanging="360"/>
      </w:pPr>
    </w:lvl>
    <w:lvl w:ilvl="7" w:tplc="EFFE89AC" w:tentative="1">
      <w:start w:val="1"/>
      <w:numFmt w:val="lowerLetter"/>
      <w:lvlText w:val="%8."/>
      <w:lvlJc w:val="left"/>
      <w:pPr>
        <w:ind w:left="6120" w:hanging="360"/>
      </w:pPr>
    </w:lvl>
    <w:lvl w:ilvl="8" w:tplc="2146FD8A" w:tentative="1">
      <w:start w:val="1"/>
      <w:numFmt w:val="lowerRoman"/>
      <w:lvlText w:val="%9."/>
      <w:lvlJc w:val="right"/>
      <w:pPr>
        <w:ind w:left="6840" w:hanging="180"/>
      </w:pPr>
    </w:lvl>
  </w:abstractNum>
  <w:abstractNum w:abstractNumId="13" w15:restartNumberingAfterBreak="0">
    <w:nsid w:val="03BF7449"/>
    <w:multiLevelType w:val="hybridMultilevel"/>
    <w:tmpl w:val="6DAE2C9A"/>
    <w:lvl w:ilvl="0" w:tplc="9AE6DFA2">
      <w:start w:val="1"/>
      <w:numFmt w:val="decimal"/>
      <w:lvlText w:val="%1)"/>
      <w:lvlJc w:val="left"/>
      <w:pPr>
        <w:ind w:left="720" w:hanging="360"/>
      </w:pPr>
      <w:rPr>
        <w:rFonts w:hint="default"/>
        <w:b w:val="0"/>
        <w:u w:val="none"/>
      </w:rPr>
    </w:lvl>
    <w:lvl w:ilvl="1" w:tplc="EF22AC64" w:tentative="1">
      <w:start w:val="1"/>
      <w:numFmt w:val="lowerLetter"/>
      <w:lvlText w:val="%2."/>
      <w:lvlJc w:val="left"/>
      <w:pPr>
        <w:ind w:left="1440" w:hanging="360"/>
      </w:pPr>
    </w:lvl>
    <w:lvl w:ilvl="2" w:tplc="EF80AE66" w:tentative="1">
      <w:start w:val="1"/>
      <w:numFmt w:val="lowerRoman"/>
      <w:lvlText w:val="%3."/>
      <w:lvlJc w:val="right"/>
      <w:pPr>
        <w:ind w:left="2160" w:hanging="180"/>
      </w:pPr>
    </w:lvl>
    <w:lvl w:ilvl="3" w:tplc="0B7E5520" w:tentative="1">
      <w:start w:val="1"/>
      <w:numFmt w:val="decimal"/>
      <w:lvlText w:val="%4."/>
      <w:lvlJc w:val="left"/>
      <w:pPr>
        <w:ind w:left="2880" w:hanging="360"/>
      </w:pPr>
    </w:lvl>
    <w:lvl w:ilvl="4" w:tplc="1B5C06C4" w:tentative="1">
      <w:start w:val="1"/>
      <w:numFmt w:val="lowerLetter"/>
      <w:lvlText w:val="%5."/>
      <w:lvlJc w:val="left"/>
      <w:pPr>
        <w:ind w:left="3600" w:hanging="360"/>
      </w:pPr>
    </w:lvl>
    <w:lvl w:ilvl="5" w:tplc="0518CB5C" w:tentative="1">
      <w:start w:val="1"/>
      <w:numFmt w:val="lowerRoman"/>
      <w:lvlText w:val="%6."/>
      <w:lvlJc w:val="right"/>
      <w:pPr>
        <w:ind w:left="4320" w:hanging="180"/>
      </w:pPr>
    </w:lvl>
    <w:lvl w:ilvl="6" w:tplc="0D4C7898" w:tentative="1">
      <w:start w:val="1"/>
      <w:numFmt w:val="decimal"/>
      <w:lvlText w:val="%7."/>
      <w:lvlJc w:val="left"/>
      <w:pPr>
        <w:ind w:left="5040" w:hanging="360"/>
      </w:pPr>
    </w:lvl>
    <w:lvl w:ilvl="7" w:tplc="FFECC5CA" w:tentative="1">
      <w:start w:val="1"/>
      <w:numFmt w:val="lowerLetter"/>
      <w:lvlText w:val="%8."/>
      <w:lvlJc w:val="left"/>
      <w:pPr>
        <w:ind w:left="5760" w:hanging="360"/>
      </w:pPr>
    </w:lvl>
    <w:lvl w:ilvl="8" w:tplc="4B14A982" w:tentative="1">
      <w:start w:val="1"/>
      <w:numFmt w:val="lowerRoman"/>
      <w:lvlText w:val="%9."/>
      <w:lvlJc w:val="right"/>
      <w:pPr>
        <w:ind w:left="6480" w:hanging="180"/>
      </w:pPr>
    </w:lvl>
  </w:abstractNum>
  <w:abstractNum w:abstractNumId="14" w15:restartNumberingAfterBreak="0">
    <w:nsid w:val="03DC48B6"/>
    <w:multiLevelType w:val="hybridMultilevel"/>
    <w:tmpl w:val="54EE9FFE"/>
    <w:lvl w:ilvl="0" w:tplc="9A6E02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6" w15:restartNumberingAfterBreak="0">
    <w:nsid w:val="05A94DEF"/>
    <w:multiLevelType w:val="hybridMultilevel"/>
    <w:tmpl w:val="45E83F2C"/>
    <w:lvl w:ilvl="0" w:tplc="040E0017">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76C7385"/>
    <w:multiLevelType w:val="hybridMultilevel"/>
    <w:tmpl w:val="2BF6EE14"/>
    <w:lvl w:ilvl="0" w:tplc="045EE3CE">
      <w:start w:val="1"/>
      <w:numFmt w:val="bullet"/>
      <w:pStyle w:val="AAMBullet3"/>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85D072F"/>
    <w:multiLevelType w:val="hybridMultilevel"/>
    <w:tmpl w:val="94FCF818"/>
    <w:lvl w:ilvl="0" w:tplc="DB667662">
      <w:start w:val="1"/>
      <w:numFmt w:val="bullet"/>
      <w:lvlText w:val=""/>
      <w:lvlJc w:val="left"/>
      <w:pPr>
        <w:ind w:left="1287" w:hanging="360"/>
      </w:pPr>
      <w:rPr>
        <w:rFonts w:ascii="Symbol" w:hAnsi="Symbol" w:hint="default"/>
      </w:rPr>
    </w:lvl>
    <w:lvl w:ilvl="1" w:tplc="040E0019">
      <w:start w:val="1"/>
      <w:numFmt w:val="bullet"/>
      <w:lvlText w:val="o"/>
      <w:lvlJc w:val="left"/>
      <w:pPr>
        <w:ind w:left="2007" w:hanging="360"/>
      </w:pPr>
      <w:rPr>
        <w:rFonts w:ascii="Courier New" w:hAnsi="Courier New" w:hint="default"/>
      </w:rPr>
    </w:lvl>
    <w:lvl w:ilvl="2" w:tplc="040E001B">
      <w:start w:val="1"/>
      <w:numFmt w:val="bullet"/>
      <w:lvlText w:val=""/>
      <w:lvlJc w:val="left"/>
      <w:pPr>
        <w:ind w:left="2727" w:hanging="360"/>
      </w:pPr>
      <w:rPr>
        <w:rFonts w:ascii="Wingdings" w:hAnsi="Wingdings" w:hint="default"/>
      </w:rPr>
    </w:lvl>
    <w:lvl w:ilvl="3" w:tplc="040E000F">
      <w:start w:val="1"/>
      <w:numFmt w:val="bullet"/>
      <w:lvlText w:val=""/>
      <w:lvlJc w:val="left"/>
      <w:pPr>
        <w:ind w:left="3447" w:hanging="360"/>
      </w:pPr>
      <w:rPr>
        <w:rFonts w:ascii="Symbol" w:hAnsi="Symbol" w:hint="default"/>
      </w:rPr>
    </w:lvl>
    <w:lvl w:ilvl="4" w:tplc="040E0019">
      <w:start w:val="1"/>
      <w:numFmt w:val="bullet"/>
      <w:lvlText w:val="o"/>
      <w:lvlJc w:val="left"/>
      <w:pPr>
        <w:ind w:left="4167" w:hanging="360"/>
      </w:pPr>
      <w:rPr>
        <w:rFonts w:ascii="Courier New" w:hAnsi="Courier New" w:hint="default"/>
      </w:rPr>
    </w:lvl>
    <w:lvl w:ilvl="5" w:tplc="040E001B">
      <w:start w:val="1"/>
      <w:numFmt w:val="bullet"/>
      <w:lvlText w:val=""/>
      <w:lvlJc w:val="left"/>
      <w:pPr>
        <w:ind w:left="4887" w:hanging="360"/>
      </w:pPr>
      <w:rPr>
        <w:rFonts w:ascii="Wingdings" w:hAnsi="Wingdings" w:hint="default"/>
      </w:rPr>
    </w:lvl>
    <w:lvl w:ilvl="6" w:tplc="040E000F">
      <w:start w:val="1"/>
      <w:numFmt w:val="bullet"/>
      <w:lvlText w:val=""/>
      <w:lvlJc w:val="left"/>
      <w:pPr>
        <w:ind w:left="5607" w:hanging="360"/>
      </w:pPr>
      <w:rPr>
        <w:rFonts w:ascii="Symbol" w:hAnsi="Symbol" w:hint="default"/>
      </w:rPr>
    </w:lvl>
    <w:lvl w:ilvl="7" w:tplc="040E0019">
      <w:start w:val="1"/>
      <w:numFmt w:val="bullet"/>
      <w:lvlText w:val="o"/>
      <w:lvlJc w:val="left"/>
      <w:pPr>
        <w:ind w:left="6327" w:hanging="360"/>
      </w:pPr>
      <w:rPr>
        <w:rFonts w:ascii="Courier New" w:hAnsi="Courier New" w:hint="default"/>
      </w:rPr>
    </w:lvl>
    <w:lvl w:ilvl="8" w:tplc="040E001B">
      <w:start w:val="1"/>
      <w:numFmt w:val="bullet"/>
      <w:lvlText w:val=""/>
      <w:lvlJc w:val="left"/>
      <w:pPr>
        <w:ind w:left="7047" w:hanging="360"/>
      </w:pPr>
      <w:rPr>
        <w:rFonts w:ascii="Wingdings" w:hAnsi="Wingdings" w:hint="default"/>
      </w:rPr>
    </w:lvl>
  </w:abstractNum>
  <w:abstractNum w:abstractNumId="19" w15:restartNumberingAfterBreak="0">
    <w:nsid w:val="08BF498E"/>
    <w:multiLevelType w:val="hybridMultilevel"/>
    <w:tmpl w:val="011E4B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065A83"/>
    <w:multiLevelType w:val="hybridMultilevel"/>
    <w:tmpl w:val="36FCC5D8"/>
    <w:lvl w:ilvl="0" w:tplc="28D038B6">
      <w:start w:val="4024"/>
      <w:numFmt w:val="bullet"/>
      <w:lvlText w:val="-"/>
      <w:lvlJc w:val="left"/>
      <w:pPr>
        <w:ind w:left="1800" w:hanging="360"/>
      </w:pPr>
      <w:rPr>
        <w:rFonts w:hint="default"/>
      </w:rPr>
    </w:lvl>
    <w:lvl w:ilvl="1" w:tplc="040E0019" w:tentative="1">
      <w:start w:val="1"/>
      <w:numFmt w:val="bullet"/>
      <w:lvlText w:val="o"/>
      <w:lvlJc w:val="left"/>
      <w:pPr>
        <w:ind w:left="2520" w:hanging="360"/>
      </w:pPr>
      <w:rPr>
        <w:rFonts w:ascii="Courier New" w:hAnsi="Courier New" w:cs="Courier New" w:hint="default"/>
      </w:rPr>
    </w:lvl>
    <w:lvl w:ilvl="2" w:tplc="040E001B" w:tentative="1">
      <w:start w:val="1"/>
      <w:numFmt w:val="bullet"/>
      <w:lvlText w:val=""/>
      <w:lvlJc w:val="left"/>
      <w:pPr>
        <w:ind w:left="3240" w:hanging="360"/>
      </w:pPr>
      <w:rPr>
        <w:rFonts w:ascii="Wingdings" w:hAnsi="Wingdings" w:hint="default"/>
      </w:rPr>
    </w:lvl>
    <w:lvl w:ilvl="3" w:tplc="040E000F" w:tentative="1">
      <w:start w:val="1"/>
      <w:numFmt w:val="bullet"/>
      <w:lvlText w:val=""/>
      <w:lvlJc w:val="left"/>
      <w:pPr>
        <w:ind w:left="3960" w:hanging="360"/>
      </w:pPr>
      <w:rPr>
        <w:rFonts w:ascii="Symbol" w:hAnsi="Symbol" w:hint="default"/>
      </w:rPr>
    </w:lvl>
    <w:lvl w:ilvl="4" w:tplc="040E0019" w:tentative="1">
      <w:start w:val="1"/>
      <w:numFmt w:val="bullet"/>
      <w:lvlText w:val="o"/>
      <w:lvlJc w:val="left"/>
      <w:pPr>
        <w:ind w:left="4680" w:hanging="360"/>
      </w:pPr>
      <w:rPr>
        <w:rFonts w:ascii="Courier New" w:hAnsi="Courier New" w:cs="Courier New" w:hint="default"/>
      </w:rPr>
    </w:lvl>
    <w:lvl w:ilvl="5" w:tplc="040E001B" w:tentative="1">
      <w:start w:val="1"/>
      <w:numFmt w:val="bullet"/>
      <w:lvlText w:val=""/>
      <w:lvlJc w:val="left"/>
      <w:pPr>
        <w:ind w:left="5400" w:hanging="360"/>
      </w:pPr>
      <w:rPr>
        <w:rFonts w:ascii="Wingdings" w:hAnsi="Wingdings" w:hint="default"/>
      </w:rPr>
    </w:lvl>
    <w:lvl w:ilvl="6" w:tplc="040E000F" w:tentative="1">
      <w:start w:val="1"/>
      <w:numFmt w:val="bullet"/>
      <w:lvlText w:val=""/>
      <w:lvlJc w:val="left"/>
      <w:pPr>
        <w:ind w:left="6120" w:hanging="360"/>
      </w:pPr>
      <w:rPr>
        <w:rFonts w:ascii="Symbol" w:hAnsi="Symbol" w:hint="default"/>
      </w:rPr>
    </w:lvl>
    <w:lvl w:ilvl="7" w:tplc="040E0019" w:tentative="1">
      <w:start w:val="1"/>
      <w:numFmt w:val="bullet"/>
      <w:lvlText w:val="o"/>
      <w:lvlJc w:val="left"/>
      <w:pPr>
        <w:ind w:left="6840" w:hanging="360"/>
      </w:pPr>
      <w:rPr>
        <w:rFonts w:ascii="Courier New" w:hAnsi="Courier New" w:cs="Courier New" w:hint="default"/>
      </w:rPr>
    </w:lvl>
    <w:lvl w:ilvl="8" w:tplc="040E001B" w:tentative="1">
      <w:start w:val="1"/>
      <w:numFmt w:val="bullet"/>
      <w:lvlText w:val=""/>
      <w:lvlJc w:val="left"/>
      <w:pPr>
        <w:ind w:left="7560" w:hanging="360"/>
      </w:pPr>
      <w:rPr>
        <w:rFonts w:ascii="Wingdings" w:hAnsi="Wingdings" w:hint="default"/>
      </w:rPr>
    </w:lvl>
  </w:abstractNum>
  <w:abstractNum w:abstractNumId="21" w15:restartNumberingAfterBreak="0">
    <w:nsid w:val="0B3C35B1"/>
    <w:multiLevelType w:val="hybridMultilevel"/>
    <w:tmpl w:val="FDE4B146"/>
    <w:lvl w:ilvl="0" w:tplc="4D72916A">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22" w15:restartNumberingAfterBreak="0">
    <w:nsid w:val="0B863F58"/>
    <w:multiLevelType w:val="hybridMultilevel"/>
    <w:tmpl w:val="C2E2119A"/>
    <w:lvl w:ilvl="0" w:tplc="040E0011">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0BA4423C"/>
    <w:multiLevelType w:val="hybridMultilevel"/>
    <w:tmpl w:val="523E6F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0CA432FD"/>
    <w:multiLevelType w:val="hybridMultilevel"/>
    <w:tmpl w:val="82BE2692"/>
    <w:lvl w:ilvl="0" w:tplc="A490992C">
      <w:start w:val="1"/>
      <w:numFmt w:val="bullet"/>
      <w:lvlText w:val=""/>
      <w:lvlJc w:val="left"/>
      <w:pPr>
        <w:tabs>
          <w:tab w:val="num" w:pos="720"/>
        </w:tabs>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6" w15:restartNumberingAfterBreak="0">
    <w:nsid w:val="0CD85FC6"/>
    <w:multiLevelType w:val="multilevel"/>
    <w:tmpl w:val="58E4BB2E"/>
    <w:lvl w:ilvl="0">
      <w:start w:val="1"/>
      <w:numFmt w:val="decimal"/>
      <w:lvlText w:val="%1."/>
      <w:lvlJc w:val="left"/>
      <w:pPr>
        <w:tabs>
          <w:tab w:val="num" w:pos="720"/>
        </w:tabs>
        <w:ind w:left="720" w:hanging="360"/>
      </w:pPr>
      <w:rPr>
        <w:rFonts w:hint="default"/>
      </w:rPr>
    </w:lvl>
    <w:lvl w:ilvl="1">
      <w:start w:val="1"/>
      <w:numFmt w:val="decimal"/>
      <w:isLgl/>
      <w:lvlText w:val="11.%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7" w15:restartNumberingAfterBreak="0">
    <w:nsid w:val="0D3440E7"/>
    <w:multiLevelType w:val="hybridMultilevel"/>
    <w:tmpl w:val="86EA48C8"/>
    <w:lvl w:ilvl="0" w:tplc="AEA44E4E">
      <w:start w:val="1"/>
      <w:numFmt w:val="lowerLetter"/>
      <w:lvlText w:val="%1)"/>
      <w:lvlJc w:val="left"/>
      <w:pPr>
        <w:ind w:left="1222" w:hanging="360"/>
      </w:pPr>
      <w:rPr>
        <w:b w:val="0"/>
      </w:rPr>
    </w:lvl>
    <w:lvl w:ilvl="1" w:tplc="11C4DB42" w:tentative="1">
      <w:start w:val="1"/>
      <w:numFmt w:val="lowerLetter"/>
      <w:lvlText w:val="%2."/>
      <w:lvlJc w:val="left"/>
      <w:pPr>
        <w:ind w:left="1942" w:hanging="360"/>
      </w:pPr>
    </w:lvl>
    <w:lvl w:ilvl="2" w:tplc="02584866" w:tentative="1">
      <w:start w:val="1"/>
      <w:numFmt w:val="lowerRoman"/>
      <w:lvlText w:val="%3."/>
      <w:lvlJc w:val="right"/>
      <w:pPr>
        <w:ind w:left="2662" w:hanging="180"/>
      </w:pPr>
    </w:lvl>
    <w:lvl w:ilvl="3" w:tplc="E8FC91C0" w:tentative="1">
      <w:start w:val="1"/>
      <w:numFmt w:val="decimal"/>
      <w:lvlText w:val="%4."/>
      <w:lvlJc w:val="left"/>
      <w:pPr>
        <w:ind w:left="3382" w:hanging="360"/>
      </w:pPr>
    </w:lvl>
    <w:lvl w:ilvl="4" w:tplc="E1F297C8" w:tentative="1">
      <w:start w:val="1"/>
      <w:numFmt w:val="lowerLetter"/>
      <w:lvlText w:val="%5."/>
      <w:lvlJc w:val="left"/>
      <w:pPr>
        <w:ind w:left="4102" w:hanging="360"/>
      </w:pPr>
    </w:lvl>
    <w:lvl w:ilvl="5" w:tplc="5F16230A" w:tentative="1">
      <w:start w:val="1"/>
      <w:numFmt w:val="lowerRoman"/>
      <w:lvlText w:val="%6."/>
      <w:lvlJc w:val="right"/>
      <w:pPr>
        <w:ind w:left="4822" w:hanging="180"/>
      </w:pPr>
    </w:lvl>
    <w:lvl w:ilvl="6" w:tplc="9C2A9B1E" w:tentative="1">
      <w:start w:val="1"/>
      <w:numFmt w:val="decimal"/>
      <w:lvlText w:val="%7."/>
      <w:lvlJc w:val="left"/>
      <w:pPr>
        <w:ind w:left="5542" w:hanging="360"/>
      </w:pPr>
    </w:lvl>
    <w:lvl w:ilvl="7" w:tplc="6D9204E4" w:tentative="1">
      <w:start w:val="1"/>
      <w:numFmt w:val="lowerLetter"/>
      <w:lvlText w:val="%8."/>
      <w:lvlJc w:val="left"/>
      <w:pPr>
        <w:ind w:left="6262" w:hanging="360"/>
      </w:pPr>
    </w:lvl>
    <w:lvl w:ilvl="8" w:tplc="14BA8FCA" w:tentative="1">
      <w:start w:val="1"/>
      <w:numFmt w:val="lowerRoman"/>
      <w:lvlText w:val="%9."/>
      <w:lvlJc w:val="right"/>
      <w:pPr>
        <w:ind w:left="6982" w:hanging="180"/>
      </w:pPr>
    </w:lvl>
  </w:abstractNum>
  <w:abstractNum w:abstractNumId="28" w15:restartNumberingAfterBreak="0">
    <w:nsid w:val="0E8F2FD4"/>
    <w:multiLevelType w:val="multilevel"/>
    <w:tmpl w:val="D5EA0084"/>
    <w:lvl w:ilvl="0">
      <w:start w:val="1"/>
      <w:numFmt w:val="decimal"/>
      <w:lvlText w:val="%1."/>
      <w:lvlJc w:val="left"/>
      <w:pPr>
        <w:tabs>
          <w:tab w:val="num" w:pos="720"/>
        </w:tabs>
        <w:ind w:left="720" w:hanging="360"/>
      </w:pPr>
      <w:rPr>
        <w:rFonts w:hint="default"/>
      </w:rPr>
    </w:lvl>
    <w:lvl w:ilvl="1">
      <w:start w:val="1"/>
      <w:numFmt w:val="decimal"/>
      <w:isLgl/>
      <w:lvlText w:val="14.%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9" w15:restartNumberingAfterBreak="0">
    <w:nsid w:val="0EA874A1"/>
    <w:multiLevelType w:val="hybridMultilevel"/>
    <w:tmpl w:val="362CA4C2"/>
    <w:lvl w:ilvl="0" w:tplc="C5563124">
      <w:start w:val="1"/>
      <w:numFmt w:val="bullet"/>
      <w:lvlText w:val=""/>
      <w:lvlJc w:val="left"/>
      <w:pPr>
        <w:ind w:left="720" w:hanging="360"/>
      </w:pPr>
      <w:rPr>
        <w:rFonts w:ascii="Wingdings" w:hAnsi="Wingdings" w:hint="default"/>
      </w:rPr>
    </w:lvl>
    <w:lvl w:ilvl="1" w:tplc="798A14A0" w:tentative="1">
      <w:start w:val="1"/>
      <w:numFmt w:val="bullet"/>
      <w:lvlText w:val="o"/>
      <w:lvlJc w:val="left"/>
      <w:pPr>
        <w:ind w:left="1440" w:hanging="360"/>
      </w:pPr>
      <w:rPr>
        <w:rFonts w:ascii="Courier New" w:hAnsi="Courier New" w:cs="Courier New" w:hint="default"/>
      </w:rPr>
    </w:lvl>
    <w:lvl w:ilvl="2" w:tplc="7D10535E" w:tentative="1">
      <w:start w:val="1"/>
      <w:numFmt w:val="bullet"/>
      <w:lvlText w:val=""/>
      <w:lvlJc w:val="left"/>
      <w:pPr>
        <w:ind w:left="2160" w:hanging="360"/>
      </w:pPr>
      <w:rPr>
        <w:rFonts w:ascii="Wingdings" w:hAnsi="Wingdings" w:hint="default"/>
      </w:rPr>
    </w:lvl>
    <w:lvl w:ilvl="3" w:tplc="996648AE" w:tentative="1">
      <w:start w:val="1"/>
      <w:numFmt w:val="bullet"/>
      <w:lvlText w:val=""/>
      <w:lvlJc w:val="left"/>
      <w:pPr>
        <w:ind w:left="2880" w:hanging="360"/>
      </w:pPr>
      <w:rPr>
        <w:rFonts w:ascii="Symbol" w:hAnsi="Symbol" w:hint="default"/>
      </w:rPr>
    </w:lvl>
    <w:lvl w:ilvl="4" w:tplc="B60ED2D2" w:tentative="1">
      <w:start w:val="1"/>
      <w:numFmt w:val="bullet"/>
      <w:lvlText w:val="o"/>
      <w:lvlJc w:val="left"/>
      <w:pPr>
        <w:ind w:left="3600" w:hanging="360"/>
      </w:pPr>
      <w:rPr>
        <w:rFonts w:ascii="Courier New" w:hAnsi="Courier New" w:cs="Courier New" w:hint="default"/>
      </w:rPr>
    </w:lvl>
    <w:lvl w:ilvl="5" w:tplc="6ED0BF48" w:tentative="1">
      <w:start w:val="1"/>
      <w:numFmt w:val="bullet"/>
      <w:lvlText w:val=""/>
      <w:lvlJc w:val="left"/>
      <w:pPr>
        <w:ind w:left="4320" w:hanging="360"/>
      </w:pPr>
      <w:rPr>
        <w:rFonts w:ascii="Wingdings" w:hAnsi="Wingdings" w:hint="default"/>
      </w:rPr>
    </w:lvl>
    <w:lvl w:ilvl="6" w:tplc="E17030A8" w:tentative="1">
      <w:start w:val="1"/>
      <w:numFmt w:val="bullet"/>
      <w:lvlText w:val=""/>
      <w:lvlJc w:val="left"/>
      <w:pPr>
        <w:ind w:left="5040" w:hanging="360"/>
      </w:pPr>
      <w:rPr>
        <w:rFonts w:ascii="Symbol" w:hAnsi="Symbol" w:hint="default"/>
      </w:rPr>
    </w:lvl>
    <w:lvl w:ilvl="7" w:tplc="2DEC28CA" w:tentative="1">
      <w:start w:val="1"/>
      <w:numFmt w:val="bullet"/>
      <w:lvlText w:val="o"/>
      <w:lvlJc w:val="left"/>
      <w:pPr>
        <w:ind w:left="5760" w:hanging="360"/>
      </w:pPr>
      <w:rPr>
        <w:rFonts w:ascii="Courier New" w:hAnsi="Courier New" w:cs="Courier New" w:hint="default"/>
      </w:rPr>
    </w:lvl>
    <w:lvl w:ilvl="8" w:tplc="4E185FFE" w:tentative="1">
      <w:start w:val="1"/>
      <w:numFmt w:val="bullet"/>
      <w:lvlText w:val=""/>
      <w:lvlJc w:val="left"/>
      <w:pPr>
        <w:ind w:left="6480" w:hanging="360"/>
      </w:pPr>
      <w:rPr>
        <w:rFonts w:ascii="Wingdings" w:hAnsi="Wingdings" w:hint="default"/>
      </w:rPr>
    </w:lvl>
  </w:abstractNum>
  <w:abstractNum w:abstractNumId="30" w15:restartNumberingAfterBreak="0">
    <w:nsid w:val="1085621A"/>
    <w:multiLevelType w:val="hybridMultilevel"/>
    <w:tmpl w:val="002E420C"/>
    <w:lvl w:ilvl="0" w:tplc="5FA6BB80">
      <w:start w:val="1"/>
      <w:numFmt w:val="lowerLetter"/>
      <w:lvlText w:val="%1)"/>
      <w:lvlJc w:val="left"/>
      <w:pPr>
        <w:ind w:left="720" w:hanging="360"/>
      </w:pPr>
    </w:lvl>
    <w:lvl w:ilvl="1" w:tplc="A35A590C">
      <w:start w:val="1"/>
      <w:numFmt w:val="lowerLetter"/>
      <w:lvlText w:val="%2."/>
      <w:lvlJc w:val="left"/>
      <w:pPr>
        <w:ind w:left="1440" w:hanging="360"/>
      </w:pPr>
    </w:lvl>
    <w:lvl w:ilvl="2" w:tplc="AFAE2F2A">
      <w:start w:val="1"/>
      <w:numFmt w:val="lowerRoman"/>
      <w:lvlText w:val="%3."/>
      <w:lvlJc w:val="right"/>
      <w:pPr>
        <w:ind w:left="2160" w:hanging="180"/>
      </w:pPr>
    </w:lvl>
    <w:lvl w:ilvl="3" w:tplc="BF50D6B2">
      <w:start w:val="1"/>
      <w:numFmt w:val="decimal"/>
      <w:lvlText w:val="%4."/>
      <w:lvlJc w:val="left"/>
      <w:pPr>
        <w:ind w:left="2880" w:hanging="360"/>
      </w:pPr>
    </w:lvl>
    <w:lvl w:ilvl="4" w:tplc="F822B716">
      <w:start w:val="1"/>
      <w:numFmt w:val="lowerLetter"/>
      <w:lvlText w:val="%5."/>
      <w:lvlJc w:val="left"/>
      <w:pPr>
        <w:ind w:left="3600" w:hanging="360"/>
      </w:pPr>
    </w:lvl>
    <w:lvl w:ilvl="5" w:tplc="5C7EE16A">
      <w:start w:val="1"/>
      <w:numFmt w:val="lowerRoman"/>
      <w:lvlText w:val="%6."/>
      <w:lvlJc w:val="right"/>
      <w:pPr>
        <w:ind w:left="4320" w:hanging="180"/>
      </w:pPr>
    </w:lvl>
    <w:lvl w:ilvl="6" w:tplc="52A4AD3E">
      <w:start w:val="1"/>
      <w:numFmt w:val="decimal"/>
      <w:lvlText w:val="%7."/>
      <w:lvlJc w:val="left"/>
      <w:pPr>
        <w:ind w:left="5040" w:hanging="360"/>
      </w:pPr>
    </w:lvl>
    <w:lvl w:ilvl="7" w:tplc="B65EE2AC">
      <w:start w:val="1"/>
      <w:numFmt w:val="lowerLetter"/>
      <w:lvlText w:val="%8."/>
      <w:lvlJc w:val="left"/>
      <w:pPr>
        <w:ind w:left="5760" w:hanging="360"/>
      </w:pPr>
    </w:lvl>
    <w:lvl w:ilvl="8" w:tplc="9BF23232">
      <w:start w:val="1"/>
      <w:numFmt w:val="lowerRoman"/>
      <w:lvlText w:val="%9."/>
      <w:lvlJc w:val="right"/>
      <w:pPr>
        <w:ind w:left="6480" w:hanging="180"/>
      </w:pPr>
    </w:lvl>
  </w:abstractNum>
  <w:abstractNum w:abstractNumId="31" w15:restartNumberingAfterBreak="0">
    <w:nsid w:val="10925E3B"/>
    <w:multiLevelType w:val="multilevel"/>
    <w:tmpl w:val="A73C264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185"/>
        </w:tabs>
        <w:ind w:left="1185" w:hanging="465"/>
      </w:pPr>
      <w:rPr>
        <w:rFonts w:ascii="Symbol" w:hAnsi="Symbol"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2" w15:restartNumberingAfterBreak="0">
    <w:nsid w:val="13210FB4"/>
    <w:multiLevelType w:val="multilevel"/>
    <w:tmpl w:val="AB706356"/>
    <w:lvl w:ilvl="0">
      <w:start w:val="1"/>
      <w:numFmt w:val="decimal"/>
      <w:lvlText w:val="%1."/>
      <w:lvlJc w:val="left"/>
      <w:pPr>
        <w:tabs>
          <w:tab w:val="num" w:pos="720"/>
        </w:tabs>
        <w:ind w:left="720" w:hanging="360"/>
      </w:pPr>
      <w:rPr>
        <w:rFonts w:hint="default"/>
      </w:rPr>
    </w:lvl>
    <w:lvl w:ilvl="1">
      <w:start w:val="1"/>
      <w:numFmt w:val="decimal"/>
      <w:isLgl/>
      <w:lvlText w:val="3.%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3" w15:restartNumberingAfterBreak="0">
    <w:nsid w:val="144F4ACD"/>
    <w:multiLevelType w:val="hybridMultilevel"/>
    <w:tmpl w:val="821CD8D8"/>
    <w:lvl w:ilvl="0" w:tplc="BAACE8D8">
      <w:start w:val="1"/>
      <w:numFmt w:val="decimal"/>
      <w:lvlText w:val="%1)"/>
      <w:lvlJc w:val="left"/>
      <w:pPr>
        <w:ind w:left="502" w:hanging="360"/>
      </w:pPr>
      <w:rPr>
        <w:rFonts w:hint="default"/>
      </w:rPr>
    </w:lvl>
    <w:lvl w:ilvl="1" w:tplc="2E26CC38" w:tentative="1">
      <w:start w:val="1"/>
      <w:numFmt w:val="lowerLetter"/>
      <w:lvlText w:val="%2."/>
      <w:lvlJc w:val="left"/>
      <w:pPr>
        <w:ind w:left="1222" w:hanging="360"/>
      </w:pPr>
    </w:lvl>
    <w:lvl w:ilvl="2" w:tplc="3168F0D4" w:tentative="1">
      <w:start w:val="1"/>
      <w:numFmt w:val="lowerRoman"/>
      <w:lvlText w:val="%3."/>
      <w:lvlJc w:val="right"/>
      <w:pPr>
        <w:ind w:left="1942" w:hanging="180"/>
      </w:pPr>
    </w:lvl>
    <w:lvl w:ilvl="3" w:tplc="B6AA4FD8" w:tentative="1">
      <w:start w:val="1"/>
      <w:numFmt w:val="decimal"/>
      <w:lvlText w:val="%4."/>
      <w:lvlJc w:val="left"/>
      <w:pPr>
        <w:ind w:left="2662" w:hanging="360"/>
      </w:pPr>
    </w:lvl>
    <w:lvl w:ilvl="4" w:tplc="614E43F4" w:tentative="1">
      <w:start w:val="1"/>
      <w:numFmt w:val="lowerLetter"/>
      <w:lvlText w:val="%5."/>
      <w:lvlJc w:val="left"/>
      <w:pPr>
        <w:ind w:left="3382" w:hanging="360"/>
      </w:pPr>
    </w:lvl>
    <w:lvl w:ilvl="5" w:tplc="4A10DF96" w:tentative="1">
      <w:start w:val="1"/>
      <w:numFmt w:val="lowerRoman"/>
      <w:lvlText w:val="%6."/>
      <w:lvlJc w:val="right"/>
      <w:pPr>
        <w:ind w:left="4102" w:hanging="180"/>
      </w:pPr>
    </w:lvl>
    <w:lvl w:ilvl="6" w:tplc="377CD982" w:tentative="1">
      <w:start w:val="1"/>
      <w:numFmt w:val="decimal"/>
      <w:lvlText w:val="%7."/>
      <w:lvlJc w:val="left"/>
      <w:pPr>
        <w:ind w:left="4822" w:hanging="360"/>
      </w:pPr>
    </w:lvl>
    <w:lvl w:ilvl="7" w:tplc="FD3A3D3E" w:tentative="1">
      <w:start w:val="1"/>
      <w:numFmt w:val="lowerLetter"/>
      <w:lvlText w:val="%8."/>
      <w:lvlJc w:val="left"/>
      <w:pPr>
        <w:ind w:left="5542" w:hanging="360"/>
      </w:pPr>
    </w:lvl>
    <w:lvl w:ilvl="8" w:tplc="C5667914" w:tentative="1">
      <w:start w:val="1"/>
      <w:numFmt w:val="lowerRoman"/>
      <w:lvlText w:val="%9."/>
      <w:lvlJc w:val="right"/>
      <w:pPr>
        <w:ind w:left="6262" w:hanging="180"/>
      </w:pPr>
    </w:lvl>
  </w:abstractNum>
  <w:abstractNum w:abstractNumId="34" w15:restartNumberingAfterBreak="0">
    <w:nsid w:val="1493793D"/>
    <w:multiLevelType w:val="hybridMultilevel"/>
    <w:tmpl w:val="BF04B724"/>
    <w:lvl w:ilvl="0" w:tplc="AEA69ADC">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5" w15:restartNumberingAfterBreak="0">
    <w:nsid w:val="15E10F0E"/>
    <w:multiLevelType w:val="multilevel"/>
    <w:tmpl w:val="24AA0086"/>
    <w:lvl w:ilvl="0">
      <w:start w:val="1"/>
      <w:numFmt w:val="decimal"/>
      <w:lvlText w:val="%1."/>
      <w:lvlJc w:val="left"/>
      <w:pPr>
        <w:tabs>
          <w:tab w:val="num" w:pos="720"/>
        </w:tabs>
        <w:ind w:left="720" w:hanging="360"/>
      </w:pPr>
      <w:rPr>
        <w:rFonts w:hint="default"/>
      </w:rPr>
    </w:lvl>
    <w:lvl w:ilvl="1">
      <w:start w:val="1"/>
      <w:numFmt w:val="decimal"/>
      <w:isLgl/>
      <w:lvlText w:val="12.%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6" w15:restartNumberingAfterBreak="0">
    <w:nsid w:val="16766747"/>
    <w:multiLevelType w:val="hybridMultilevel"/>
    <w:tmpl w:val="5ECE77DC"/>
    <w:lvl w:ilvl="0" w:tplc="7FA66B2E">
      <w:start w:val="1"/>
      <w:numFmt w:val="decimal"/>
      <w:lvlText w:val="%1."/>
      <w:lvlJc w:val="left"/>
      <w:pPr>
        <w:ind w:left="720" w:hanging="360"/>
      </w:pPr>
      <w:rPr>
        <w:rFonts w:hint="default"/>
      </w:rPr>
    </w:lvl>
    <w:lvl w:ilvl="1" w:tplc="483E016A" w:tentative="1">
      <w:start w:val="1"/>
      <w:numFmt w:val="lowerLetter"/>
      <w:lvlText w:val="%2."/>
      <w:lvlJc w:val="left"/>
      <w:pPr>
        <w:ind w:left="1440" w:hanging="360"/>
      </w:pPr>
    </w:lvl>
    <w:lvl w:ilvl="2" w:tplc="7D2A2DF4" w:tentative="1">
      <w:start w:val="1"/>
      <w:numFmt w:val="lowerRoman"/>
      <w:lvlText w:val="%3."/>
      <w:lvlJc w:val="right"/>
      <w:pPr>
        <w:ind w:left="2160" w:hanging="180"/>
      </w:pPr>
    </w:lvl>
    <w:lvl w:ilvl="3" w:tplc="4A4EEFD6" w:tentative="1">
      <w:start w:val="1"/>
      <w:numFmt w:val="decimal"/>
      <w:lvlText w:val="%4."/>
      <w:lvlJc w:val="left"/>
      <w:pPr>
        <w:ind w:left="2880" w:hanging="360"/>
      </w:pPr>
    </w:lvl>
    <w:lvl w:ilvl="4" w:tplc="97D07E6C" w:tentative="1">
      <w:start w:val="1"/>
      <w:numFmt w:val="lowerLetter"/>
      <w:lvlText w:val="%5."/>
      <w:lvlJc w:val="left"/>
      <w:pPr>
        <w:ind w:left="3600" w:hanging="360"/>
      </w:pPr>
    </w:lvl>
    <w:lvl w:ilvl="5" w:tplc="771619A0" w:tentative="1">
      <w:start w:val="1"/>
      <w:numFmt w:val="lowerRoman"/>
      <w:lvlText w:val="%6."/>
      <w:lvlJc w:val="right"/>
      <w:pPr>
        <w:ind w:left="4320" w:hanging="180"/>
      </w:pPr>
    </w:lvl>
    <w:lvl w:ilvl="6" w:tplc="8AB4A6C0" w:tentative="1">
      <w:start w:val="1"/>
      <w:numFmt w:val="decimal"/>
      <w:lvlText w:val="%7."/>
      <w:lvlJc w:val="left"/>
      <w:pPr>
        <w:ind w:left="5040" w:hanging="360"/>
      </w:pPr>
    </w:lvl>
    <w:lvl w:ilvl="7" w:tplc="86BA0D0E" w:tentative="1">
      <w:start w:val="1"/>
      <w:numFmt w:val="lowerLetter"/>
      <w:lvlText w:val="%8."/>
      <w:lvlJc w:val="left"/>
      <w:pPr>
        <w:ind w:left="5760" w:hanging="360"/>
      </w:pPr>
    </w:lvl>
    <w:lvl w:ilvl="8" w:tplc="1248A602" w:tentative="1">
      <w:start w:val="1"/>
      <w:numFmt w:val="lowerRoman"/>
      <w:lvlText w:val="%9."/>
      <w:lvlJc w:val="right"/>
      <w:pPr>
        <w:ind w:left="6480" w:hanging="180"/>
      </w:pPr>
    </w:lvl>
  </w:abstractNum>
  <w:abstractNum w:abstractNumId="37" w15:restartNumberingAfterBreak="0">
    <w:nsid w:val="16A32FA9"/>
    <w:multiLevelType w:val="multilevel"/>
    <w:tmpl w:val="A99691E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8" w15:restartNumberingAfterBreak="0">
    <w:nsid w:val="17DF7CEE"/>
    <w:multiLevelType w:val="hybridMultilevel"/>
    <w:tmpl w:val="2FCC06F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987094F"/>
    <w:multiLevelType w:val="hybridMultilevel"/>
    <w:tmpl w:val="59CEA960"/>
    <w:lvl w:ilvl="0" w:tplc="3EF0E81E">
      <w:start w:val="1"/>
      <w:numFmt w:val="lowerLetter"/>
      <w:lvlText w:val="%1)"/>
      <w:lvlJc w:val="left"/>
      <w:pPr>
        <w:ind w:left="540" w:hanging="360"/>
      </w:pPr>
      <w:rPr>
        <w:rFonts w:hint="default"/>
        <w:i/>
      </w:rPr>
    </w:lvl>
    <w:lvl w:ilvl="1" w:tplc="8A5436CA" w:tentative="1">
      <w:start w:val="1"/>
      <w:numFmt w:val="lowerLetter"/>
      <w:lvlText w:val="%2."/>
      <w:lvlJc w:val="left"/>
      <w:pPr>
        <w:ind w:left="1260" w:hanging="360"/>
      </w:pPr>
    </w:lvl>
    <w:lvl w:ilvl="2" w:tplc="30440544" w:tentative="1">
      <w:start w:val="1"/>
      <w:numFmt w:val="lowerRoman"/>
      <w:lvlText w:val="%3."/>
      <w:lvlJc w:val="right"/>
      <w:pPr>
        <w:ind w:left="1980" w:hanging="180"/>
      </w:pPr>
    </w:lvl>
    <w:lvl w:ilvl="3" w:tplc="5996211E" w:tentative="1">
      <w:start w:val="1"/>
      <w:numFmt w:val="decimal"/>
      <w:lvlText w:val="%4."/>
      <w:lvlJc w:val="left"/>
      <w:pPr>
        <w:ind w:left="2700" w:hanging="360"/>
      </w:pPr>
    </w:lvl>
    <w:lvl w:ilvl="4" w:tplc="D1D43910" w:tentative="1">
      <w:start w:val="1"/>
      <w:numFmt w:val="lowerLetter"/>
      <w:lvlText w:val="%5."/>
      <w:lvlJc w:val="left"/>
      <w:pPr>
        <w:ind w:left="3420" w:hanging="360"/>
      </w:pPr>
    </w:lvl>
    <w:lvl w:ilvl="5" w:tplc="A44C9352" w:tentative="1">
      <w:start w:val="1"/>
      <w:numFmt w:val="lowerRoman"/>
      <w:lvlText w:val="%6."/>
      <w:lvlJc w:val="right"/>
      <w:pPr>
        <w:ind w:left="4140" w:hanging="180"/>
      </w:pPr>
    </w:lvl>
    <w:lvl w:ilvl="6" w:tplc="5C302468" w:tentative="1">
      <w:start w:val="1"/>
      <w:numFmt w:val="decimal"/>
      <w:lvlText w:val="%7."/>
      <w:lvlJc w:val="left"/>
      <w:pPr>
        <w:ind w:left="4860" w:hanging="360"/>
      </w:pPr>
    </w:lvl>
    <w:lvl w:ilvl="7" w:tplc="EF38E95C" w:tentative="1">
      <w:start w:val="1"/>
      <w:numFmt w:val="lowerLetter"/>
      <w:lvlText w:val="%8."/>
      <w:lvlJc w:val="left"/>
      <w:pPr>
        <w:ind w:left="5580" w:hanging="360"/>
      </w:pPr>
    </w:lvl>
    <w:lvl w:ilvl="8" w:tplc="ED20A81A" w:tentative="1">
      <w:start w:val="1"/>
      <w:numFmt w:val="lowerRoman"/>
      <w:lvlText w:val="%9."/>
      <w:lvlJc w:val="right"/>
      <w:pPr>
        <w:ind w:left="6300" w:hanging="180"/>
      </w:pPr>
    </w:lvl>
  </w:abstractNum>
  <w:abstractNum w:abstractNumId="40" w15:restartNumberingAfterBreak="0">
    <w:nsid w:val="199A6136"/>
    <w:multiLevelType w:val="hybridMultilevel"/>
    <w:tmpl w:val="BBDEC6F4"/>
    <w:lvl w:ilvl="0" w:tplc="CE68EAE0">
      <w:start w:val="1"/>
      <w:numFmt w:val="decimal"/>
      <w:lvlText w:val="%1)"/>
      <w:lvlJc w:val="left"/>
      <w:pPr>
        <w:ind w:left="720" w:hanging="360"/>
      </w:pPr>
      <w:rPr>
        <w:i w:val="0"/>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1" w15:restartNumberingAfterBreak="0">
    <w:nsid w:val="19E04BD8"/>
    <w:multiLevelType w:val="multilevel"/>
    <w:tmpl w:val="688E8328"/>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15:restartNumberingAfterBreak="0">
    <w:nsid w:val="1A252BD4"/>
    <w:multiLevelType w:val="multilevel"/>
    <w:tmpl w:val="1390D3D8"/>
    <w:lvl w:ilvl="0">
      <w:start w:val="1"/>
      <w:numFmt w:val="decimal"/>
      <w:lvlText w:val="%1."/>
      <w:lvlJc w:val="left"/>
      <w:pPr>
        <w:ind w:left="360" w:hanging="360"/>
      </w:pPr>
      <w:rPr>
        <w:rFonts w:hint="default"/>
        <w:b/>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15:restartNumberingAfterBreak="0">
    <w:nsid w:val="1A2D6D1B"/>
    <w:multiLevelType w:val="multilevel"/>
    <w:tmpl w:val="E1FAC55E"/>
    <w:lvl w:ilvl="0">
      <w:start w:val="1"/>
      <w:numFmt w:val="decimal"/>
      <w:lvlText w:val="%1."/>
      <w:lvlJc w:val="left"/>
      <w:pPr>
        <w:tabs>
          <w:tab w:val="num" w:pos="720"/>
        </w:tabs>
        <w:ind w:left="720" w:hanging="360"/>
      </w:pPr>
      <w:rPr>
        <w:rFonts w:hint="default"/>
      </w:rPr>
    </w:lvl>
    <w:lvl w:ilvl="1">
      <w:start w:val="1"/>
      <w:numFmt w:val="decimal"/>
      <w:isLgl/>
      <w:lvlText w:val="1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4" w15:restartNumberingAfterBreak="0">
    <w:nsid w:val="1C4422AA"/>
    <w:multiLevelType w:val="hybridMultilevel"/>
    <w:tmpl w:val="FFF62BF8"/>
    <w:lvl w:ilvl="0" w:tplc="9094E42E">
      <w:start w:val="1"/>
      <w:numFmt w:val="bullet"/>
      <w:lvlText w:val=""/>
      <w:lvlJc w:val="left"/>
      <w:pPr>
        <w:ind w:left="1571" w:hanging="360"/>
      </w:pPr>
      <w:rPr>
        <w:rFonts w:ascii="Symbol" w:hAnsi="Symbol" w:hint="default"/>
      </w:rPr>
    </w:lvl>
    <w:lvl w:ilvl="1" w:tplc="37AE945E" w:tentative="1">
      <w:start w:val="1"/>
      <w:numFmt w:val="bullet"/>
      <w:lvlText w:val="o"/>
      <w:lvlJc w:val="left"/>
      <w:pPr>
        <w:ind w:left="2291" w:hanging="360"/>
      </w:pPr>
      <w:rPr>
        <w:rFonts w:ascii="Courier New" w:hAnsi="Courier New" w:cs="Courier New" w:hint="default"/>
      </w:rPr>
    </w:lvl>
    <w:lvl w:ilvl="2" w:tplc="6C9CF9FA" w:tentative="1">
      <w:start w:val="1"/>
      <w:numFmt w:val="bullet"/>
      <w:lvlText w:val=""/>
      <w:lvlJc w:val="left"/>
      <w:pPr>
        <w:ind w:left="3011" w:hanging="360"/>
      </w:pPr>
      <w:rPr>
        <w:rFonts w:ascii="Wingdings" w:hAnsi="Wingdings" w:hint="default"/>
      </w:rPr>
    </w:lvl>
    <w:lvl w:ilvl="3" w:tplc="B2DAEFA4" w:tentative="1">
      <w:start w:val="1"/>
      <w:numFmt w:val="bullet"/>
      <w:lvlText w:val=""/>
      <w:lvlJc w:val="left"/>
      <w:pPr>
        <w:ind w:left="3731" w:hanging="360"/>
      </w:pPr>
      <w:rPr>
        <w:rFonts w:ascii="Symbol" w:hAnsi="Symbol" w:hint="default"/>
      </w:rPr>
    </w:lvl>
    <w:lvl w:ilvl="4" w:tplc="EC9CCFE2" w:tentative="1">
      <w:start w:val="1"/>
      <w:numFmt w:val="bullet"/>
      <w:lvlText w:val="o"/>
      <w:lvlJc w:val="left"/>
      <w:pPr>
        <w:ind w:left="4451" w:hanging="360"/>
      </w:pPr>
      <w:rPr>
        <w:rFonts w:ascii="Courier New" w:hAnsi="Courier New" w:cs="Courier New" w:hint="default"/>
      </w:rPr>
    </w:lvl>
    <w:lvl w:ilvl="5" w:tplc="A850A1EE" w:tentative="1">
      <w:start w:val="1"/>
      <w:numFmt w:val="bullet"/>
      <w:lvlText w:val=""/>
      <w:lvlJc w:val="left"/>
      <w:pPr>
        <w:ind w:left="5171" w:hanging="360"/>
      </w:pPr>
      <w:rPr>
        <w:rFonts w:ascii="Wingdings" w:hAnsi="Wingdings" w:hint="default"/>
      </w:rPr>
    </w:lvl>
    <w:lvl w:ilvl="6" w:tplc="91ACE8BC" w:tentative="1">
      <w:start w:val="1"/>
      <w:numFmt w:val="bullet"/>
      <w:lvlText w:val=""/>
      <w:lvlJc w:val="left"/>
      <w:pPr>
        <w:ind w:left="5891" w:hanging="360"/>
      </w:pPr>
      <w:rPr>
        <w:rFonts w:ascii="Symbol" w:hAnsi="Symbol" w:hint="default"/>
      </w:rPr>
    </w:lvl>
    <w:lvl w:ilvl="7" w:tplc="FB36EBEE" w:tentative="1">
      <w:start w:val="1"/>
      <w:numFmt w:val="bullet"/>
      <w:lvlText w:val="o"/>
      <w:lvlJc w:val="left"/>
      <w:pPr>
        <w:ind w:left="6611" w:hanging="360"/>
      </w:pPr>
      <w:rPr>
        <w:rFonts w:ascii="Courier New" w:hAnsi="Courier New" w:cs="Courier New" w:hint="default"/>
      </w:rPr>
    </w:lvl>
    <w:lvl w:ilvl="8" w:tplc="AC2CA082" w:tentative="1">
      <w:start w:val="1"/>
      <w:numFmt w:val="bullet"/>
      <w:lvlText w:val=""/>
      <w:lvlJc w:val="left"/>
      <w:pPr>
        <w:ind w:left="7331" w:hanging="360"/>
      </w:pPr>
      <w:rPr>
        <w:rFonts w:ascii="Wingdings" w:hAnsi="Wingdings" w:hint="default"/>
      </w:rPr>
    </w:lvl>
  </w:abstractNum>
  <w:abstractNum w:abstractNumId="45" w15:restartNumberingAfterBreak="0">
    <w:nsid w:val="1C760808"/>
    <w:multiLevelType w:val="hybridMultilevel"/>
    <w:tmpl w:val="A8A092E2"/>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CAA4DB2"/>
    <w:multiLevelType w:val="hybridMultilevel"/>
    <w:tmpl w:val="EB54B1E8"/>
    <w:lvl w:ilvl="0" w:tplc="B18CDB32">
      <w:start w:val="1"/>
      <w:numFmt w:val="decimal"/>
      <w:lvlText w:val="%1)"/>
      <w:lvlJc w:val="left"/>
      <w:pPr>
        <w:ind w:left="720" w:hanging="360"/>
      </w:pPr>
      <w:rPr>
        <w:rFonts w:hint="default"/>
        <w:b w:val="0"/>
        <w:u w:val="none"/>
      </w:rPr>
    </w:lvl>
    <w:lvl w:ilvl="1" w:tplc="C9AA0FDE" w:tentative="1">
      <w:start w:val="1"/>
      <w:numFmt w:val="lowerLetter"/>
      <w:lvlText w:val="%2."/>
      <w:lvlJc w:val="left"/>
      <w:pPr>
        <w:ind w:left="1440" w:hanging="360"/>
      </w:pPr>
    </w:lvl>
    <w:lvl w:ilvl="2" w:tplc="3BE0821C" w:tentative="1">
      <w:start w:val="1"/>
      <w:numFmt w:val="lowerRoman"/>
      <w:lvlText w:val="%3."/>
      <w:lvlJc w:val="right"/>
      <w:pPr>
        <w:ind w:left="2160" w:hanging="180"/>
      </w:pPr>
    </w:lvl>
    <w:lvl w:ilvl="3" w:tplc="E2300CBA" w:tentative="1">
      <w:start w:val="1"/>
      <w:numFmt w:val="decimal"/>
      <w:lvlText w:val="%4."/>
      <w:lvlJc w:val="left"/>
      <w:pPr>
        <w:ind w:left="2880" w:hanging="360"/>
      </w:pPr>
    </w:lvl>
    <w:lvl w:ilvl="4" w:tplc="AA5E482E" w:tentative="1">
      <w:start w:val="1"/>
      <w:numFmt w:val="lowerLetter"/>
      <w:lvlText w:val="%5."/>
      <w:lvlJc w:val="left"/>
      <w:pPr>
        <w:ind w:left="3600" w:hanging="360"/>
      </w:pPr>
    </w:lvl>
    <w:lvl w:ilvl="5" w:tplc="906ADAAA" w:tentative="1">
      <w:start w:val="1"/>
      <w:numFmt w:val="lowerRoman"/>
      <w:lvlText w:val="%6."/>
      <w:lvlJc w:val="right"/>
      <w:pPr>
        <w:ind w:left="4320" w:hanging="180"/>
      </w:pPr>
    </w:lvl>
    <w:lvl w:ilvl="6" w:tplc="67020F5A" w:tentative="1">
      <w:start w:val="1"/>
      <w:numFmt w:val="decimal"/>
      <w:lvlText w:val="%7."/>
      <w:lvlJc w:val="left"/>
      <w:pPr>
        <w:ind w:left="5040" w:hanging="360"/>
      </w:pPr>
    </w:lvl>
    <w:lvl w:ilvl="7" w:tplc="49EA09D2" w:tentative="1">
      <w:start w:val="1"/>
      <w:numFmt w:val="lowerLetter"/>
      <w:lvlText w:val="%8."/>
      <w:lvlJc w:val="left"/>
      <w:pPr>
        <w:ind w:left="5760" w:hanging="360"/>
      </w:pPr>
    </w:lvl>
    <w:lvl w:ilvl="8" w:tplc="328C858A" w:tentative="1">
      <w:start w:val="1"/>
      <w:numFmt w:val="lowerRoman"/>
      <w:lvlText w:val="%9."/>
      <w:lvlJc w:val="right"/>
      <w:pPr>
        <w:ind w:left="6480" w:hanging="180"/>
      </w:pPr>
    </w:lvl>
  </w:abstractNum>
  <w:abstractNum w:abstractNumId="47" w15:restartNumberingAfterBreak="0">
    <w:nsid w:val="1E027BAD"/>
    <w:multiLevelType w:val="hybridMultilevel"/>
    <w:tmpl w:val="CFB04312"/>
    <w:lvl w:ilvl="0" w:tplc="0A722CE0">
      <w:numFmt w:val="bullet"/>
      <w:lvlText w:val="-"/>
      <w:lvlJc w:val="left"/>
      <w:pPr>
        <w:tabs>
          <w:tab w:val="num" w:pos="360"/>
        </w:tabs>
        <w:ind w:left="360" w:hanging="360"/>
      </w:pPr>
      <w:rPr>
        <w:rFonts w:ascii="Times New Roman" w:eastAsia="Times New Roman" w:hAnsi="Times New Roman"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206878F5"/>
    <w:multiLevelType w:val="singleLevel"/>
    <w:tmpl w:val="F1B2BE12"/>
    <w:lvl w:ilvl="0">
      <w:start w:val="1"/>
      <w:numFmt w:val="bullet"/>
      <w:pStyle w:val="FSfelsorolas"/>
      <w:lvlText w:val=""/>
      <w:lvlJc w:val="left"/>
      <w:pPr>
        <w:tabs>
          <w:tab w:val="num" w:pos="360"/>
        </w:tabs>
        <w:ind w:left="360" w:hanging="360"/>
      </w:pPr>
      <w:rPr>
        <w:rFonts w:ascii="Symbol" w:hAnsi="Symbol" w:hint="default"/>
      </w:rPr>
    </w:lvl>
  </w:abstractNum>
  <w:abstractNum w:abstractNumId="5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23E071C6"/>
    <w:multiLevelType w:val="multilevel"/>
    <w:tmpl w:val="6C52F66A"/>
    <w:lvl w:ilvl="0">
      <w:start w:val="1"/>
      <w:numFmt w:val="decimal"/>
      <w:lvlText w:val="%1."/>
      <w:lvlJc w:val="left"/>
      <w:pPr>
        <w:tabs>
          <w:tab w:val="num" w:pos="720"/>
        </w:tabs>
        <w:ind w:left="720" w:hanging="360"/>
      </w:pPr>
      <w:rPr>
        <w:rFonts w:hint="default"/>
      </w:rPr>
    </w:lvl>
    <w:lvl w:ilvl="1">
      <w:start w:val="1"/>
      <w:numFmt w:val="decimal"/>
      <w:isLgl/>
      <w:lvlText w:val="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2" w15:restartNumberingAfterBreak="0">
    <w:nsid w:val="24C14BD1"/>
    <w:multiLevelType w:val="hybridMultilevel"/>
    <w:tmpl w:val="00484440"/>
    <w:lvl w:ilvl="0" w:tplc="ED1CDF5E">
      <w:start w:val="1"/>
      <w:numFmt w:val="bullet"/>
      <w:pStyle w:val="FelsorolasAAM"/>
      <w:lvlText w:val=""/>
      <w:lvlJc w:val="left"/>
      <w:pPr>
        <w:ind w:left="720" w:hanging="360"/>
      </w:pPr>
      <w:rPr>
        <w:rFonts w:ascii="Wingdings" w:hAnsi="Wingdings" w:hint="default"/>
        <w:sz w:val="22"/>
        <w:szCs w:val="22"/>
      </w:rPr>
    </w:lvl>
    <w:lvl w:ilvl="1" w:tplc="A9B4C97A">
      <w:start w:val="1051"/>
      <w:numFmt w:val="bullet"/>
      <w:lvlText w:val="-"/>
      <w:lvlJc w:val="left"/>
      <w:pPr>
        <w:ind w:left="4485" w:hanging="3405"/>
      </w:pPr>
      <w:rPr>
        <w:rFonts w:ascii="Times New Roman" w:eastAsia="Times New Roman" w:hAnsi="Times New Roman" w:cs="Times New Roman" w:hint="default"/>
        <w:sz w:val="18"/>
        <w:szCs w:val="18"/>
      </w:rPr>
    </w:lvl>
    <w:lvl w:ilvl="2" w:tplc="EAC8AA88" w:tentative="1">
      <w:start w:val="1"/>
      <w:numFmt w:val="bullet"/>
      <w:lvlText w:val=""/>
      <w:lvlJc w:val="left"/>
      <w:pPr>
        <w:ind w:left="2160" w:hanging="360"/>
      </w:pPr>
      <w:rPr>
        <w:rFonts w:ascii="Wingdings" w:hAnsi="Wingdings" w:hint="default"/>
      </w:rPr>
    </w:lvl>
    <w:lvl w:ilvl="3" w:tplc="D2BE6FCA" w:tentative="1">
      <w:start w:val="1"/>
      <w:numFmt w:val="bullet"/>
      <w:lvlText w:val=""/>
      <w:lvlJc w:val="left"/>
      <w:pPr>
        <w:ind w:left="2880" w:hanging="360"/>
      </w:pPr>
      <w:rPr>
        <w:rFonts w:ascii="Symbol" w:hAnsi="Symbol" w:hint="default"/>
      </w:rPr>
    </w:lvl>
    <w:lvl w:ilvl="4" w:tplc="2A66D66C" w:tentative="1">
      <w:start w:val="1"/>
      <w:numFmt w:val="bullet"/>
      <w:lvlText w:val="o"/>
      <w:lvlJc w:val="left"/>
      <w:pPr>
        <w:ind w:left="3600" w:hanging="360"/>
      </w:pPr>
      <w:rPr>
        <w:rFonts w:ascii="Courier New" w:hAnsi="Courier New" w:cs="Courier New" w:hint="default"/>
      </w:rPr>
    </w:lvl>
    <w:lvl w:ilvl="5" w:tplc="AD62095C" w:tentative="1">
      <w:start w:val="1"/>
      <w:numFmt w:val="bullet"/>
      <w:lvlText w:val=""/>
      <w:lvlJc w:val="left"/>
      <w:pPr>
        <w:ind w:left="4320" w:hanging="360"/>
      </w:pPr>
      <w:rPr>
        <w:rFonts w:ascii="Wingdings" w:hAnsi="Wingdings" w:hint="default"/>
      </w:rPr>
    </w:lvl>
    <w:lvl w:ilvl="6" w:tplc="5F1AD0B0" w:tentative="1">
      <w:start w:val="1"/>
      <w:numFmt w:val="bullet"/>
      <w:lvlText w:val=""/>
      <w:lvlJc w:val="left"/>
      <w:pPr>
        <w:ind w:left="5040" w:hanging="360"/>
      </w:pPr>
      <w:rPr>
        <w:rFonts w:ascii="Symbol" w:hAnsi="Symbol" w:hint="default"/>
      </w:rPr>
    </w:lvl>
    <w:lvl w:ilvl="7" w:tplc="9AEE491C" w:tentative="1">
      <w:start w:val="1"/>
      <w:numFmt w:val="bullet"/>
      <w:lvlText w:val="o"/>
      <w:lvlJc w:val="left"/>
      <w:pPr>
        <w:ind w:left="5760" w:hanging="360"/>
      </w:pPr>
      <w:rPr>
        <w:rFonts w:ascii="Courier New" w:hAnsi="Courier New" w:cs="Courier New" w:hint="default"/>
      </w:rPr>
    </w:lvl>
    <w:lvl w:ilvl="8" w:tplc="4B905544" w:tentative="1">
      <w:start w:val="1"/>
      <w:numFmt w:val="bullet"/>
      <w:lvlText w:val=""/>
      <w:lvlJc w:val="left"/>
      <w:pPr>
        <w:ind w:left="6480" w:hanging="360"/>
      </w:pPr>
      <w:rPr>
        <w:rFonts w:ascii="Wingdings" w:hAnsi="Wingdings" w:hint="default"/>
      </w:rPr>
    </w:lvl>
  </w:abstractNum>
  <w:abstractNum w:abstractNumId="53" w15:restartNumberingAfterBreak="0">
    <w:nsid w:val="25BF4F4A"/>
    <w:multiLevelType w:val="hybridMultilevel"/>
    <w:tmpl w:val="FED28CCA"/>
    <w:lvl w:ilvl="0" w:tplc="3A3A267A">
      <w:start w:val="1"/>
      <w:numFmt w:val="decimal"/>
      <w:lvlText w:val="%1)"/>
      <w:lvlJc w:val="left"/>
      <w:pPr>
        <w:ind w:left="720" w:hanging="360"/>
      </w:pPr>
    </w:lvl>
    <w:lvl w:ilvl="1" w:tplc="81483D4C" w:tentative="1">
      <w:start w:val="1"/>
      <w:numFmt w:val="lowerLetter"/>
      <w:lvlText w:val="%2."/>
      <w:lvlJc w:val="left"/>
      <w:pPr>
        <w:ind w:left="1440" w:hanging="360"/>
      </w:pPr>
    </w:lvl>
    <w:lvl w:ilvl="2" w:tplc="DEF2684C" w:tentative="1">
      <w:start w:val="1"/>
      <w:numFmt w:val="lowerRoman"/>
      <w:lvlText w:val="%3."/>
      <w:lvlJc w:val="right"/>
      <w:pPr>
        <w:ind w:left="2160" w:hanging="180"/>
      </w:pPr>
    </w:lvl>
    <w:lvl w:ilvl="3" w:tplc="ADA2BF24" w:tentative="1">
      <w:start w:val="1"/>
      <w:numFmt w:val="decimal"/>
      <w:lvlText w:val="%4."/>
      <w:lvlJc w:val="left"/>
      <w:pPr>
        <w:ind w:left="2880" w:hanging="360"/>
      </w:pPr>
    </w:lvl>
    <w:lvl w:ilvl="4" w:tplc="7318FA12" w:tentative="1">
      <w:start w:val="1"/>
      <w:numFmt w:val="lowerLetter"/>
      <w:lvlText w:val="%5."/>
      <w:lvlJc w:val="left"/>
      <w:pPr>
        <w:ind w:left="3600" w:hanging="360"/>
      </w:pPr>
    </w:lvl>
    <w:lvl w:ilvl="5" w:tplc="0E16C918" w:tentative="1">
      <w:start w:val="1"/>
      <w:numFmt w:val="lowerRoman"/>
      <w:lvlText w:val="%6."/>
      <w:lvlJc w:val="right"/>
      <w:pPr>
        <w:ind w:left="4320" w:hanging="180"/>
      </w:pPr>
    </w:lvl>
    <w:lvl w:ilvl="6" w:tplc="2C6A4890" w:tentative="1">
      <w:start w:val="1"/>
      <w:numFmt w:val="decimal"/>
      <w:lvlText w:val="%7."/>
      <w:lvlJc w:val="left"/>
      <w:pPr>
        <w:ind w:left="5040" w:hanging="360"/>
      </w:pPr>
    </w:lvl>
    <w:lvl w:ilvl="7" w:tplc="2E6C4CBE" w:tentative="1">
      <w:start w:val="1"/>
      <w:numFmt w:val="lowerLetter"/>
      <w:lvlText w:val="%8."/>
      <w:lvlJc w:val="left"/>
      <w:pPr>
        <w:ind w:left="5760" w:hanging="360"/>
      </w:pPr>
    </w:lvl>
    <w:lvl w:ilvl="8" w:tplc="985438EA" w:tentative="1">
      <w:start w:val="1"/>
      <w:numFmt w:val="lowerRoman"/>
      <w:lvlText w:val="%9."/>
      <w:lvlJc w:val="right"/>
      <w:pPr>
        <w:ind w:left="6480" w:hanging="180"/>
      </w:pPr>
    </w:lvl>
  </w:abstractNum>
  <w:abstractNum w:abstractNumId="54" w15:restartNumberingAfterBreak="0">
    <w:nsid w:val="2646125A"/>
    <w:multiLevelType w:val="hybridMultilevel"/>
    <w:tmpl w:val="803CFE26"/>
    <w:lvl w:ilvl="0" w:tplc="CC625E70">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282A098F"/>
    <w:multiLevelType w:val="hybridMultilevel"/>
    <w:tmpl w:val="2634EA66"/>
    <w:lvl w:ilvl="0" w:tplc="3788AFB8">
      <w:start w:val="1"/>
      <w:numFmt w:val="upperLetter"/>
      <w:lvlText w:val="%1)"/>
      <w:lvlJc w:val="left"/>
      <w:pPr>
        <w:ind w:left="218" w:hanging="360"/>
      </w:pPr>
      <w:rPr>
        <w:rFonts w:hint="default"/>
      </w:rPr>
    </w:lvl>
    <w:lvl w:ilvl="1" w:tplc="ADF2C7C0">
      <w:start w:val="1"/>
      <w:numFmt w:val="lowerLetter"/>
      <w:lvlText w:val="%2."/>
      <w:lvlJc w:val="left"/>
      <w:pPr>
        <w:ind w:left="938" w:hanging="360"/>
      </w:pPr>
    </w:lvl>
    <w:lvl w:ilvl="2" w:tplc="855E0776" w:tentative="1">
      <w:start w:val="1"/>
      <w:numFmt w:val="lowerRoman"/>
      <w:lvlText w:val="%3."/>
      <w:lvlJc w:val="right"/>
      <w:pPr>
        <w:ind w:left="1658" w:hanging="180"/>
      </w:pPr>
    </w:lvl>
    <w:lvl w:ilvl="3" w:tplc="91444A14" w:tentative="1">
      <w:start w:val="1"/>
      <w:numFmt w:val="decimal"/>
      <w:lvlText w:val="%4."/>
      <w:lvlJc w:val="left"/>
      <w:pPr>
        <w:ind w:left="2378" w:hanging="360"/>
      </w:pPr>
    </w:lvl>
    <w:lvl w:ilvl="4" w:tplc="4378B91E" w:tentative="1">
      <w:start w:val="1"/>
      <w:numFmt w:val="lowerLetter"/>
      <w:lvlText w:val="%5."/>
      <w:lvlJc w:val="left"/>
      <w:pPr>
        <w:ind w:left="3098" w:hanging="360"/>
      </w:pPr>
    </w:lvl>
    <w:lvl w:ilvl="5" w:tplc="55C846F0" w:tentative="1">
      <w:start w:val="1"/>
      <w:numFmt w:val="lowerRoman"/>
      <w:lvlText w:val="%6."/>
      <w:lvlJc w:val="right"/>
      <w:pPr>
        <w:ind w:left="3818" w:hanging="180"/>
      </w:pPr>
    </w:lvl>
    <w:lvl w:ilvl="6" w:tplc="BB2298DC" w:tentative="1">
      <w:start w:val="1"/>
      <w:numFmt w:val="decimal"/>
      <w:lvlText w:val="%7."/>
      <w:lvlJc w:val="left"/>
      <w:pPr>
        <w:ind w:left="4538" w:hanging="360"/>
      </w:pPr>
    </w:lvl>
    <w:lvl w:ilvl="7" w:tplc="B4A0036C" w:tentative="1">
      <w:start w:val="1"/>
      <w:numFmt w:val="lowerLetter"/>
      <w:lvlText w:val="%8."/>
      <w:lvlJc w:val="left"/>
      <w:pPr>
        <w:ind w:left="5258" w:hanging="360"/>
      </w:pPr>
    </w:lvl>
    <w:lvl w:ilvl="8" w:tplc="8F54ED32" w:tentative="1">
      <w:start w:val="1"/>
      <w:numFmt w:val="lowerRoman"/>
      <w:lvlText w:val="%9."/>
      <w:lvlJc w:val="right"/>
      <w:pPr>
        <w:ind w:left="5978" w:hanging="180"/>
      </w:pPr>
    </w:lvl>
  </w:abstractNum>
  <w:abstractNum w:abstractNumId="57" w15:restartNumberingAfterBreak="0">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8" w15:restartNumberingAfterBreak="0">
    <w:nsid w:val="2AE371C2"/>
    <w:multiLevelType w:val="hybridMultilevel"/>
    <w:tmpl w:val="9222D076"/>
    <w:lvl w:ilvl="0" w:tplc="040E0011">
      <w:start w:val="1"/>
      <w:numFmt w:val="decimal"/>
      <w:lvlText w:val="%1)"/>
      <w:lvlJc w:val="left"/>
      <w:pPr>
        <w:ind w:left="218" w:hanging="360"/>
      </w:pPr>
      <w:rPr>
        <w:rFonts w:ascii="Times New Roman" w:eastAsia="Calibri" w:hAnsi="Times New Roman" w:cs="Times New Roman"/>
      </w:rPr>
    </w:lvl>
    <w:lvl w:ilvl="1" w:tplc="040E0019">
      <w:start w:val="1"/>
      <w:numFmt w:val="lowerLetter"/>
      <w:lvlText w:val="%2."/>
      <w:lvlJc w:val="left"/>
      <w:pPr>
        <w:ind w:left="938" w:hanging="360"/>
      </w:pPr>
    </w:lvl>
    <w:lvl w:ilvl="2" w:tplc="040E001B" w:tentative="1">
      <w:start w:val="1"/>
      <w:numFmt w:val="lowerRoman"/>
      <w:lvlText w:val="%3."/>
      <w:lvlJc w:val="right"/>
      <w:pPr>
        <w:ind w:left="1658" w:hanging="180"/>
      </w:pPr>
    </w:lvl>
    <w:lvl w:ilvl="3" w:tplc="040E000F" w:tentative="1">
      <w:start w:val="1"/>
      <w:numFmt w:val="decimal"/>
      <w:lvlText w:val="%4."/>
      <w:lvlJc w:val="left"/>
      <w:pPr>
        <w:ind w:left="2378" w:hanging="360"/>
      </w:pPr>
    </w:lvl>
    <w:lvl w:ilvl="4" w:tplc="040E0019" w:tentative="1">
      <w:start w:val="1"/>
      <w:numFmt w:val="lowerLetter"/>
      <w:lvlText w:val="%5."/>
      <w:lvlJc w:val="left"/>
      <w:pPr>
        <w:ind w:left="3098" w:hanging="360"/>
      </w:pPr>
    </w:lvl>
    <w:lvl w:ilvl="5" w:tplc="040E001B" w:tentative="1">
      <w:start w:val="1"/>
      <w:numFmt w:val="lowerRoman"/>
      <w:lvlText w:val="%6."/>
      <w:lvlJc w:val="right"/>
      <w:pPr>
        <w:ind w:left="3818" w:hanging="180"/>
      </w:pPr>
    </w:lvl>
    <w:lvl w:ilvl="6" w:tplc="040E000F" w:tentative="1">
      <w:start w:val="1"/>
      <w:numFmt w:val="decimal"/>
      <w:lvlText w:val="%7."/>
      <w:lvlJc w:val="left"/>
      <w:pPr>
        <w:ind w:left="4538" w:hanging="360"/>
      </w:pPr>
    </w:lvl>
    <w:lvl w:ilvl="7" w:tplc="040E0019" w:tentative="1">
      <w:start w:val="1"/>
      <w:numFmt w:val="lowerLetter"/>
      <w:lvlText w:val="%8."/>
      <w:lvlJc w:val="left"/>
      <w:pPr>
        <w:ind w:left="5258" w:hanging="360"/>
      </w:pPr>
    </w:lvl>
    <w:lvl w:ilvl="8" w:tplc="040E001B" w:tentative="1">
      <w:start w:val="1"/>
      <w:numFmt w:val="lowerRoman"/>
      <w:lvlText w:val="%9."/>
      <w:lvlJc w:val="right"/>
      <w:pPr>
        <w:ind w:left="5978" w:hanging="180"/>
      </w:pPr>
    </w:lvl>
  </w:abstractNum>
  <w:abstractNum w:abstractNumId="59" w15:restartNumberingAfterBreak="0">
    <w:nsid w:val="2CC25C43"/>
    <w:multiLevelType w:val="hybridMultilevel"/>
    <w:tmpl w:val="48F06C58"/>
    <w:lvl w:ilvl="0" w:tplc="040E0001">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2D0A0F6E"/>
    <w:multiLevelType w:val="hybridMultilevel"/>
    <w:tmpl w:val="F03A9C1A"/>
    <w:lvl w:ilvl="0" w:tplc="0B923EDA">
      <w:start w:val="1"/>
      <w:numFmt w:val="lowerLetter"/>
      <w:lvlText w:val="%1.)"/>
      <w:lvlJc w:val="left"/>
      <w:pPr>
        <w:tabs>
          <w:tab w:val="num" w:pos="1776"/>
        </w:tabs>
        <w:ind w:left="1776" w:hanging="360"/>
      </w:pPr>
    </w:lvl>
    <w:lvl w:ilvl="1" w:tplc="A2041D08">
      <w:start w:val="1"/>
      <w:numFmt w:val="bullet"/>
      <w:lvlText w:val="-"/>
      <w:lvlJc w:val="left"/>
      <w:pPr>
        <w:tabs>
          <w:tab w:val="num" w:pos="2496"/>
        </w:tabs>
        <w:ind w:left="2496" w:hanging="360"/>
      </w:pPr>
    </w:lvl>
    <w:lvl w:ilvl="2" w:tplc="39AE5982">
      <w:start w:val="1"/>
      <w:numFmt w:val="decimal"/>
      <w:lvlText w:val="%3."/>
      <w:lvlJc w:val="left"/>
      <w:pPr>
        <w:tabs>
          <w:tab w:val="num" w:pos="2160"/>
        </w:tabs>
        <w:ind w:left="2160" w:hanging="360"/>
      </w:pPr>
    </w:lvl>
    <w:lvl w:ilvl="3" w:tplc="2F02E4CA">
      <w:start w:val="1"/>
      <w:numFmt w:val="decimal"/>
      <w:lvlText w:val="%4."/>
      <w:lvlJc w:val="left"/>
      <w:pPr>
        <w:tabs>
          <w:tab w:val="num" w:pos="2880"/>
        </w:tabs>
        <w:ind w:left="2880" w:hanging="360"/>
      </w:pPr>
    </w:lvl>
    <w:lvl w:ilvl="4" w:tplc="C89C8228">
      <w:start w:val="1"/>
      <w:numFmt w:val="decimal"/>
      <w:lvlText w:val="%5."/>
      <w:lvlJc w:val="left"/>
      <w:pPr>
        <w:tabs>
          <w:tab w:val="num" w:pos="3600"/>
        </w:tabs>
        <w:ind w:left="3600" w:hanging="360"/>
      </w:pPr>
    </w:lvl>
    <w:lvl w:ilvl="5" w:tplc="BC9081D2">
      <w:start w:val="1"/>
      <w:numFmt w:val="decimal"/>
      <w:lvlText w:val="%6."/>
      <w:lvlJc w:val="left"/>
      <w:pPr>
        <w:tabs>
          <w:tab w:val="num" w:pos="4320"/>
        </w:tabs>
        <w:ind w:left="4320" w:hanging="360"/>
      </w:pPr>
    </w:lvl>
    <w:lvl w:ilvl="6" w:tplc="ECB0C08A">
      <w:start w:val="1"/>
      <w:numFmt w:val="decimal"/>
      <w:lvlText w:val="%7."/>
      <w:lvlJc w:val="left"/>
      <w:pPr>
        <w:tabs>
          <w:tab w:val="num" w:pos="5040"/>
        </w:tabs>
        <w:ind w:left="5040" w:hanging="360"/>
      </w:pPr>
    </w:lvl>
    <w:lvl w:ilvl="7" w:tplc="00C86C64">
      <w:start w:val="1"/>
      <w:numFmt w:val="decimal"/>
      <w:lvlText w:val="%8."/>
      <w:lvlJc w:val="left"/>
      <w:pPr>
        <w:tabs>
          <w:tab w:val="num" w:pos="5760"/>
        </w:tabs>
        <w:ind w:left="5760" w:hanging="360"/>
      </w:pPr>
    </w:lvl>
    <w:lvl w:ilvl="8" w:tplc="D4E63C2E">
      <w:start w:val="1"/>
      <w:numFmt w:val="decimal"/>
      <w:lvlText w:val="%9."/>
      <w:lvlJc w:val="left"/>
      <w:pPr>
        <w:tabs>
          <w:tab w:val="num" w:pos="6480"/>
        </w:tabs>
        <w:ind w:left="6480" w:hanging="360"/>
      </w:pPr>
    </w:lvl>
  </w:abstractNum>
  <w:abstractNum w:abstractNumId="61" w15:restartNumberingAfterBreak="0">
    <w:nsid w:val="2D316201"/>
    <w:multiLevelType w:val="multilevel"/>
    <w:tmpl w:val="475881EE"/>
    <w:lvl w:ilvl="0">
      <w:start w:val="1"/>
      <w:numFmt w:val="decimal"/>
      <w:lvlText w:val="%1."/>
      <w:lvlJc w:val="left"/>
      <w:pPr>
        <w:tabs>
          <w:tab w:val="num" w:pos="720"/>
        </w:tabs>
        <w:ind w:left="720" w:hanging="360"/>
      </w:pPr>
      <w:rPr>
        <w:rFonts w:hint="default"/>
      </w:rPr>
    </w:lvl>
    <w:lvl w:ilvl="1">
      <w:start w:val="1"/>
      <w:numFmt w:val="decimal"/>
      <w:isLgl/>
      <w:lvlText w:val="15.%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2" w15:restartNumberingAfterBreak="0">
    <w:nsid w:val="2F214BA9"/>
    <w:multiLevelType w:val="hybridMultilevel"/>
    <w:tmpl w:val="803CFE26"/>
    <w:lvl w:ilvl="0" w:tplc="45AA0A22">
      <w:start w:val="1"/>
      <w:numFmt w:val="decimal"/>
      <w:lvlText w:val="%1)"/>
      <w:lvlJc w:val="left"/>
      <w:pPr>
        <w:ind w:left="720" w:hanging="360"/>
      </w:pPr>
    </w:lvl>
    <w:lvl w:ilvl="1" w:tplc="FFA608E0" w:tentative="1">
      <w:start w:val="1"/>
      <w:numFmt w:val="lowerLetter"/>
      <w:lvlText w:val="%2."/>
      <w:lvlJc w:val="left"/>
      <w:pPr>
        <w:ind w:left="1440" w:hanging="360"/>
      </w:pPr>
    </w:lvl>
    <w:lvl w:ilvl="2" w:tplc="EA1A7190" w:tentative="1">
      <w:start w:val="1"/>
      <w:numFmt w:val="lowerRoman"/>
      <w:lvlText w:val="%3."/>
      <w:lvlJc w:val="right"/>
      <w:pPr>
        <w:ind w:left="2160" w:hanging="180"/>
      </w:pPr>
    </w:lvl>
    <w:lvl w:ilvl="3" w:tplc="3F4833AC" w:tentative="1">
      <w:start w:val="1"/>
      <w:numFmt w:val="decimal"/>
      <w:lvlText w:val="%4."/>
      <w:lvlJc w:val="left"/>
      <w:pPr>
        <w:ind w:left="2880" w:hanging="360"/>
      </w:pPr>
    </w:lvl>
    <w:lvl w:ilvl="4" w:tplc="B8FC3A80" w:tentative="1">
      <w:start w:val="1"/>
      <w:numFmt w:val="lowerLetter"/>
      <w:lvlText w:val="%5."/>
      <w:lvlJc w:val="left"/>
      <w:pPr>
        <w:ind w:left="3600" w:hanging="360"/>
      </w:pPr>
    </w:lvl>
    <w:lvl w:ilvl="5" w:tplc="B5FAB906" w:tentative="1">
      <w:start w:val="1"/>
      <w:numFmt w:val="lowerRoman"/>
      <w:lvlText w:val="%6."/>
      <w:lvlJc w:val="right"/>
      <w:pPr>
        <w:ind w:left="4320" w:hanging="180"/>
      </w:pPr>
    </w:lvl>
    <w:lvl w:ilvl="6" w:tplc="A97437A6" w:tentative="1">
      <w:start w:val="1"/>
      <w:numFmt w:val="decimal"/>
      <w:lvlText w:val="%7."/>
      <w:lvlJc w:val="left"/>
      <w:pPr>
        <w:ind w:left="5040" w:hanging="360"/>
      </w:pPr>
    </w:lvl>
    <w:lvl w:ilvl="7" w:tplc="5B7E8916" w:tentative="1">
      <w:start w:val="1"/>
      <w:numFmt w:val="lowerLetter"/>
      <w:lvlText w:val="%8."/>
      <w:lvlJc w:val="left"/>
      <w:pPr>
        <w:ind w:left="5760" w:hanging="360"/>
      </w:pPr>
    </w:lvl>
    <w:lvl w:ilvl="8" w:tplc="83B0977C" w:tentative="1">
      <w:start w:val="1"/>
      <w:numFmt w:val="lowerRoman"/>
      <w:lvlText w:val="%9."/>
      <w:lvlJc w:val="right"/>
      <w:pPr>
        <w:ind w:left="6480" w:hanging="180"/>
      </w:pPr>
    </w:lvl>
  </w:abstractNum>
  <w:abstractNum w:abstractNumId="63" w15:restartNumberingAfterBreak="0">
    <w:nsid w:val="2F2B3DE7"/>
    <w:multiLevelType w:val="hybridMultilevel"/>
    <w:tmpl w:val="28A49466"/>
    <w:lvl w:ilvl="0" w:tplc="EA74FDEC">
      <w:start w:val="1"/>
      <w:numFmt w:val="bullet"/>
      <w:lvlText w:val="-"/>
      <w:lvlJc w:val="left"/>
      <w:pPr>
        <w:ind w:left="720" w:hanging="360"/>
      </w:pPr>
      <w:rPr>
        <w:rFonts w:ascii="Sylfaen" w:hAnsi="Sylfaen" w:hint="default"/>
      </w:rPr>
    </w:lvl>
    <w:lvl w:ilvl="1" w:tplc="E6B44B2C" w:tentative="1">
      <w:start w:val="1"/>
      <w:numFmt w:val="bullet"/>
      <w:lvlText w:val="o"/>
      <w:lvlJc w:val="left"/>
      <w:pPr>
        <w:ind w:left="1440" w:hanging="360"/>
      </w:pPr>
      <w:rPr>
        <w:rFonts w:ascii="Courier New" w:hAnsi="Courier New" w:cs="Courier New" w:hint="default"/>
      </w:rPr>
    </w:lvl>
    <w:lvl w:ilvl="2" w:tplc="6A2C90D6" w:tentative="1">
      <w:start w:val="1"/>
      <w:numFmt w:val="bullet"/>
      <w:lvlText w:val=""/>
      <w:lvlJc w:val="left"/>
      <w:pPr>
        <w:ind w:left="2160" w:hanging="360"/>
      </w:pPr>
      <w:rPr>
        <w:rFonts w:ascii="Wingdings" w:hAnsi="Wingdings" w:hint="default"/>
      </w:rPr>
    </w:lvl>
    <w:lvl w:ilvl="3" w:tplc="CB6479E8" w:tentative="1">
      <w:start w:val="1"/>
      <w:numFmt w:val="bullet"/>
      <w:lvlText w:val=""/>
      <w:lvlJc w:val="left"/>
      <w:pPr>
        <w:ind w:left="2880" w:hanging="360"/>
      </w:pPr>
      <w:rPr>
        <w:rFonts w:ascii="Symbol" w:hAnsi="Symbol" w:hint="default"/>
      </w:rPr>
    </w:lvl>
    <w:lvl w:ilvl="4" w:tplc="3664084E" w:tentative="1">
      <w:start w:val="1"/>
      <w:numFmt w:val="bullet"/>
      <w:lvlText w:val="o"/>
      <w:lvlJc w:val="left"/>
      <w:pPr>
        <w:ind w:left="3600" w:hanging="360"/>
      </w:pPr>
      <w:rPr>
        <w:rFonts w:ascii="Courier New" w:hAnsi="Courier New" w:cs="Courier New" w:hint="default"/>
      </w:rPr>
    </w:lvl>
    <w:lvl w:ilvl="5" w:tplc="D1147782" w:tentative="1">
      <w:start w:val="1"/>
      <w:numFmt w:val="bullet"/>
      <w:lvlText w:val=""/>
      <w:lvlJc w:val="left"/>
      <w:pPr>
        <w:ind w:left="4320" w:hanging="360"/>
      </w:pPr>
      <w:rPr>
        <w:rFonts w:ascii="Wingdings" w:hAnsi="Wingdings" w:hint="default"/>
      </w:rPr>
    </w:lvl>
    <w:lvl w:ilvl="6" w:tplc="50E85D1A" w:tentative="1">
      <w:start w:val="1"/>
      <w:numFmt w:val="bullet"/>
      <w:lvlText w:val=""/>
      <w:lvlJc w:val="left"/>
      <w:pPr>
        <w:ind w:left="5040" w:hanging="360"/>
      </w:pPr>
      <w:rPr>
        <w:rFonts w:ascii="Symbol" w:hAnsi="Symbol" w:hint="default"/>
      </w:rPr>
    </w:lvl>
    <w:lvl w:ilvl="7" w:tplc="3434006C" w:tentative="1">
      <w:start w:val="1"/>
      <w:numFmt w:val="bullet"/>
      <w:lvlText w:val="o"/>
      <w:lvlJc w:val="left"/>
      <w:pPr>
        <w:ind w:left="5760" w:hanging="360"/>
      </w:pPr>
      <w:rPr>
        <w:rFonts w:ascii="Courier New" w:hAnsi="Courier New" w:cs="Courier New" w:hint="default"/>
      </w:rPr>
    </w:lvl>
    <w:lvl w:ilvl="8" w:tplc="78527EC6" w:tentative="1">
      <w:start w:val="1"/>
      <w:numFmt w:val="bullet"/>
      <w:lvlText w:val=""/>
      <w:lvlJc w:val="left"/>
      <w:pPr>
        <w:ind w:left="6480" w:hanging="360"/>
      </w:pPr>
      <w:rPr>
        <w:rFonts w:ascii="Wingdings" w:hAnsi="Wingdings" w:hint="default"/>
      </w:rPr>
    </w:lvl>
  </w:abstractNum>
  <w:abstractNum w:abstractNumId="64" w15:restartNumberingAfterBreak="0">
    <w:nsid w:val="2F481EE6"/>
    <w:multiLevelType w:val="hybridMultilevel"/>
    <w:tmpl w:val="324E63A6"/>
    <w:lvl w:ilvl="0" w:tplc="7DB4E24C">
      <w:start w:val="1"/>
      <w:numFmt w:val="upperLetter"/>
      <w:lvlText w:val="%1)"/>
      <w:lvlJc w:val="left"/>
      <w:pPr>
        <w:ind w:left="720" w:hanging="360"/>
      </w:pPr>
      <w:rPr>
        <w:rFonts w:hint="default"/>
      </w:rPr>
    </w:lvl>
    <w:lvl w:ilvl="1" w:tplc="440AADE0" w:tentative="1">
      <w:start w:val="1"/>
      <w:numFmt w:val="lowerLetter"/>
      <w:lvlText w:val="%2."/>
      <w:lvlJc w:val="left"/>
      <w:pPr>
        <w:ind w:left="1440" w:hanging="360"/>
      </w:pPr>
    </w:lvl>
    <w:lvl w:ilvl="2" w:tplc="2070F368" w:tentative="1">
      <w:start w:val="1"/>
      <w:numFmt w:val="lowerRoman"/>
      <w:lvlText w:val="%3."/>
      <w:lvlJc w:val="right"/>
      <w:pPr>
        <w:ind w:left="2160" w:hanging="180"/>
      </w:pPr>
    </w:lvl>
    <w:lvl w:ilvl="3" w:tplc="99AABDBA" w:tentative="1">
      <w:start w:val="1"/>
      <w:numFmt w:val="decimal"/>
      <w:lvlText w:val="%4."/>
      <w:lvlJc w:val="left"/>
      <w:pPr>
        <w:ind w:left="2880" w:hanging="360"/>
      </w:pPr>
    </w:lvl>
    <w:lvl w:ilvl="4" w:tplc="038A09D2" w:tentative="1">
      <w:start w:val="1"/>
      <w:numFmt w:val="lowerLetter"/>
      <w:lvlText w:val="%5."/>
      <w:lvlJc w:val="left"/>
      <w:pPr>
        <w:ind w:left="3600" w:hanging="360"/>
      </w:pPr>
    </w:lvl>
    <w:lvl w:ilvl="5" w:tplc="076AC85C" w:tentative="1">
      <w:start w:val="1"/>
      <w:numFmt w:val="lowerRoman"/>
      <w:lvlText w:val="%6."/>
      <w:lvlJc w:val="right"/>
      <w:pPr>
        <w:ind w:left="4320" w:hanging="180"/>
      </w:pPr>
    </w:lvl>
    <w:lvl w:ilvl="6" w:tplc="1C821056" w:tentative="1">
      <w:start w:val="1"/>
      <w:numFmt w:val="decimal"/>
      <w:lvlText w:val="%7."/>
      <w:lvlJc w:val="left"/>
      <w:pPr>
        <w:ind w:left="5040" w:hanging="360"/>
      </w:pPr>
    </w:lvl>
    <w:lvl w:ilvl="7" w:tplc="FBBA9EE0" w:tentative="1">
      <w:start w:val="1"/>
      <w:numFmt w:val="lowerLetter"/>
      <w:lvlText w:val="%8."/>
      <w:lvlJc w:val="left"/>
      <w:pPr>
        <w:ind w:left="5760" w:hanging="360"/>
      </w:pPr>
    </w:lvl>
    <w:lvl w:ilvl="8" w:tplc="75B66854" w:tentative="1">
      <w:start w:val="1"/>
      <w:numFmt w:val="lowerRoman"/>
      <w:lvlText w:val="%9."/>
      <w:lvlJc w:val="right"/>
      <w:pPr>
        <w:ind w:left="6480" w:hanging="180"/>
      </w:pPr>
    </w:lvl>
  </w:abstractNum>
  <w:abstractNum w:abstractNumId="65" w15:restartNumberingAfterBreak="0">
    <w:nsid w:val="2F6D3028"/>
    <w:multiLevelType w:val="hybridMultilevel"/>
    <w:tmpl w:val="93885ADC"/>
    <w:lvl w:ilvl="0" w:tplc="040E0011">
      <w:start w:val="1"/>
      <w:numFmt w:val="bullet"/>
      <w:pStyle w:val="FVfelsorolsvge"/>
      <w:lvlText w:val=""/>
      <w:lvlJc w:val="left"/>
      <w:pPr>
        <w:tabs>
          <w:tab w:val="num" w:pos="360"/>
        </w:tabs>
        <w:ind w:left="360" w:hanging="360"/>
      </w:pPr>
      <w:rPr>
        <w:rFonts w:ascii="Symbol" w:hAnsi="Symbol"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66" w15:restartNumberingAfterBreak="0">
    <w:nsid w:val="2FD41D1A"/>
    <w:multiLevelType w:val="hybridMultilevel"/>
    <w:tmpl w:val="AC4EBFA0"/>
    <w:lvl w:ilvl="0" w:tplc="756639DC">
      <w:start w:val="1"/>
      <w:numFmt w:val="decimal"/>
      <w:lvlText w:val="%1)"/>
      <w:lvlJc w:val="left"/>
      <w:pPr>
        <w:ind w:left="720" w:hanging="360"/>
      </w:pPr>
      <w:rPr>
        <w:rFonts w:hint="default"/>
      </w:rPr>
    </w:lvl>
    <w:lvl w:ilvl="1" w:tplc="2F2E6CF8" w:tentative="1">
      <w:start w:val="1"/>
      <w:numFmt w:val="lowerLetter"/>
      <w:lvlText w:val="%2."/>
      <w:lvlJc w:val="left"/>
      <w:pPr>
        <w:ind w:left="1440" w:hanging="360"/>
      </w:pPr>
    </w:lvl>
    <w:lvl w:ilvl="2" w:tplc="BDEEC59C" w:tentative="1">
      <w:start w:val="1"/>
      <w:numFmt w:val="lowerRoman"/>
      <w:lvlText w:val="%3."/>
      <w:lvlJc w:val="right"/>
      <w:pPr>
        <w:ind w:left="2160" w:hanging="180"/>
      </w:pPr>
    </w:lvl>
    <w:lvl w:ilvl="3" w:tplc="944467F6" w:tentative="1">
      <w:start w:val="1"/>
      <w:numFmt w:val="decimal"/>
      <w:lvlText w:val="%4."/>
      <w:lvlJc w:val="left"/>
      <w:pPr>
        <w:ind w:left="2880" w:hanging="360"/>
      </w:pPr>
    </w:lvl>
    <w:lvl w:ilvl="4" w:tplc="D21866B4" w:tentative="1">
      <w:start w:val="1"/>
      <w:numFmt w:val="lowerLetter"/>
      <w:lvlText w:val="%5."/>
      <w:lvlJc w:val="left"/>
      <w:pPr>
        <w:ind w:left="3600" w:hanging="360"/>
      </w:pPr>
    </w:lvl>
    <w:lvl w:ilvl="5" w:tplc="A1C0C842" w:tentative="1">
      <w:start w:val="1"/>
      <w:numFmt w:val="lowerRoman"/>
      <w:lvlText w:val="%6."/>
      <w:lvlJc w:val="right"/>
      <w:pPr>
        <w:ind w:left="4320" w:hanging="180"/>
      </w:pPr>
    </w:lvl>
    <w:lvl w:ilvl="6" w:tplc="2BD63AA4" w:tentative="1">
      <w:start w:val="1"/>
      <w:numFmt w:val="decimal"/>
      <w:lvlText w:val="%7."/>
      <w:lvlJc w:val="left"/>
      <w:pPr>
        <w:ind w:left="5040" w:hanging="360"/>
      </w:pPr>
    </w:lvl>
    <w:lvl w:ilvl="7" w:tplc="22F69C26" w:tentative="1">
      <w:start w:val="1"/>
      <w:numFmt w:val="lowerLetter"/>
      <w:lvlText w:val="%8."/>
      <w:lvlJc w:val="left"/>
      <w:pPr>
        <w:ind w:left="5760" w:hanging="360"/>
      </w:pPr>
    </w:lvl>
    <w:lvl w:ilvl="8" w:tplc="FA0A170E" w:tentative="1">
      <w:start w:val="1"/>
      <w:numFmt w:val="lowerRoman"/>
      <w:lvlText w:val="%9."/>
      <w:lvlJc w:val="right"/>
      <w:pPr>
        <w:ind w:left="6480" w:hanging="180"/>
      </w:pPr>
    </w:lvl>
  </w:abstractNum>
  <w:abstractNum w:abstractNumId="67" w15:restartNumberingAfterBreak="0">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8"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69" w15:restartNumberingAfterBreak="0">
    <w:nsid w:val="32C27BFE"/>
    <w:multiLevelType w:val="hybridMultilevel"/>
    <w:tmpl w:val="3CDAFA96"/>
    <w:lvl w:ilvl="0" w:tplc="F9363B1E">
      <w:start w:val="1"/>
      <w:numFmt w:val="lowerLetter"/>
      <w:lvlText w:val="i%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0" w15:restartNumberingAfterBreak="0">
    <w:nsid w:val="337A12BD"/>
    <w:multiLevelType w:val="hybridMultilevel"/>
    <w:tmpl w:val="5ECE77DC"/>
    <w:lvl w:ilvl="0" w:tplc="040E0017">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4CE6EC1"/>
    <w:multiLevelType w:val="hybridMultilevel"/>
    <w:tmpl w:val="87BA7B86"/>
    <w:lvl w:ilvl="0" w:tplc="C298D934">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2" w15:restartNumberingAfterBreak="0">
    <w:nsid w:val="36923A81"/>
    <w:multiLevelType w:val="multilevel"/>
    <w:tmpl w:val="9EEAFE88"/>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033"/>
        </w:tabs>
        <w:ind w:left="1033"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3" w15:restartNumberingAfterBreak="0">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7E76093"/>
    <w:multiLevelType w:val="hybridMultilevel"/>
    <w:tmpl w:val="7F347B90"/>
    <w:lvl w:ilvl="0" w:tplc="8BACBA6E">
      <w:start w:val="1"/>
      <w:numFmt w:val="decimal"/>
      <w:lvlText w:val="%1)"/>
      <w:lvlJc w:val="left"/>
      <w:pPr>
        <w:ind w:left="-207" w:hanging="360"/>
      </w:pPr>
      <w:rPr>
        <w:rFonts w:hint="default"/>
        <w:b/>
      </w:rPr>
    </w:lvl>
    <w:lvl w:ilvl="1" w:tplc="040E0019" w:tentative="1">
      <w:start w:val="1"/>
      <w:numFmt w:val="lowerLetter"/>
      <w:lvlText w:val="%2."/>
      <w:lvlJc w:val="left"/>
      <w:pPr>
        <w:ind w:left="513" w:hanging="360"/>
      </w:pPr>
    </w:lvl>
    <w:lvl w:ilvl="2" w:tplc="040E001B" w:tentative="1">
      <w:start w:val="1"/>
      <w:numFmt w:val="lowerRoman"/>
      <w:lvlText w:val="%3."/>
      <w:lvlJc w:val="right"/>
      <w:pPr>
        <w:ind w:left="1233" w:hanging="180"/>
      </w:pPr>
    </w:lvl>
    <w:lvl w:ilvl="3" w:tplc="040E000F" w:tentative="1">
      <w:start w:val="1"/>
      <w:numFmt w:val="decimal"/>
      <w:lvlText w:val="%4."/>
      <w:lvlJc w:val="left"/>
      <w:pPr>
        <w:ind w:left="1953" w:hanging="360"/>
      </w:pPr>
    </w:lvl>
    <w:lvl w:ilvl="4" w:tplc="040E0019" w:tentative="1">
      <w:start w:val="1"/>
      <w:numFmt w:val="lowerLetter"/>
      <w:lvlText w:val="%5."/>
      <w:lvlJc w:val="left"/>
      <w:pPr>
        <w:ind w:left="2673" w:hanging="360"/>
      </w:pPr>
    </w:lvl>
    <w:lvl w:ilvl="5" w:tplc="040E001B" w:tentative="1">
      <w:start w:val="1"/>
      <w:numFmt w:val="lowerRoman"/>
      <w:lvlText w:val="%6."/>
      <w:lvlJc w:val="right"/>
      <w:pPr>
        <w:ind w:left="3393" w:hanging="180"/>
      </w:pPr>
    </w:lvl>
    <w:lvl w:ilvl="6" w:tplc="040E000F" w:tentative="1">
      <w:start w:val="1"/>
      <w:numFmt w:val="decimal"/>
      <w:lvlText w:val="%7."/>
      <w:lvlJc w:val="left"/>
      <w:pPr>
        <w:ind w:left="4113" w:hanging="360"/>
      </w:pPr>
    </w:lvl>
    <w:lvl w:ilvl="7" w:tplc="040E0019" w:tentative="1">
      <w:start w:val="1"/>
      <w:numFmt w:val="lowerLetter"/>
      <w:lvlText w:val="%8."/>
      <w:lvlJc w:val="left"/>
      <w:pPr>
        <w:ind w:left="4833" w:hanging="360"/>
      </w:pPr>
    </w:lvl>
    <w:lvl w:ilvl="8" w:tplc="040E001B" w:tentative="1">
      <w:start w:val="1"/>
      <w:numFmt w:val="lowerRoman"/>
      <w:lvlText w:val="%9."/>
      <w:lvlJc w:val="right"/>
      <w:pPr>
        <w:ind w:left="5553" w:hanging="180"/>
      </w:pPr>
    </w:lvl>
  </w:abstractNum>
  <w:abstractNum w:abstractNumId="75" w15:restartNumberingAfterBreak="0">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77" w15:restartNumberingAfterBreak="0">
    <w:nsid w:val="387104FF"/>
    <w:multiLevelType w:val="hybridMultilevel"/>
    <w:tmpl w:val="967A5652"/>
    <w:lvl w:ilvl="0" w:tplc="524CA4F4">
      <w:start w:val="1"/>
      <w:numFmt w:val="lowerLetter"/>
      <w:lvlText w:val="%1)"/>
      <w:lvlJc w:val="left"/>
      <w:pPr>
        <w:ind w:left="1287" w:hanging="360"/>
      </w:pPr>
    </w:lvl>
    <w:lvl w:ilvl="1" w:tplc="D30AB2A2" w:tentative="1">
      <w:start w:val="1"/>
      <w:numFmt w:val="lowerLetter"/>
      <w:lvlText w:val="%2."/>
      <w:lvlJc w:val="left"/>
      <w:pPr>
        <w:ind w:left="2007" w:hanging="360"/>
      </w:pPr>
    </w:lvl>
    <w:lvl w:ilvl="2" w:tplc="949E2082" w:tentative="1">
      <w:start w:val="1"/>
      <w:numFmt w:val="lowerRoman"/>
      <w:lvlText w:val="%3."/>
      <w:lvlJc w:val="right"/>
      <w:pPr>
        <w:ind w:left="2727" w:hanging="180"/>
      </w:pPr>
    </w:lvl>
    <w:lvl w:ilvl="3" w:tplc="755602C8" w:tentative="1">
      <w:start w:val="1"/>
      <w:numFmt w:val="decimal"/>
      <w:lvlText w:val="%4."/>
      <w:lvlJc w:val="left"/>
      <w:pPr>
        <w:ind w:left="3447" w:hanging="360"/>
      </w:pPr>
    </w:lvl>
    <w:lvl w:ilvl="4" w:tplc="FDEE2BD8" w:tentative="1">
      <w:start w:val="1"/>
      <w:numFmt w:val="lowerLetter"/>
      <w:lvlText w:val="%5."/>
      <w:lvlJc w:val="left"/>
      <w:pPr>
        <w:ind w:left="4167" w:hanging="360"/>
      </w:pPr>
    </w:lvl>
    <w:lvl w:ilvl="5" w:tplc="73367132" w:tentative="1">
      <w:start w:val="1"/>
      <w:numFmt w:val="lowerRoman"/>
      <w:lvlText w:val="%6."/>
      <w:lvlJc w:val="right"/>
      <w:pPr>
        <w:ind w:left="4887" w:hanging="180"/>
      </w:pPr>
    </w:lvl>
    <w:lvl w:ilvl="6" w:tplc="0088BAA4" w:tentative="1">
      <w:start w:val="1"/>
      <w:numFmt w:val="decimal"/>
      <w:lvlText w:val="%7."/>
      <w:lvlJc w:val="left"/>
      <w:pPr>
        <w:ind w:left="5607" w:hanging="360"/>
      </w:pPr>
    </w:lvl>
    <w:lvl w:ilvl="7" w:tplc="DF0A2A6A" w:tentative="1">
      <w:start w:val="1"/>
      <w:numFmt w:val="lowerLetter"/>
      <w:lvlText w:val="%8."/>
      <w:lvlJc w:val="left"/>
      <w:pPr>
        <w:ind w:left="6327" w:hanging="360"/>
      </w:pPr>
    </w:lvl>
    <w:lvl w:ilvl="8" w:tplc="A584563A" w:tentative="1">
      <w:start w:val="1"/>
      <w:numFmt w:val="lowerRoman"/>
      <w:lvlText w:val="%9."/>
      <w:lvlJc w:val="right"/>
      <w:pPr>
        <w:ind w:left="7047" w:hanging="180"/>
      </w:pPr>
    </w:lvl>
  </w:abstractNum>
  <w:abstractNum w:abstractNumId="78" w15:restartNumberingAfterBreak="0">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9" w15:restartNumberingAfterBreak="0">
    <w:nsid w:val="3A417E3E"/>
    <w:multiLevelType w:val="multilevel"/>
    <w:tmpl w:val="A99691E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0"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81" w15:restartNumberingAfterBreak="0">
    <w:nsid w:val="3BD812D2"/>
    <w:multiLevelType w:val="hybridMultilevel"/>
    <w:tmpl w:val="879ABE10"/>
    <w:lvl w:ilvl="0" w:tplc="87E62D0E">
      <w:start w:val="1"/>
      <w:numFmt w:val="bullet"/>
      <w:lvlText w:val=""/>
      <w:lvlJc w:val="left"/>
      <w:pPr>
        <w:tabs>
          <w:tab w:val="num" w:pos="720"/>
        </w:tabs>
        <w:ind w:left="720" w:hanging="360"/>
      </w:pPr>
      <w:rPr>
        <w:rFonts w:ascii="Symbol" w:hAnsi="Symbol" w:cs="Symbol" w:hint="default"/>
      </w:rPr>
    </w:lvl>
    <w:lvl w:ilvl="1" w:tplc="E332990E">
      <w:start w:val="1"/>
      <w:numFmt w:val="bullet"/>
      <w:pStyle w:val="szveg2al"/>
      <w:lvlText w:val="o"/>
      <w:lvlJc w:val="left"/>
      <w:pPr>
        <w:tabs>
          <w:tab w:val="num" w:pos="1440"/>
        </w:tabs>
        <w:ind w:left="1440" w:hanging="360"/>
      </w:pPr>
      <w:rPr>
        <w:rFonts w:ascii="Courier New" w:hAnsi="Courier New" w:cs="Courier New" w:hint="default"/>
      </w:rPr>
    </w:lvl>
    <w:lvl w:ilvl="2" w:tplc="36B074DE">
      <w:start w:val="1"/>
      <w:numFmt w:val="bullet"/>
      <w:pStyle w:val="szveg3al"/>
      <w:lvlText w:val=""/>
      <w:lvlJc w:val="left"/>
      <w:pPr>
        <w:tabs>
          <w:tab w:val="num" w:pos="2160"/>
        </w:tabs>
        <w:ind w:left="1800"/>
      </w:pPr>
      <w:rPr>
        <w:rFonts w:ascii="Symbol" w:hAnsi="Symbol" w:cs="Symbol" w:hint="default"/>
        <w:color w:val="auto"/>
      </w:rPr>
    </w:lvl>
    <w:lvl w:ilvl="3" w:tplc="D026B69C">
      <w:start w:val="1"/>
      <w:numFmt w:val="bullet"/>
      <w:lvlText w:val=""/>
      <w:lvlJc w:val="left"/>
      <w:pPr>
        <w:tabs>
          <w:tab w:val="num" w:pos="2880"/>
        </w:tabs>
        <w:ind w:left="2880" w:hanging="360"/>
      </w:pPr>
      <w:rPr>
        <w:rFonts w:ascii="Symbol" w:hAnsi="Symbol" w:cs="Symbol" w:hint="default"/>
      </w:rPr>
    </w:lvl>
    <w:lvl w:ilvl="4" w:tplc="269C91EE">
      <w:start w:val="1"/>
      <w:numFmt w:val="bullet"/>
      <w:lvlText w:val="o"/>
      <w:lvlJc w:val="left"/>
      <w:pPr>
        <w:tabs>
          <w:tab w:val="num" w:pos="3600"/>
        </w:tabs>
        <w:ind w:left="3600" w:hanging="360"/>
      </w:pPr>
      <w:rPr>
        <w:rFonts w:ascii="Courier New" w:hAnsi="Courier New" w:cs="Courier New" w:hint="default"/>
      </w:rPr>
    </w:lvl>
    <w:lvl w:ilvl="5" w:tplc="BD10B190">
      <w:start w:val="1"/>
      <w:numFmt w:val="bullet"/>
      <w:lvlText w:val=""/>
      <w:lvlJc w:val="left"/>
      <w:pPr>
        <w:tabs>
          <w:tab w:val="num" w:pos="4320"/>
        </w:tabs>
        <w:ind w:left="4320" w:hanging="360"/>
      </w:pPr>
      <w:rPr>
        <w:rFonts w:ascii="Wingdings" w:hAnsi="Wingdings" w:cs="Wingdings" w:hint="default"/>
      </w:rPr>
    </w:lvl>
    <w:lvl w:ilvl="6" w:tplc="804C504C">
      <w:start w:val="1"/>
      <w:numFmt w:val="bullet"/>
      <w:lvlText w:val=""/>
      <w:lvlJc w:val="left"/>
      <w:pPr>
        <w:tabs>
          <w:tab w:val="num" w:pos="5040"/>
        </w:tabs>
        <w:ind w:left="5040" w:hanging="360"/>
      </w:pPr>
      <w:rPr>
        <w:rFonts w:ascii="Symbol" w:hAnsi="Symbol" w:cs="Symbol" w:hint="default"/>
      </w:rPr>
    </w:lvl>
    <w:lvl w:ilvl="7" w:tplc="EE9432CE">
      <w:start w:val="1"/>
      <w:numFmt w:val="bullet"/>
      <w:lvlText w:val="o"/>
      <w:lvlJc w:val="left"/>
      <w:pPr>
        <w:tabs>
          <w:tab w:val="num" w:pos="5760"/>
        </w:tabs>
        <w:ind w:left="5760" w:hanging="360"/>
      </w:pPr>
      <w:rPr>
        <w:rFonts w:ascii="Courier New" w:hAnsi="Courier New" w:cs="Courier New" w:hint="default"/>
      </w:rPr>
    </w:lvl>
    <w:lvl w:ilvl="8" w:tplc="75AA7F92">
      <w:start w:val="1"/>
      <w:numFmt w:val="bullet"/>
      <w:lvlText w:val=""/>
      <w:lvlJc w:val="left"/>
      <w:pPr>
        <w:tabs>
          <w:tab w:val="num" w:pos="6480"/>
        </w:tabs>
        <w:ind w:left="6480" w:hanging="360"/>
      </w:pPr>
      <w:rPr>
        <w:rFonts w:ascii="Wingdings" w:hAnsi="Wingdings" w:cs="Wingdings" w:hint="default"/>
      </w:rPr>
    </w:lvl>
  </w:abstractNum>
  <w:abstractNum w:abstractNumId="82" w15:restartNumberingAfterBreak="0">
    <w:nsid w:val="3BDC2CDD"/>
    <w:multiLevelType w:val="multilevel"/>
    <w:tmpl w:val="A1E8B60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3C066F7B"/>
    <w:multiLevelType w:val="hybridMultilevel"/>
    <w:tmpl w:val="08D8B9F6"/>
    <w:lvl w:ilvl="0" w:tplc="8A405C80">
      <w:start w:val="1"/>
      <w:numFmt w:val="lowerLetter"/>
      <w:pStyle w:val="Felsorolasabc"/>
      <w:lvlText w:val="%1)"/>
      <w:lvlJc w:val="left"/>
      <w:pPr>
        <w:tabs>
          <w:tab w:val="num" w:pos="1100"/>
        </w:tabs>
        <w:ind w:left="1100" w:hanging="570"/>
      </w:pPr>
      <w:rPr>
        <w:rFonts w:ascii="Arial" w:hAnsi="Arial" w:hint="default"/>
        <w:sz w:val="20"/>
      </w:rPr>
    </w:lvl>
    <w:lvl w:ilvl="1" w:tplc="F602551C" w:tentative="1">
      <w:start w:val="1"/>
      <w:numFmt w:val="lowerLetter"/>
      <w:lvlText w:val="%2."/>
      <w:lvlJc w:val="left"/>
      <w:pPr>
        <w:tabs>
          <w:tab w:val="num" w:pos="1610"/>
        </w:tabs>
        <w:ind w:left="1610" w:hanging="360"/>
      </w:pPr>
    </w:lvl>
    <w:lvl w:ilvl="2" w:tplc="7D8CEE28" w:tentative="1">
      <w:start w:val="1"/>
      <w:numFmt w:val="lowerRoman"/>
      <w:lvlText w:val="%3."/>
      <w:lvlJc w:val="right"/>
      <w:pPr>
        <w:tabs>
          <w:tab w:val="num" w:pos="2330"/>
        </w:tabs>
        <w:ind w:left="2330" w:hanging="180"/>
      </w:pPr>
    </w:lvl>
    <w:lvl w:ilvl="3" w:tplc="242891B4" w:tentative="1">
      <w:start w:val="1"/>
      <w:numFmt w:val="decimal"/>
      <w:lvlText w:val="%4."/>
      <w:lvlJc w:val="left"/>
      <w:pPr>
        <w:tabs>
          <w:tab w:val="num" w:pos="3050"/>
        </w:tabs>
        <w:ind w:left="3050" w:hanging="360"/>
      </w:pPr>
    </w:lvl>
    <w:lvl w:ilvl="4" w:tplc="44FE360C" w:tentative="1">
      <w:start w:val="1"/>
      <w:numFmt w:val="lowerLetter"/>
      <w:lvlText w:val="%5."/>
      <w:lvlJc w:val="left"/>
      <w:pPr>
        <w:tabs>
          <w:tab w:val="num" w:pos="3770"/>
        </w:tabs>
        <w:ind w:left="3770" w:hanging="360"/>
      </w:pPr>
    </w:lvl>
    <w:lvl w:ilvl="5" w:tplc="D89EDDB4" w:tentative="1">
      <w:start w:val="1"/>
      <w:numFmt w:val="lowerRoman"/>
      <w:lvlText w:val="%6."/>
      <w:lvlJc w:val="right"/>
      <w:pPr>
        <w:tabs>
          <w:tab w:val="num" w:pos="4490"/>
        </w:tabs>
        <w:ind w:left="4490" w:hanging="180"/>
      </w:pPr>
    </w:lvl>
    <w:lvl w:ilvl="6" w:tplc="E066329A" w:tentative="1">
      <w:start w:val="1"/>
      <w:numFmt w:val="decimal"/>
      <w:lvlText w:val="%7."/>
      <w:lvlJc w:val="left"/>
      <w:pPr>
        <w:tabs>
          <w:tab w:val="num" w:pos="5210"/>
        </w:tabs>
        <w:ind w:left="5210" w:hanging="360"/>
      </w:pPr>
    </w:lvl>
    <w:lvl w:ilvl="7" w:tplc="AD7281CA" w:tentative="1">
      <w:start w:val="1"/>
      <w:numFmt w:val="lowerLetter"/>
      <w:lvlText w:val="%8."/>
      <w:lvlJc w:val="left"/>
      <w:pPr>
        <w:tabs>
          <w:tab w:val="num" w:pos="5930"/>
        </w:tabs>
        <w:ind w:left="5930" w:hanging="360"/>
      </w:pPr>
    </w:lvl>
    <w:lvl w:ilvl="8" w:tplc="C21E7824" w:tentative="1">
      <w:start w:val="1"/>
      <w:numFmt w:val="lowerRoman"/>
      <w:lvlText w:val="%9."/>
      <w:lvlJc w:val="right"/>
      <w:pPr>
        <w:tabs>
          <w:tab w:val="num" w:pos="6650"/>
        </w:tabs>
        <w:ind w:left="6650" w:hanging="180"/>
      </w:pPr>
    </w:lvl>
  </w:abstractNum>
  <w:abstractNum w:abstractNumId="84" w15:restartNumberingAfterBreak="0">
    <w:nsid w:val="3C9739BB"/>
    <w:multiLevelType w:val="hybridMultilevel"/>
    <w:tmpl w:val="2D00BFCA"/>
    <w:lvl w:ilvl="0" w:tplc="040E0001">
      <w:start w:val="9"/>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85" w15:restartNumberingAfterBreak="0">
    <w:nsid w:val="3C9C6BF6"/>
    <w:multiLevelType w:val="multilevel"/>
    <w:tmpl w:val="66067ADC"/>
    <w:lvl w:ilvl="0">
      <w:start w:val="1"/>
      <w:numFmt w:val="decimal"/>
      <w:lvlText w:val="%1."/>
      <w:lvlJc w:val="left"/>
      <w:pPr>
        <w:tabs>
          <w:tab w:val="num" w:pos="720"/>
        </w:tabs>
        <w:ind w:left="720" w:hanging="360"/>
      </w:pPr>
      <w:rPr>
        <w:rFonts w:hint="default"/>
      </w:rPr>
    </w:lvl>
    <w:lvl w:ilvl="1">
      <w:start w:val="1"/>
      <w:numFmt w:val="decimal"/>
      <w:isLgl/>
      <w:lvlText w:val="10.%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6" w15:restartNumberingAfterBreak="0">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87" w15:restartNumberingAfterBreak="0">
    <w:nsid w:val="3D651954"/>
    <w:multiLevelType w:val="hybridMultilevel"/>
    <w:tmpl w:val="F20C50FA"/>
    <w:lvl w:ilvl="0" w:tplc="040E000F">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8" w15:restartNumberingAfterBreak="0">
    <w:nsid w:val="3DC97DCF"/>
    <w:multiLevelType w:val="hybridMultilevel"/>
    <w:tmpl w:val="2634EA66"/>
    <w:lvl w:ilvl="0" w:tplc="F15E5E66">
      <w:start w:val="1"/>
      <w:numFmt w:val="upperLetter"/>
      <w:lvlText w:val="%1)"/>
      <w:lvlJc w:val="left"/>
      <w:pPr>
        <w:ind w:left="218" w:hanging="360"/>
      </w:pPr>
      <w:rPr>
        <w:rFonts w:hint="default"/>
      </w:rPr>
    </w:lvl>
    <w:lvl w:ilvl="1" w:tplc="DEEECD8A">
      <w:start w:val="1"/>
      <w:numFmt w:val="lowerLetter"/>
      <w:lvlText w:val="%2."/>
      <w:lvlJc w:val="left"/>
      <w:pPr>
        <w:ind w:left="938" w:hanging="360"/>
      </w:pPr>
    </w:lvl>
    <w:lvl w:ilvl="2" w:tplc="D2AA5448" w:tentative="1">
      <w:start w:val="1"/>
      <w:numFmt w:val="lowerRoman"/>
      <w:lvlText w:val="%3."/>
      <w:lvlJc w:val="right"/>
      <w:pPr>
        <w:ind w:left="1658" w:hanging="180"/>
      </w:pPr>
    </w:lvl>
    <w:lvl w:ilvl="3" w:tplc="DBF28368" w:tentative="1">
      <w:start w:val="1"/>
      <w:numFmt w:val="decimal"/>
      <w:lvlText w:val="%4."/>
      <w:lvlJc w:val="left"/>
      <w:pPr>
        <w:ind w:left="2378" w:hanging="360"/>
      </w:pPr>
    </w:lvl>
    <w:lvl w:ilvl="4" w:tplc="B2862E98" w:tentative="1">
      <w:start w:val="1"/>
      <w:numFmt w:val="lowerLetter"/>
      <w:lvlText w:val="%5."/>
      <w:lvlJc w:val="left"/>
      <w:pPr>
        <w:ind w:left="3098" w:hanging="360"/>
      </w:pPr>
    </w:lvl>
    <w:lvl w:ilvl="5" w:tplc="0144F34A" w:tentative="1">
      <w:start w:val="1"/>
      <w:numFmt w:val="lowerRoman"/>
      <w:lvlText w:val="%6."/>
      <w:lvlJc w:val="right"/>
      <w:pPr>
        <w:ind w:left="3818" w:hanging="180"/>
      </w:pPr>
    </w:lvl>
    <w:lvl w:ilvl="6" w:tplc="0A14E924" w:tentative="1">
      <w:start w:val="1"/>
      <w:numFmt w:val="decimal"/>
      <w:lvlText w:val="%7."/>
      <w:lvlJc w:val="left"/>
      <w:pPr>
        <w:ind w:left="4538" w:hanging="360"/>
      </w:pPr>
    </w:lvl>
    <w:lvl w:ilvl="7" w:tplc="95929C10" w:tentative="1">
      <w:start w:val="1"/>
      <w:numFmt w:val="lowerLetter"/>
      <w:lvlText w:val="%8."/>
      <w:lvlJc w:val="left"/>
      <w:pPr>
        <w:ind w:left="5258" w:hanging="360"/>
      </w:pPr>
    </w:lvl>
    <w:lvl w:ilvl="8" w:tplc="9D289ADA" w:tentative="1">
      <w:start w:val="1"/>
      <w:numFmt w:val="lowerRoman"/>
      <w:lvlText w:val="%9."/>
      <w:lvlJc w:val="right"/>
      <w:pPr>
        <w:ind w:left="5978" w:hanging="180"/>
      </w:pPr>
    </w:lvl>
  </w:abstractNum>
  <w:abstractNum w:abstractNumId="89" w15:restartNumberingAfterBreak="0">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0"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91"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3EDB273B"/>
    <w:multiLevelType w:val="hybridMultilevel"/>
    <w:tmpl w:val="58DC6DF2"/>
    <w:lvl w:ilvl="0" w:tplc="CFE89A9A">
      <w:start w:val="1"/>
      <w:numFmt w:val="upperRoman"/>
      <w:lvlText w:val="%1."/>
      <w:lvlJc w:val="right"/>
      <w:pPr>
        <w:ind w:left="360" w:hanging="360"/>
      </w:pPr>
      <w:rPr>
        <w:b/>
        <w:i w:val="0"/>
      </w:rPr>
    </w:lvl>
    <w:lvl w:ilvl="1" w:tplc="84D8B394">
      <w:start w:val="1"/>
      <w:numFmt w:val="lowerLetter"/>
      <w:lvlText w:val="%2)"/>
      <w:lvlJc w:val="left"/>
      <w:pPr>
        <w:ind w:left="1080" w:hanging="360"/>
      </w:pPr>
      <w:rPr>
        <w:rFonts w:hint="default"/>
        <w:b w:val="0"/>
        <w:i w:val="0"/>
      </w:rPr>
    </w:lvl>
    <w:lvl w:ilvl="2" w:tplc="D9CAB166" w:tentative="1">
      <w:start w:val="1"/>
      <w:numFmt w:val="lowerRoman"/>
      <w:lvlText w:val="%3."/>
      <w:lvlJc w:val="right"/>
      <w:pPr>
        <w:ind w:left="1800" w:hanging="180"/>
      </w:pPr>
    </w:lvl>
    <w:lvl w:ilvl="3" w:tplc="228EE6D8" w:tentative="1">
      <w:start w:val="1"/>
      <w:numFmt w:val="decimal"/>
      <w:lvlText w:val="%4."/>
      <w:lvlJc w:val="left"/>
      <w:pPr>
        <w:ind w:left="2520" w:hanging="360"/>
      </w:pPr>
    </w:lvl>
    <w:lvl w:ilvl="4" w:tplc="94D8B768" w:tentative="1">
      <w:start w:val="1"/>
      <w:numFmt w:val="lowerLetter"/>
      <w:lvlText w:val="%5."/>
      <w:lvlJc w:val="left"/>
      <w:pPr>
        <w:ind w:left="3240" w:hanging="360"/>
      </w:pPr>
    </w:lvl>
    <w:lvl w:ilvl="5" w:tplc="9AFAF45E" w:tentative="1">
      <w:start w:val="1"/>
      <w:numFmt w:val="lowerRoman"/>
      <w:lvlText w:val="%6."/>
      <w:lvlJc w:val="right"/>
      <w:pPr>
        <w:ind w:left="3960" w:hanging="180"/>
      </w:pPr>
    </w:lvl>
    <w:lvl w:ilvl="6" w:tplc="86003360" w:tentative="1">
      <w:start w:val="1"/>
      <w:numFmt w:val="decimal"/>
      <w:lvlText w:val="%7."/>
      <w:lvlJc w:val="left"/>
      <w:pPr>
        <w:ind w:left="4680" w:hanging="360"/>
      </w:pPr>
    </w:lvl>
    <w:lvl w:ilvl="7" w:tplc="4C3CF1DC" w:tentative="1">
      <w:start w:val="1"/>
      <w:numFmt w:val="lowerLetter"/>
      <w:lvlText w:val="%8."/>
      <w:lvlJc w:val="left"/>
      <w:pPr>
        <w:ind w:left="5400" w:hanging="360"/>
      </w:pPr>
    </w:lvl>
    <w:lvl w:ilvl="8" w:tplc="17E06568" w:tentative="1">
      <w:start w:val="1"/>
      <w:numFmt w:val="lowerRoman"/>
      <w:lvlText w:val="%9."/>
      <w:lvlJc w:val="right"/>
      <w:pPr>
        <w:ind w:left="6120" w:hanging="180"/>
      </w:pPr>
    </w:lvl>
  </w:abstractNum>
  <w:abstractNum w:abstractNumId="93" w15:restartNumberingAfterBreak="0">
    <w:nsid w:val="3F027454"/>
    <w:multiLevelType w:val="hybridMultilevel"/>
    <w:tmpl w:val="F7ECA316"/>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3F170A37"/>
    <w:multiLevelType w:val="hybridMultilevel"/>
    <w:tmpl w:val="00F87B52"/>
    <w:lvl w:ilvl="0" w:tplc="B96E3C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3FD212DD"/>
    <w:multiLevelType w:val="multilevel"/>
    <w:tmpl w:val="58EA9EEC"/>
    <w:lvl w:ilvl="0">
      <w:start w:val="1"/>
      <w:numFmt w:val="decimal"/>
      <w:pStyle w:val="szerz1"/>
      <w:lvlText w:val="%1.)"/>
      <w:lvlJc w:val="left"/>
      <w:pPr>
        <w:tabs>
          <w:tab w:val="num" w:pos="709"/>
        </w:tabs>
      </w:pPr>
      <w:rPr>
        <w:rFonts w:hint="default"/>
        <w:b/>
        <w:bCs/>
        <w:i w:val="0"/>
        <w:iCs w:val="0"/>
        <w:sz w:val="24"/>
        <w:szCs w:val="24"/>
      </w:rPr>
    </w:lvl>
    <w:lvl w:ilvl="1">
      <w:start w:val="1"/>
      <w:numFmt w:val="decimal"/>
      <w:pStyle w:val="szerz2"/>
      <w:lvlText w:val="%1.%2."/>
      <w:lvlJc w:val="left"/>
      <w:pPr>
        <w:tabs>
          <w:tab w:val="num" w:pos="1276"/>
        </w:tabs>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szerz3"/>
      <w:lvlText w:val="%1.%2.%3.)"/>
      <w:lvlJc w:val="left"/>
      <w:pPr>
        <w:tabs>
          <w:tab w:val="num" w:pos="0"/>
        </w:tabs>
        <w:ind w:left="1701" w:hanging="283"/>
      </w:pPr>
      <w:rPr>
        <w:rFonts w:hint="default"/>
        <w:b w:val="0"/>
        <w:bCs w:val="0"/>
        <w:i w:val="0"/>
        <w:iCs w:val="0"/>
        <w:sz w:val="24"/>
        <w:szCs w:val="24"/>
      </w:rPr>
    </w:lvl>
    <w:lvl w:ilvl="3">
      <w:start w:val="1"/>
      <w:numFmt w:val="decimal"/>
      <w:lvlText w:val="%1.%2.%3.%4."/>
      <w:lvlJc w:val="left"/>
      <w:pPr>
        <w:tabs>
          <w:tab w:val="num" w:pos="3218"/>
        </w:tabs>
        <w:ind w:left="3146" w:hanging="648"/>
      </w:pPr>
      <w:rPr>
        <w:rFonts w:hint="default"/>
        <w:b w:val="0"/>
        <w:bCs w:val="0"/>
        <w:i w:val="0"/>
        <w:iCs w:val="0"/>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96" w15:restartNumberingAfterBreak="0">
    <w:nsid w:val="3FF43F83"/>
    <w:multiLevelType w:val="hybridMultilevel"/>
    <w:tmpl w:val="7E0E4BC0"/>
    <w:lvl w:ilvl="0" w:tplc="5E4ABBC0">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7" w15:restartNumberingAfterBreak="0">
    <w:nsid w:val="40665925"/>
    <w:multiLevelType w:val="multilevel"/>
    <w:tmpl w:val="034A6710"/>
    <w:lvl w:ilvl="0">
      <w:start w:val="1"/>
      <w:numFmt w:val="decimal"/>
      <w:lvlText w:val="%1."/>
      <w:lvlJc w:val="left"/>
      <w:pPr>
        <w:tabs>
          <w:tab w:val="num" w:pos="720"/>
        </w:tabs>
        <w:ind w:left="720" w:hanging="360"/>
      </w:pPr>
      <w:rPr>
        <w:rFonts w:hint="default"/>
      </w:rPr>
    </w:lvl>
    <w:lvl w:ilvl="1">
      <w:start w:val="1"/>
      <w:numFmt w:val="decimal"/>
      <w:isLgl/>
      <w:lvlText w:val="7.%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9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9" w15:restartNumberingAfterBreak="0">
    <w:nsid w:val="44775945"/>
    <w:multiLevelType w:val="hybridMultilevel"/>
    <w:tmpl w:val="E1CE404E"/>
    <w:lvl w:ilvl="0" w:tplc="262CAADE">
      <w:start w:val="1"/>
      <w:numFmt w:val="lowerLetter"/>
      <w:lvlText w:val="%1)"/>
      <w:lvlJc w:val="left"/>
      <w:pPr>
        <w:ind w:left="720" w:hanging="360"/>
      </w:pPr>
      <w:rPr>
        <w:rFonts w:hint="default"/>
      </w:rPr>
    </w:lvl>
    <w:lvl w:ilvl="1" w:tplc="782E0E50" w:tentative="1">
      <w:start w:val="1"/>
      <w:numFmt w:val="lowerLetter"/>
      <w:lvlText w:val="%2."/>
      <w:lvlJc w:val="left"/>
      <w:pPr>
        <w:ind w:left="1440" w:hanging="360"/>
      </w:pPr>
    </w:lvl>
    <w:lvl w:ilvl="2" w:tplc="986AAE6C" w:tentative="1">
      <w:start w:val="1"/>
      <w:numFmt w:val="lowerRoman"/>
      <w:lvlText w:val="%3."/>
      <w:lvlJc w:val="right"/>
      <w:pPr>
        <w:ind w:left="2160" w:hanging="180"/>
      </w:pPr>
    </w:lvl>
    <w:lvl w:ilvl="3" w:tplc="DEEA53F8" w:tentative="1">
      <w:start w:val="1"/>
      <w:numFmt w:val="decimal"/>
      <w:lvlText w:val="%4."/>
      <w:lvlJc w:val="left"/>
      <w:pPr>
        <w:ind w:left="2880" w:hanging="360"/>
      </w:pPr>
    </w:lvl>
    <w:lvl w:ilvl="4" w:tplc="D8DAAB86" w:tentative="1">
      <w:start w:val="1"/>
      <w:numFmt w:val="lowerLetter"/>
      <w:lvlText w:val="%5."/>
      <w:lvlJc w:val="left"/>
      <w:pPr>
        <w:ind w:left="3600" w:hanging="360"/>
      </w:pPr>
    </w:lvl>
    <w:lvl w:ilvl="5" w:tplc="AF98CEF6" w:tentative="1">
      <w:start w:val="1"/>
      <w:numFmt w:val="lowerRoman"/>
      <w:lvlText w:val="%6."/>
      <w:lvlJc w:val="right"/>
      <w:pPr>
        <w:ind w:left="4320" w:hanging="180"/>
      </w:pPr>
    </w:lvl>
    <w:lvl w:ilvl="6" w:tplc="6C9C333A" w:tentative="1">
      <w:start w:val="1"/>
      <w:numFmt w:val="decimal"/>
      <w:lvlText w:val="%7."/>
      <w:lvlJc w:val="left"/>
      <w:pPr>
        <w:ind w:left="5040" w:hanging="360"/>
      </w:pPr>
    </w:lvl>
    <w:lvl w:ilvl="7" w:tplc="9EF0CD06" w:tentative="1">
      <w:start w:val="1"/>
      <w:numFmt w:val="lowerLetter"/>
      <w:lvlText w:val="%8."/>
      <w:lvlJc w:val="left"/>
      <w:pPr>
        <w:ind w:left="5760" w:hanging="360"/>
      </w:pPr>
    </w:lvl>
    <w:lvl w:ilvl="8" w:tplc="ED989492" w:tentative="1">
      <w:start w:val="1"/>
      <w:numFmt w:val="lowerRoman"/>
      <w:lvlText w:val="%9."/>
      <w:lvlJc w:val="right"/>
      <w:pPr>
        <w:ind w:left="6480" w:hanging="180"/>
      </w:pPr>
    </w:lvl>
  </w:abstractNum>
  <w:abstractNum w:abstractNumId="100" w15:restartNumberingAfterBreak="0">
    <w:nsid w:val="449A1975"/>
    <w:multiLevelType w:val="hybridMultilevel"/>
    <w:tmpl w:val="8AB82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50A454E"/>
    <w:multiLevelType w:val="hybridMultilevel"/>
    <w:tmpl w:val="09FED6BE"/>
    <w:lvl w:ilvl="0" w:tplc="FEA82FA2">
      <w:start w:val="1"/>
      <w:numFmt w:val="bullet"/>
      <w:lvlText w:val=""/>
      <w:lvlJc w:val="left"/>
      <w:pPr>
        <w:ind w:left="720" w:hanging="360"/>
      </w:pPr>
      <w:rPr>
        <w:rFonts w:ascii="Wingdings" w:hAnsi="Wingdings" w:hint="default"/>
      </w:rPr>
    </w:lvl>
    <w:lvl w:ilvl="1" w:tplc="D6C60C30" w:tentative="1">
      <w:start w:val="1"/>
      <w:numFmt w:val="bullet"/>
      <w:lvlText w:val="o"/>
      <w:lvlJc w:val="left"/>
      <w:pPr>
        <w:ind w:left="1440" w:hanging="360"/>
      </w:pPr>
      <w:rPr>
        <w:rFonts w:ascii="Courier New" w:hAnsi="Courier New" w:cs="Courier New" w:hint="default"/>
      </w:rPr>
    </w:lvl>
    <w:lvl w:ilvl="2" w:tplc="12BADB58" w:tentative="1">
      <w:start w:val="1"/>
      <w:numFmt w:val="bullet"/>
      <w:lvlText w:val=""/>
      <w:lvlJc w:val="left"/>
      <w:pPr>
        <w:ind w:left="2160" w:hanging="360"/>
      </w:pPr>
      <w:rPr>
        <w:rFonts w:ascii="Wingdings" w:hAnsi="Wingdings" w:hint="default"/>
      </w:rPr>
    </w:lvl>
    <w:lvl w:ilvl="3" w:tplc="481247C2" w:tentative="1">
      <w:start w:val="1"/>
      <w:numFmt w:val="bullet"/>
      <w:lvlText w:val=""/>
      <w:lvlJc w:val="left"/>
      <w:pPr>
        <w:ind w:left="2880" w:hanging="360"/>
      </w:pPr>
      <w:rPr>
        <w:rFonts w:ascii="Symbol" w:hAnsi="Symbol" w:hint="default"/>
      </w:rPr>
    </w:lvl>
    <w:lvl w:ilvl="4" w:tplc="455E77C8" w:tentative="1">
      <w:start w:val="1"/>
      <w:numFmt w:val="bullet"/>
      <w:lvlText w:val="o"/>
      <w:lvlJc w:val="left"/>
      <w:pPr>
        <w:ind w:left="3600" w:hanging="360"/>
      </w:pPr>
      <w:rPr>
        <w:rFonts w:ascii="Courier New" w:hAnsi="Courier New" w:cs="Courier New" w:hint="default"/>
      </w:rPr>
    </w:lvl>
    <w:lvl w:ilvl="5" w:tplc="9988A406" w:tentative="1">
      <w:start w:val="1"/>
      <w:numFmt w:val="bullet"/>
      <w:lvlText w:val=""/>
      <w:lvlJc w:val="left"/>
      <w:pPr>
        <w:ind w:left="4320" w:hanging="360"/>
      </w:pPr>
      <w:rPr>
        <w:rFonts w:ascii="Wingdings" w:hAnsi="Wingdings" w:hint="default"/>
      </w:rPr>
    </w:lvl>
    <w:lvl w:ilvl="6" w:tplc="2A1851BC" w:tentative="1">
      <w:start w:val="1"/>
      <w:numFmt w:val="bullet"/>
      <w:lvlText w:val=""/>
      <w:lvlJc w:val="left"/>
      <w:pPr>
        <w:ind w:left="5040" w:hanging="360"/>
      </w:pPr>
      <w:rPr>
        <w:rFonts w:ascii="Symbol" w:hAnsi="Symbol" w:hint="default"/>
      </w:rPr>
    </w:lvl>
    <w:lvl w:ilvl="7" w:tplc="33C8070C" w:tentative="1">
      <w:start w:val="1"/>
      <w:numFmt w:val="bullet"/>
      <w:lvlText w:val="o"/>
      <w:lvlJc w:val="left"/>
      <w:pPr>
        <w:ind w:left="5760" w:hanging="360"/>
      </w:pPr>
      <w:rPr>
        <w:rFonts w:ascii="Courier New" w:hAnsi="Courier New" w:cs="Courier New" w:hint="default"/>
      </w:rPr>
    </w:lvl>
    <w:lvl w:ilvl="8" w:tplc="94C60366" w:tentative="1">
      <w:start w:val="1"/>
      <w:numFmt w:val="bullet"/>
      <w:lvlText w:val=""/>
      <w:lvlJc w:val="left"/>
      <w:pPr>
        <w:ind w:left="6480" w:hanging="360"/>
      </w:pPr>
      <w:rPr>
        <w:rFonts w:ascii="Wingdings" w:hAnsi="Wingdings" w:hint="default"/>
      </w:rPr>
    </w:lvl>
  </w:abstractNum>
  <w:abstractNum w:abstractNumId="103" w15:restartNumberingAfterBreak="0">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05" w15:restartNumberingAfterBreak="0">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7" w15:restartNumberingAfterBreak="0">
    <w:nsid w:val="46336341"/>
    <w:multiLevelType w:val="multilevel"/>
    <w:tmpl w:val="97669648"/>
    <w:lvl w:ilvl="0">
      <w:start w:val="1"/>
      <w:numFmt w:val="decimal"/>
      <w:lvlText w:val="%1."/>
      <w:lvlJc w:val="left"/>
      <w:pPr>
        <w:tabs>
          <w:tab w:val="num" w:pos="720"/>
        </w:tabs>
        <w:ind w:left="720" w:hanging="360"/>
      </w:pPr>
      <w:rPr>
        <w:rFonts w:hint="default"/>
      </w:rPr>
    </w:lvl>
    <w:lvl w:ilvl="1">
      <w:start w:val="1"/>
      <w:numFmt w:val="decimal"/>
      <w:isLgl/>
      <w:lvlText w:val="13.%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8" w15:restartNumberingAfterBreak="0">
    <w:nsid w:val="46FC7BE9"/>
    <w:multiLevelType w:val="hybridMultilevel"/>
    <w:tmpl w:val="76A87F80"/>
    <w:lvl w:ilvl="0" w:tplc="040E0017">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110" w15:restartNumberingAfterBreak="0">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15:restartNumberingAfterBreak="0">
    <w:nsid w:val="49A61F25"/>
    <w:multiLevelType w:val="hybridMultilevel"/>
    <w:tmpl w:val="5ECE77DC"/>
    <w:lvl w:ilvl="0" w:tplc="010456DE">
      <w:start w:val="1"/>
      <w:numFmt w:val="decimal"/>
      <w:lvlText w:val="%1."/>
      <w:lvlJc w:val="left"/>
      <w:pPr>
        <w:ind w:left="720" w:hanging="360"/>
      </w:pPr>
      <w:rPr>
        <w:rFonts w:hint="default"/>
      </w:rPr>
    </w:lvl>
    <w:lvl w:ilvl="1" w:tplc="E1A4CFBC" w:tentative="1">
      <w:start w:val="1"/>
      <w:numFmt w:val="lowerLetter"/>
      <w:lvlText w:val="%2."/>
      <w:lvlJc w:val="left"/>
      <w:pPr>
        <w:ind w:left="1440" w:hanging="360"/>
      </w:pPr>
    </w:lvl>
    <w:lvl w:ilvl="2" w:tplc="E466BBFA" w:tentative="1">
      <w:start w:val="1"/>
      <w:numFmt w:val="lowerRoman"/>
      <w:lvlText w:val="%3."/>
      <w:lvlJc w:val="right"/>
      <w:pPr>
        <w:ind w:left="2160" w:hanging="180"/>
      </w:pPr>
    </w:lvl>
    <w:lvl w:ilvl="3" w:tplc="E7E04072" w:tentative="1">
      <w:start w:val="1"/>
      <w:numFmt w:val="decimal"/>
      <w:lvlText w:val="%4."/>
      <w:lvlJc w:val="left"/>
      <w:pPr>
        <w:ind w:left="2880" w:hanging="360"/>
      </w:pPr>
    </w:lvl>
    <w:lvl w:ilvl="4" w:tplc="C852A160" w:tentative="1">
      <w:start w:val="1"/>
      <w:numFmt w:val="lowerLetter"/>
      <w:lvlText w:val="%5."/>
      <w:lvlJc w:val="left"/>
      <w:pPr>
        <w:ind w:left="3600" w:hanging="360"/>
      </w:pPr>
    </w:lvl>
    <w:lvl w:ilvl="5" w:tplc="85DAA4E6" w:tentative="1">
      <w:start w:val="1"/>
      <w:numFmt w:val="lowerRoman"/>
      <w:lvlText w:val="%6."/>
      <w:lvlJc w:val="right"/>
      <w:pPr>
        <w:ind w:left="4320" w:hanging="180"/>
      </w:pPr>
    </w:lvl>
    <w:lvl w:ilvl="6" w:tplc="B72C803C" w:tentative="1">
      <w:start w:val="1"/>
      <w:numFmt w:val="decimal"/>
      <w:lvlText w:val="%7."/>
      <w:lvlJc w:val="left"/>
      <w:pPr>
        <w:ind w:left="5040" w:hanging="360"/>
      </w:pPr>
    </w:lvl>
    <w:lvl w:ilvl="7" w:tplc="23303FCA" w:tentative="1">
      <w:start w:val="1"/>
      <w:numFmt w:val="lowerLetter"/>
      <w:lvlText w:val="%8."/>
      <w:lvlJc w:val="left"/>
      <w:pPr>
        <w:ind w:left="5760" w:hanging="360"/>
      </w:pPr>
    </w:lvl>
    <w:lvl w:ilvl="8" w:tplc="7662192C" w:tentative="1">
      <w:start w:val="1"/>
      <w:numFmt w:val="lowerRoman"/>
      <w:lvlText w:val="%9."/>
      <w:lvlJc w:val="right"/>
      <w:pPr>
        <w:ind w:left="6480" w:hanging="180"/>
      </w:pPr>
    </w:lvl>
  </w:abstractNum>
  <w:abstractNum w:abstractNumId="112" w15:restartNumberingAfterBreak="0">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3" w15:restartNumberingAfterBreak="0">
    <w:nsid w:val="4A5323A9"/>
    <w:multiLevelType w:val="multilevel"/>
    <w:tmpl w:val="DDBCF686"/>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4" w15:restartNumberingAfterBreak="0">
    <w:nsid w:val="4ACD6345"/>
    <w:multiLevelType w:val="multilevel"/>
    <w:tmpl w:val="339EC3A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6" w15:restartNumberingAfterBreak="0">
    <w:nsid w:val="4C5F2AE9"/>
    <w:multiLevelType w:val="multilevel"/>
    <w:tmpl w:val="DDBCF686"/>
    <w:lvl w:ilvl="0">
      <w:start w:val="1"/>
      <w:numFmt w:val="decimal"/>
      <w:lvlText w:val="%1."/>
      <w:lvlJc w:val="left"/>
      <w:pPr>
        <w:tabs>
          <w:tab w:val="num" w:pos="720"/>
        </w:tabs>
        <w:ind w:left="720" w:hanging="360"/>
      </w:pPr>
      <w:rPr>
        <w:rFonts w:hint="default"/>
      </w:rPr>
    </w:lvl>
    <w:lvl w:ilvl="1">
      <w:start w:val="1"/>
      <w:numFmt w:val="decimal"/>
      <w:isLgl/>
      <w:lvlText w:val="6.%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7"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18" w15:restartNumberingAfterBreak="0">
    <w:nsid w:val="4D0A4534"/>
    <w:multiLevelType w:val="multilevel"/>
    <w:tmpl w:val="66B0D106"/>
    <w:lvl w:ilvl="0">
      <w:start w:val="8"/>
      <w:numFmt w:val="decimal"/>
      <w:lvlText w:val="%1."/>
      <w:lvlJc w:val="left"/>
      <w:pPr>
        <w:ind w:left="435" w:hanging="435"/>
      </w:pPr>
      <w:rPr>
        <w:rFonts w:hint="default"/>
      </w:rPr>
    </w:lvl>
    <w:lvl w:ilvl="1">
      <w:start w:val="1"/>
      <w:numFmt w:val="decimal"/>
      <w:lvlText w:val="7.%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4DDC2556"/>
    <w:multiLevelType w:val="hybridMultilevel"/>
    <w:tmpl w:val="195E7940"/>
    <w:lvl w:ilvl="0" w:tplc="C08416B8">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4E4B4E3E"/>
    <w:multiLevelType w:val="multilevel"/>
    <w:tmpl w:val="77383310"/>
    <w:lvl w:ilvl="0">
      <w:start w:val="1"/>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0"/>
        </w:tabs>
        <w:ind w:left="709" w:hanging="709"/>
      </w:pPr>
      <w:rPr>
        <w:rFonts w:hint="default"/>
        <w:b/>
      </w:rPr>
    </w:lvl>
    <w:lvl w:ilvl="2">
      <w:start w:val="1"/>
      <w:numFmt w:val="lowerLetter"/>
      <w:pStyle w:val="AOHead3"/>
      <w:lvlText w:val="(%3)"/>
      <w:lvlJc w:val="left"/>
      <w:pPr>
        <w:tabs>
          <w:tab w:val="num" w:pos="1440"/>
        </w:tabs>
        <w:ind w:left="1440" w:hanging="720"/>
      </w:pPr>
      <w:rPr>
        <w:b w:val="0"/>
      </w:rPr>
    </w:lvl>
    <w:lvl w:ilvl="3">
      <w:start w:val="1"/>
      <w:numFmt w:val="lowerRoman"/>
      <w:pStyle w:val="AOHead4"/>
      <w:lvlText w:val="(%4)"/>
      <w:lvlJc w:val="left"/>
      <w:pPr>
        <w:tabs>
          <w:tab w:val="num" w:pos="2138"/>
        </w:tabs>
        <w:ind w:left="2138" w:hanging="720"/>
      </w:pPr>
      <w:rPr>
        <w:rFonts w:hint="default"/>
        <w:b w:val="0"/>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1" w15:restartNumberingAfterBreak="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14D2FC8"/>
    <w:multiLevelType w:val="hybridMultilevel"/>
    <w:tmpl w:val="59CEA960"/>
    <w:lvl w:ilvl="0" w:tplc="E0E2DDB0">
      <w:start w:val="1"/>
      <w:numFmt w:val="lowerLetter"/>
      <w:lvlText w:val="%1)"/>
      <w:lvlJc w:val="left"/>
      <w:pPr>
        <w:ind w:left="540" w:hanging="360"/>
      </w:pPr>
      <w:rPr>
        <w:rFonts w:hint="default"/>
        <w:i/>
      </w:rPr>
    </w:lvl>
    <w:lvl w:ilvl="1" w:tplc="540810DA" w:tentative="1">
      <w:start w:val="1"/>
      <w:numFmt w:val="lowerLetter"/>
      <w:lvlText w:val="%2."/>
      <w:lvlJc w:val="left"/>
      <w:pPr>
        <w:ind w:left="1260" w:hanging="360"/>
      </w:pPr>
    </w:lvl>
    <w:lvl w:ilvl="2" w:tplc="001459BC" w:tentative="1">
      <w:start w:val="1"/>
      <w:numFmt w:val="lowerRoman"/>
      <w:lvlText w:val="%3."/>
      <w:lvlJc w:val="right"/>
      <w:pPr>
        <w:ind w:left="1980" w:hanging="180"/>
      </w:pPr>
    </w:lvl>
    <w:lvl w:ilvl="3" w:tplc="02CE0172" w:tentative="1">
      <w:start w:val="1"/>
      <w:numFmt w:val="decimal"/>
      <w:lvlText w:val="%4."/>
      <w:lvlJc w:val="left"/>
      <w:pPr>
        <w:ind w:left="2700" w:hanging="360"/>
      </w:pPr>
    </w:lvl>
    <w:lvl w:ilvl="4" w:tplc="B00AFCB6" w:tentative="1">
      <w:start w:val="1"/>
      <w:numFmt w:val="lowerLetter"/>
      <w:lvlText w:val="%5."/>
      <w:lvlJc w:val="left"/>
      <w:pPr>
        <w:ind w:left="3420" w:hanging="360"/>
      </w:pPr>
    </w:lvl>
    <w:lvl w:ilvl="5" w:tplc="76E47F60" w:tentative="1">
      <w:start w:val="1"/>
      <w:numFmt w:val="lowerRoman"/>
      <w:lvlText w:val="%6."/>
      <w:lvlJc w:val="right"/>
      <w:pPr>
        <w:ind w:left="4140" w:hanging="180"/>
      </w:pPr>
    </w:lvl>
    <w:lvl w:ilvl="6" w:tplc="1916D326" w:tentative="1">
      <w:start w:val="1"/>
      <w:numFmt w:val="decimal"/>
      <w:lvlText w:val="%7."/>
      <w:lvlJc w:val="left"/>
      <w:pPr>
        <w:ind w:left="4860" w:hanging="360"/>
      </w:pPr>
    </w:lvl>
    <w:lvl w:ilvl="7" w:tplc="000ABCC6" w:tentative="1">
      <w:start w:val="1"/>
      <w:numFmt w:val="lowerLetter"/>
      <w:lvlText w:val="%8."/>
      <w:lvlJc w:val="left"/>
      <w:pPr>
        <w:ind w:left="5580" w:hanging="360"/>
      </w:pPr>
    </w:lvl>
    <w:lvl w:ilvl="8" w:tplc="AFC6C74C" w:tentative="1">
      <w:start w:val="1"/>
      <w:numFmt w:val="lowerRoman"/>
      <w:lvlText w:val="%9."/>
      <w:lvlJc w:val="right"/>
      <w:pPr>
        <w:ind w:left="6300" w:hanging="180"/>
      </w:pPr>
    </w:lvl>
  </w:abstractNum>
  <w:abstractNum w:abstractNumId="123" w15:restartNumberingAfterBreak="0">
    <w:nsid w:val="550B47E4"/>
    <w:multiLevelType w:val="hybridMultilevel"/>
    <w:tmpl w:val="00F87B52"/>
    <w:lvl w:ilvl="0" w:tplc="040E0001">
      <w:start w:val="1"/>
      <w:numFmt w:val="decimal"/>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4" w15:restartNumberingAfterBreak="0">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125" w15:restartNumberingAfterBreak="0">
    <w:nsid w:val="56BF1E12"/>
    <w:multiLevelType w:val="hybridMultilevel"/>
    <w:tmpl w:val="5ECE77DC"/>
    <w:lvl w:ilvl="0" w:tplc="040E0001">
      <w:start w:val="1"/>
      <w:numFmt w:val="decimal"/>
      <w:lvlText w:val="%1."/>
      <w:lvlJc w:val="left"/>
      <w:pPr>
        <w:ind w:left="720" w:hanging="360"/>
      </w:pPr>
      <w:rPr>
        <w:rFonts w:hint="default"/>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26" w15:restartNumberingAfterBreak="0">
    <w:nsid w:val="572E35BC"/>
    <w:multiLevelType w:val="multilevel"/>
    <w:tmpl w:val="2460F65E"/>
    <w:name w:val="AOSch"/>
    <w:lvl w:ilvl="0">
      <w:start w:val="1"/>
      <w:numFmt w:val="decimal"/>
      <w:lvlText w:val="%1."/>
      <w:lvlJc w:val="left"/>
      <w:pPr>
        <w:tabs>
          <w:tab w:val="num" w:pos="720"/>
        </w:tabs>
        <w:ind w:left="720" w:hanging="360"/>
      </w:pPr>
      <w:rPr>
        <w:rFonts w:hint="default"/>
      </w:rPr>
    </w:lvl>
    <w:lvl w:ilvl="1">
      <w:start w:val="1"/>
      <w:numFmt w:val="decimal"/>
      <w:isLgl/>
      <w:lvlText w:val="8.%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7" w15:restartNumberingAfterBreak="0">
    <w:nsid w:val="57BD3682"/>
    <w:multiLevelType w:val="hybridMultilevel"/>
    <w:tmpl w:val="A80AF68C"/>
    <w:lvl w:ilvl="0" w:tplc="040E000F">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59C236AA"/>
    <w:multiLevelType w:val="hybridMultilevel"/>
    <w:tmpl w:val="BDE8F16A"/>
    <w:lvl w:ilvl="0" w:tplc="9A16B4AA">
      <w:numFmt w:val="bullet"/>
      <w:lvlText w:val="-"/>
      <w:lvlJc w:val="left"/>
      <w:pPr>
        <w:ind w:left="720" w:hanging="360"/>
      </w:pPr>
      <w:rPr>
        <w:rFonts w:ascii="Tahoma" w:eastAsia="Times New Roman" w:hAnsi="Tahoma" w:cs="Tahoma"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5A900A29"/>
    <w:multiLevelType w:val="hybridMultilevel"/>
    <w:tmpl w:val="7884D946"/>
    <w:lvl w:ilvl="0" w:tplc="040E0011">
      <w:start w:val="1"/>
      <w:numFmt w:val="bullet"/>
      <w:pStyle w:val="OkeanFelsorolas"/>
      <w:lvlText w:val=""/>
      <w:lvlJc w:val="left"/>
      <w:pPr>
        <w:tabs>
          <w:tab w:val="num" w:pos="567"/>
        </w:tabs>
        <w:ind w:left="567" w:hanging="397"/>
      </w:pPr>
      <w:rPr>
        <w:rFonts w:ascii="Wingdings" w:hAnsi="Wingdings" w:hint="default"/>
      </w:rPr>
    </w:lvl>
    <w:lvl w:ilvl="1" w:tplc="040E0019">
      <w:start w:val="1"/>
      <w:numFmt w:val="bullet"/>
      <w:lvlText w:val=""/>
      <w:lvlJc w:val="left"/>
      <w:pPr>
        <w:tabs>
          <w:tab w:val="num" w:pos="1440"/>
        </w:tabs>
        <w:ind w:left="1440" w:hanging="360"/>
      </w:pPr>
      <w:rPr>
        <w:rFonts w:ascii="Wingdings" w:hAnsi="Wingdings"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5AD325D9"/>
    <w:multiLevelType w:val="hybridMultilevel"/>
    <w:tmpl w:val="00F87B52"/>
    <w:lvl w:ilvl="0" w:tplc="AB0437C4">
      <w:start w:val="1"/>
      <w:numFmt w:val="decimal"/>
      <w:lvlText w:val="%1."/>
      <w:lvlJc w:val="left"/>
      <w:pPr>
        <w:ind w:left="720" w:hanging="360"/>
      </w:pPr>
      <w:rPr>
        <w:rFonts w:hint="default"/>
      </w:rPr>
    </w:lvl>
    <w:lvl w:ilvl="1" w:tplc="E144B2D4">
      <w:start w:val="1"/>
      <w:numFmt w:val="lowerLetter"/>
      <w:lvlText w:val="%2."/>
      <w:lvlJc w:val="left"/>
      <w:pPr>
        <w:ind w:left="1440" w:hanging="360"/>
      </w:pPr>
    </w:lvl>
    <w:lvl w:ilvl="2" w:tplc="10FAA47C" w:tentative="1">
      <w:start w:val="1"/>
      <w:numFmt w:val="lowerRoman"/>
      <w:lvlText w:val="%3."/>
      <w:lvlJc w:val="right"/>
      <w:pPr>
        <w:ind w:left="2160" w:hanging="180"/>
      </w:pPr>
    </w:lvl>
    <w:lvl w:ilvl="3" w:tplc="DC4E1DC8" w:tentative="1">
      <w:start w:val="1"/>
      <w:numFmt w:val="decimal"/>
      <w:lvlText w:val="%4."/>
      <w:lvlJc w:val="left"/>
      <w:pPr>
        <w:ind w:left="2880" w:hanging="360"/>
      </w:pPr>
    </w:lvl>
    <w:lvl w:ilvl="4" w:tplc="C8DC2ABC" w:tentative="1">
      <w:start w:val="1"/>
      <w:numFmt w:val="lowerLetter"/>
      <w:lvlText w:val="%5."/>
      <w:lvlJc w:val="left"/>
      <w:pPr>
        <w:ind w:left="3600" w:hanging="360"/>
      </w:pPr>
    </w:lvl>
    <w:lvl w:ilvl="5" w:tplc="F16075AE" w:tentative="1">
      <w:start w:val="1"/>
      <w:numFmt w:val="lowerRoman"/>
      <w:lvlText w:val="%6."/>
      <w:lvlJc w:val="right"/>
      <w:pPr>
        <w:ind w:left="4320" w:hanging="180"/>
      </w:pPr>
    </w:lvl>
    <w:lvl w:ilvl="6" w:tplc="0A9A0D9A" w:tentative="1">
      <w:start w:val="1"/>
      <w:numFmt w:val="decimal"/>
      <w:lvlText w:val="%7."/>
      <w:lvlJc w:val="left"/>
      <w:pPr>
        <w:ind w:left="5040" w:hanging="360"/>
      </w:pPr>
    </w:lvl>
    <w:lvl w:ilvl="7" w:tplc="34564876" w:tentative="1">
      <w:start w:val="1"/>
      <w:numFmt w:val="lowerLetter"/>
      <w:lvlText w:val="%8."/>
      <w:lvlJc w:val="left"/>
      <w:pPr>
        <w:ind w:left="5760" w:hanging="360"/>
      </w:pPr>
    </w:lvl>
    <w:lvl w:ilvl="8" w:tplc="293EAB30" w:tentative="1">
      <w:start w:val="1"/>
      <w:numFmt w:val="lowerRoman"/>
      <w:lvlText w:val="%9."/>
      <w:lvlJc w:val="right"/>
      <w:pPr>
        <w:ind w:left="6480" w:hanging="180"/>
      </w:pPr>
    </w:lvl>
  </w:abstractNum>
  <w:abstractNum w:abstractNumId="131" w15:restartNumberingAfterBreak="0">
    <w:nsid w:val="5B080830"/>
    <w:multiLevelType w:val="multilevel"/>
    <w:tmpl w:val="C98C75CE"/>
    <w:lvl w:ilvl="0">
      <w:start w:val="1"/>
      <w:numFmt w:val="decimal"/>
      <w:lvlText w:val="%1."/>
      <w:lvlJc w:val="left"/>
      <w:pPr>
        <w:tabs>
          <w:tab w:val="num" w:pos="720"/>
        </w:tabs>
        <w:ind w:left="720" w:hanging="360"/>
      </w:pPr>
      <w:rPr>
        <w:rFonts w:hint="default"/>
      </w:rPr>
    </w:lvl>
    <w:lvl w:ilvl="1">
      <w:start w:val="1"/>
      <w:numFmt w:val="decimal"/>
      <w:isLgl/>
      <w:lvlText w:val="9.%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2" w15:restartNumberingAfterBreak="0">
    <w:nsid w:val="5B534A7C"/>
    <w:multiLevelType w:val="hybridMultilevel"/>
    <w:tmpl w:val="CB88D3FC"/>
    <w:lvl w:ilvl="0" w:tplc="040E0017">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3"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4" w15:restartNumberingAfterBreak="0">
    <w:nsid w:val="5C880EA9"/>
    <w:multiLevelType w:val="singleLevel"/>
    <w:tmpl w:val="485450CC"/>
    <w:lvl w:ilvl="0">
      <w:start w:val="1"/>
      <w:numFmt w:val="bullet"/>
      <w:pStyle w:val="B1bek"/>
      <w:lvlText w:val=""/>
      <w:lvlJc w:val="left"/>
      <w:pPr>
        <w:tabs>
          <w:tab w:val="num" w:pos="360"/>
        </w:tabs>
        <w:ind w:left="360" w:hanging="360"/>
      </w:pPr>
      <w:rPr>
        <w:rFonts w:ascii="Symbol" w:hAnsi="Symbol" w:hint="default"/>
      </w:rPr>
    </w:lvl>
  </w:abstractNum>
  <w:abstractNum w:abstractNumId="135"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6" w15:restartNumberingAfterBreak="0">
    <w:nsid w:val="5DBE1D52"/>
    <w:multiLevelType w:val="multilevel"/>
    <w:tmpl w:val="F7180478"/>
    <w:lvl w:ilvl="0">
      <w:start w:val="1"/>
      <w:numFmt w:val="decimal"/>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1"/>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5DC80295"/>
    <w:multiLevelType w:val="hybridMultilevel"/>
    <w:tmpl w:val="9F3A07BA"/>
    <w:lvl w:ilvl="0" w:tplc="6956627E">
      <w:start w:val="1"/>
      <w:numFmt w:val="decimal"/>
      <w:lvlText w:val="%1."/>
      <w:lvlJc w:val="left"/>
      <w:pPr>
        <w:ind w:left="720" w:hanging="360"/>
      </w:pPr>
      <w:rPr>
        <w:rFonts w:hint="default"/>
      </w:rPr>
    </w:lvl>
    <w:lvl w:ilvl="1" w:tplc="139A50E8" w:tentative="1">
      <w:start w:val="1"/>
      <w:numFmt w:val="lowerLetter"/>
      <w:lvlText w:val="%2."/>
      <w:lvlJc w:val="left"/>
      <w:pPr>
        <w:ind w:left="1440" w:hanging="360"/>
      </w:pPr>
    </w:lvl>
    <w:lvl w:ilvl="2" w:tplc="3DD6A830" w:tentative="1">
      <w:start w:val="1"/>
      <w:numFmt w:val="lowerRoman"/>
      <w:lvlText w:val="%3."/>
      <w:lvlJc w:val="right"/>
      <w:pPr>
        <w:ind w:left="2160" w:hanging="180"/>
      </w:pPr>
    </w:lvl>
    <w:lvl w:ilvl="3" w:tplc="B962976C" w:tentative="1">
      <w:start w:val="1"/>
      <w:numFmt w:val="decimal"/>
      <w:lvlText w:val="%4."/>
      <w:lvlJc w:val="left"/>
      <w:pPr>
        <w:ind w:left="2880" w:hanging="360"/>
      </w:pPr>
    </w:lvl>
    <w:lvl w:ilvl="4" w:tplc="AF885FFE" w:tentative="1">
      <w:start w:val="1"/>
      <w:numFmt w:val="lowerLetter"/>
      <w:lvlText w:val="%5."/>
      <w:lvlJc w:val="left"/>
      <w:pPr>
        <w:ind w:left="3600" w:hanging="360"/>
      </w:pPr>
    </w:lvl>
    <w:lvl w:ilvl="5" w:tplc="08282908" w:tentative="1">
      <w:start w:val="1"/>
      <w:numFmt w:val="lowerRoman"/>
      <w:lvlText w:val="%6."/>
      <w:lvlJc w:val="right"/>
      <w:pPr>
        <w:ind w:left="4320" w:hanging="180"/>
      </w:pPr>
    </w:lvl>
    <w:lvl w:ilvl="6" w:tplc="73420714" w:tentative="1">
      <w:start w:val="1"/>
      <w:numFmt w:val="decimal"/>
      <w:lvlText w:val="%7."/>
      <w:lvlJc w:val="left"/>
      <w:pPr>
        <w:ind w:left="5040" w:hanging="360"/>
      </w:pPr>
    </w:lvl>
    <w:lvl w:ilvl="7" w:tplc="D0A6237A" w:tentative="1">
      <w:start w:val="1"/>
      <w:numFmt w:val="lowerLetter"/>
      <w:lvlText w:val="%8."/>
      <w:lvlJc w:val="left"/>
      <w:pPr>
        <w:ind w:left="5760" w:hanging="360"/>
      </w:pPr>
    </w:lvl>
    <w:lvl w:ilvl="8" w:tplc="618A4A62" w:tentative="1">
      <w:start w:val="1"/>
      <w:numFmt w:val="lowerRoman"/>
      <w:lvlText w:val="%9."/>
      <w:lvlJc w:val="right"/>
      <w:pPr>
        <w:ind w:left="6480" w:hanging="180"/>
      </w:pPr>
    </w:lvl>
  </w:abstractNum>
  <w:abstractNum w:abstractNumId="138" w15:restartNumberingAfterBreak="0">
    <w:nsid w:val="5DD504DF"/>
    <w:multiLevelType w:val="hybridMultilevel"/>
    <w:tmpl w:val="1E24D3B2"/>
    <w:lvl w:ilvl="0" w:tplc="C3B69ED4">
      <w:start w:val="1"/>
      <w:numFmt w:val="lowerLetter"/>
      <w:lvlText w:val="k%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9" w15:restartNumberingAfterBreak="0">
    <w:nsid w:val="5E5367B7"/>
    <w:multiLevelType w:val="hybridMultilevel"/>
    <w:tmpl w:val="3FE481AE"/>
    <w:lvl w:ilvl="0" w:tplc="E29E8BC4">
      <w:start w:val="1"/>
      <w:numFmt w:val="decimal"/>
      <w:lvlText w:val="%1)"/>
      <w:lvlJc w:val="left"/>
      <w:pPr>
        <w:ind w:left="720" w:hanging="360"/>
      </w:pPr>
    </w:lvl>
    <w:lvl w:ilvl="1" w:tplc="64DCBF78" w:tentative="1">
      <w:start w:val="1"/>
      <w:numFmt w:val="lowerLetter"/>
      <w:lvlText w:val="%2."/>
      <w:lvlJc w:val="left"/>
      <w:pPr>
        <w:ind w:left="1440" w:hanging="360"/>
      </w:pPr>
    </w:lvl>
    <w:lvl w:ilvl="2" w:tplc="E0DCE034" w:tentative="1">
      <w:start w:val="1"/>
      <w:numFmt w:val="lowerRoman"/>
      <w:lvlText w:val="%3."/>
      <w:lvlJc w:val="right"/>
      <w:pPr>
        <w:ind w:left="2160" w:hanging="180"/>
      </w:pPr>
    </w:lvl>
    <w:lvl w:ilvl="3" w:tplc="C3A07C28" w:tentative="1">
      <w:start w:val="1"/>
      <w:numFmt w:val="decimal"/>
      <w:lvlText w:val="%4."/>
      <w:lvlJc w:val="left"/>
      <w:pPr>
        <w:ind w:left="2880" w:hanging="360"/>
      </w:pPr>
    </w:lvl>
    <w:lvl w:ilvl="4" w:tplc="A3BCDF54" w:tentative="1">
      <w:start w:val="1"/>
      <w:numFmt w:val="lowerLetter"/>
      <w:lvlText w:val="%5."/>
      <w:lvlJc w:val="left"/>
      <w:pPr>
        <w:ind w:left="3600" w:hanging="360"/>
      </w:pPr>
    </w:lvl>
    <w:lvl w:ilvl="5" w:tplc="15BE9542" w:tentative="1">
      <w:start w:val="1"/>
      <w:numFmt w:val="lowerRoman"/>
      <w:lvlText w:val="%6."/>
      <w:lvlJc w:val="right"/>
      <w:pPr>
        <w:ind w:left="4320" w:hanging="180"/>
      </w:pPr>
    </w:lvl>
    <w:lvl w:ilvl="6" w:tplc="A6602974" w:tentative="1">
      <w:start w:val="1"/>
      <w:numFmt w:val="decimal"/>
      <w:lvlText w:val="%7."/>
      <w:lvlJc w:val="left"/>
      <w:pPr>
        <w:ind w:left="5040" w:hanging="360"/>
      </w:pPr>
    </w:lvl>
    <w:lvl w:ilvl="7" w:tplc="C406B232" w:tentative="1">
      <w:start w:val="1"/>
      <w:numFmt w:val="lowerLetter"/>
      <w:lvlText w:val="%8."/>
      <w:lvlJc w:val="left"/>
      <w:pPr>
        <w:ind w:left="5760" w:hanging="360"/>
      </w:pPr>
    </w:lvl>
    <w:lvl w:ilvl="8" w:tplc="BF82630A" w:tentative="1">
      <w:start w:val="1"/>
      <w:numFmt w:val="lowerRoman"/>
      <w:lvlText w:val="%9."/>
      <w:lvlJc w:val="right"/>
      <w:pPr>
        <w:ind w:left="6480" w:hanging="180"/>
      </w:pPr>
    </w:lvl>
  </w:abstractNum>
  <w:abstractNum w:abstractNumId="140" w15:restartNumberingAfterBreak="0">
    <w:nsid w:val="5E8677B1"/>
    <w:multiLevelType w:val="hybridMultilevel"/>
    <w:tmpl w:val="EC648058"/>
    <w:lvl w:ilvl="0" w:tplc="11AE8700">
      <w:start w:val="1"/>
      <w:numFmt w:val="lowerLetter"/>
      <w:lvlText w:val="a%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5FDC3C6C"/>
    <w:multiLevelType w:val="hybridMultilevel"/>
    <w:tmpl w:val="06E4C974"/>
    <w:lvl w:ilvl="0" w:tplc="6160070E">
      <w:start w:val="1"/>
      <w:numFmt w:val="lowerLetter"/>
      <w:lvlText w:val="%1)"/>
      <w:lvlJc w:val="left"/>
      <w:pPr>
        <w:ind w:left="927" w:hanging="360"/>
      </w:pPr>
      <w:rPr>
        <w:rFonts w:hint="default"/>
        <w:u w:val="none"/>
      </w:rPr>
    </w:lvl>
    <w:lvl w:ilvl="1" w:tplc="19ECD6FA" w:tentative="1">
      <w:start w:val="1"/>
      <w:numFmt w:val="lowerLetter"/>
      <w:lvlText w:val="%2."/>
      <w:lvlJc w:val="left"/>
      <w:pPr>
        <w:ind w:left="1647" w:hanging="360"/>
      </w:pPr>
    </w:lvl>
    <w:lvl w:ilvl="2" w:tplc="C388A948" w:tentative="1">
      <w:start w:val="1"/>
      <w:numFmt w:val="lowerRoman"/>
      <w:lvlText w:val="%3."/>
      <w:lvlJc w:val="right"/>
      <w:pPr>
        <w:ind w:left="2367" w:hanging="180"/>
      </w:pPr>
    </w:lvl>
    <w:lvl w:ilvl="3" w:tplc="B5F651DE" w:tentative="1">
      <w:start w:val="1"/>
      <w:numFmt w:val="decimal"/>
      <w:lvlText w:val="%4."/>
      <w:lvlJc w:val="left"/>
      <w:pPr>
        <w:ind w:left="3087" w:hanging="360"/>
      </w:pPr>
    </w:lvl>
    <w:lvl w:ilvl="4" w:tplc="0550171C" w:tentative="1">
      <w:start w:val="1"/>
      <w:numFmt w:val="lowerLetter"/>
      <w:lvlText w:val="%5."/>
      <w:lvlJc w:val="left"/>
      <w:pPr>
        <w:ind w:left="3807" w:hanging="360"/>
      </w:pPr>
    </w:lvl>
    <w:lvl w:ilvl="5" w:tplc="07F6C70C" w:tentative="1">
      <w:start w:val="1"/>
      <w:numFmt w:val="lowerRoman"/>
      <w:lvlText w:val="%6."/>
      <w:lvlJc w:val="right"/>
      <w:pPr>
        <w:ind w:left="4527" w:hanging="180"/>
      </w:pPr>
    </w:lvl>
    <w:lvl w:ilvl="6" w:tplc="BDC4A0AE" w:tentative="1">
      <w:start w:val="1"/>
      <w:numFmt w:val="decimal"/>
      <w:lvlText w:val="%7."/>
      <w:lvlJc w:val="left"/>
      <w:pPr>
        <w:ind w:left="5247" w:hanging="360"/>
      </w:pPr>
    </w:lvl>
    <w:lvl w:ilvl="7" w:tplc="CCAEA9EE" w:tentative="1">
      <w:start w:val="1"/>
      <w:numFmt w:val="lowerLetter"/>
      <w:lvlText w:val="%8."/>
      <w:lvlJc w:val="left"/>
      <w:pPr>
        <w:ind w:left="5967" w:hanging="360"/>
      </w:pPr>
    </w:lvl>
    <w:lvl w:ilvl="8" w:tplc="9306F2C6" w:tentative="1">
      <w:start w:val="1"/>
      <w:numFmt w:val="lowerRoman"/>
      <w:lvlText w:val="%9."/>
      <w:lvlJc w:val="right"/>
      <w:pPr>
        <w:ind w:left="6687" w:hanging="180"/>
      </w:pPr>
    </w:lvl>
  </w:abstractNum>
  <w:abstractNum w:abstractNumId="142" w15:restartNumberingAfterBreak="0">
    <w:nsid w:val="5FFD27C0"/>
    <w:multiLevelType w:val="hybridMultilevel"/>
    <w:tmpl w:val="FCF610BC"/>
    <w:lvl w:ilvl="0" w:tplc="7270A038">
      <w:start w:val="1"/>
      <w:numFmt w:val="bullet"/>
      <w:lvlText w:val=""/>
      <w:lvlJc w:val="left"/>
      <w:pPr>
        <w:ind w:left="862" w:hanging="360"/>
      </w:pPr>
      <w:rPr>
        <w:rFonts w:ascii="Symbol" w:hAnsi="Symbol" w:hint="default"/>
      </w:rPr>
    </w:lvl>
    <w:lvl w:ilvl="1" w:tplc="FFFC2B78" w:tentative="1">
      <w:start w:val="1"/>
      <w:numFmt w:val="bullet"/>
      <w:lvlText w:val="o"/>
      <w:lvlJc w:val="left"/>
      <w:pPr>
        <w:ind w:left="1582" w:hanging="360"/>
      </w:pPr>
      <w:rPr>
        <w:rFonts w:ascii="Courier New" w:hAnsi="Courier New" w:cs="Courier New" w:hint="default"/>
      </w:rPr>
    </w:lvl>
    <w:lvl w:ilvl="2" w:tplc="05AE6716" w:tentative="1">
      <w:start w:val="1"/>
      <w:numFmt w:val="bullet"/>
      <w:lvlText w:val=""/>
      <w:lvlJc w:val="left"/>
      <w:pPr>
        <w:ind w:left="2302" w:hanging="360"/>
      </w:pPr>
      <w:rPr>
        <w:rFonts w:ascii="Wingdings" w:hAnsi="Wingdings" w:hint="default"/>
      </w:rPr>
    </w:lvl>
    <w:lvl w:ilvl="3" w:tplc="480A1DDE" w:tentative="1">
      <w:start w:val="1"/>
      <w:numFmt w:val="bullet"/>
      <w:lvlText w:val=""/>
      <w:lvlJc w:val="left"/>
      <w:pPr>
        <w:ind w:left="3022" w:hanging="360"/>
      </w:pPr>
      <w:rPr>
        <w:rFonts w:ascii="Symbol" w:hAnsi="Symbol" w:hint="default"/>
      </w:rPr>
    </w:lvl>
    <w:lvl w:ilvl="4" w:tplc="395604F4" w:tentative="1">
      <w:start w:val="1"/>
      <w:numFmt w:val="bullet"/>
      <w:lvlText w:val="o"/>
      <w:lvlJc w:val="left"/>
      <w:pPr>
        <w:ind w:left="3742" w:hanging="360"/>
      </w:pPr>
      <w:rPr>
        <w:rFonts w:ascii="Courier New" w:hAnsi="Courier New" w:cs="Courier New" w:hint="default"/>
      </w:rPr>
    </w:lvl>
    <w:lvl w:ilvl="5" w:tplc="5A00312A" w:tentative="1">
      <w:start w:val="1"/>
      <w:numFmt w:val="bullet"/>
      <w:lvlText w:val=""/>
      <w:lvlJc w:val="left"/>
      <w:pPr>
        <w:ind w:left="4462" w:hanging="360"/>
      </w:pPr>
      <w:rPr>
        <w:rFonts w:ascii="Wingdings" w:hAnsi="Wingdings" w:hint="default"/>
      </w:rPr>
    </w:lvl>
    <w:lvl w:ilvl="6" w:tplc="7F3A37D6" w:tentative="1">
      <w:start w:val="1"/>
      <w:numFmt w:val="bullet"/>
      <w:lvlText w:val=""/>
      <w:lvlJc w:val="left"/>
      <w:pPr>
        <w:ind w:left="5182" w:hanging="360"/>
      </w:pPr>
      <w:rPr>
        <w:rFonts w:ascii="Symbol" w:hAnsi="Symbol" w:hint="default"/>
      </w:rPr>
    </w:lvl>
    <w:lvl w:ilvl="7" w:tplc="54DC0978" w:tentative="1">
      <w:start w:val="1"/>
      <w:numFmt w:val="bullet"/>
      <w:lvlText w:val="o"/>
      <w:lvlJc w:val="left"/>
      <w:pPr>
        <w:ind w:left="5902" w:hanging="360"/>
      </w:pPr>
      <w:rPr>
        <w:rFonts w:ascii="Courier New" w:hAnsi="Courier New" w:cs="Courier New" w:hint="default"/>
      </w:rPr>
    </w:lvl>
    <w:lvl w:ilvl="8" w:tplc="C3726B10" w:tentative="1">
      <w:start w:val="1"/>
      <w:numFmt w:val="bullet"/>
      <w:lvlText w:val=""/>
      <w:lvlJc w:val="left"/>
      <w:pPr>
        <w:ind w:left="6622" w:hanging="360"/>
      </w:pPr>
      <w:rPr>
        <w:rFonts w:ascii="Wingdings" w:hAnsi="Wingdings" w:hint="default"/>
      </w:rPr>
    </w:lvl>
  </w:abstractNum>
  <w:abstractNum w:abstractNumId="143" w15:restartNumberingAfterBreak="0">
    <w:nsid w:val="60137F07"/>
    <w:multiLevelType w:val="hybridMultilevel"/>
    <w:tmpl w:val="FAB6B3D2"/>
    <w:lvl w:ilvl="0" w:tplc="040E0017">
      <w:start w:val="1"/>
      <w:numFmt w:val="decimal"/>
      <w:pStyle w:val="Normszmozott"/>
      <w:lvlText w:val="%1."/>
      <w:lvlJc w:val="left"/>
      <w:pPr>
        <w:tabs>
          <w:tab w:val="num" w:pos="567"/>
        </w:tabs>
        <w:ind w:left="567" w:hanging="567"/>
      </w:pPr>
      <w:rPr>
        <w:rFonts w:ascii="Times New Roman" w:hAnsi="Times New Roman" w:hint="default"/>
        <w:b/>
        <w:i w:val="0"/>
        <w:sz w:val="24"/>
      </w:rPr>
    </w:lvl>
    <w:lvl w:ilvl="1" w:tplc="040E0019">
      <w:start w:val="4"/>
      <w:numFmt w:val="bullet"/>
      <w:lvlText w:val="-"/>
      <w:lvlJc w:val="left"/>
      <w:pPr>
        <w:tabs>
          <w:tab w:val="num" w:pos="360"/>
        </w:tabs>
        <w:ind w:left="360" w:hanging="360"/>
      </w:pPr>
      <w:rPr>
        <w:rFonts w:ascii="Times New Roman" w:eastAsia="Times New Roman" w:hAnsi="Times New Roman" w:cs="Times New Roman" w:hint="default"/>
        <w:b/>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4" w15:restartNumberingAfterBreak="0">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5" w15:restartNumberingAfterBreak="0">
    <w:nsid w:val="60A32995"/>
    <w:multiLevelType w:val="hybridMultilevel"/>
    <w:tmpl w:val="FC12037C"/>
    <w:lvl w:ilvl="0" w:tplc="619CFD26">
      <w:start w:val="1"/>
      <w:numFmt w:val="bullet"/>
      <w:lvlText w:val=""/>
      <w:lvlJc w:val="left"/>
      <w:pPr>
        <w:ind w:left="720" w:hanging="360"/>
      </w:pPr>
      <w:rPr>
        <w:rFonts w:ascii="Symbol" w:hAnsi="Symbol" w:hint="default"/>
      </w:rPr>
    </w:lvl>
    <w:lvl w:ilvl="1" w:tplc="261C58CA">
      <w:start w:val="1"/>
      <w:numFmt w:val="bullet"/>
      <w:lvlText w:val="o"/>
      <w:lvlJc w:val="left"/>
      <w:pPr>
        <w:ind w:left="1440" w:hanging="360"/>
      </w:pPr>
      <w:rPr>
        <w:rFonts w:ascii="Courier New" w:hAnsi="Courier New" w:cs="Courier New" w:hint="default"/>
      </w:rPr>
    </w:lvl>
    <w:lvl w:ilvl="2" w:tplc="B720C14C">
      <w:start w:val="1"/>
      <w:numFmt w:val="bullet"/>
      <w:lvlText w:val=""/>
      <w:lvlJc w:val="left"/>
      <w:pPr>
        <w:ind w:left="2160" w:hanging="360"/>
      </w:pPr>
      <w:rPr>
        <w:rFonts w:ascii="Wingdings" w:hAnsi="Wingdings" w:hint="default"/>
      </w:rPr>
    </w:lvl>
    <w:lvl w:ilvl="3" w:tplc="18BE81B8">
      <w:start w:val="1"/>
      <w:numFmt w:val="bullet"/>
      <w:lvlText w:val=""/>
      <w:lvlJc w:val="left"/>
      <w:pPr>
        <w:ind w:left="2880" w:hanging="360"/>
      </w:pPr>
      <w:rPr>
        <w:rFonts w:ascii="Symbol" w:hAnsi="Symbol" w:hint="default"/>
      </w:rPr>
    </w:lvl>
    <w:lvl w:ilvl="4" w:tplc="E72C3466">
      <w:start w:val="1"/>
      <w:numFmt w:val="bullet"/>
      <w:lvlText w:val="o"/>
      <w:lvlJc w:val="left"/>
      <w:pPr>
        <w:ind w:left="3600" w:hanging="360"/>
      </w:pPr>
      <w:rPr>
        <w:rFonts w:ascii="Courier New" w:hAnsi="Courier New" w:cs="Courier New" w:hint="default"/>
      </w:rPr>
    </w:lvl>
    <w:lvl w:ilvl="5" w:tplc="A69423E4">
      <w:start w:val="1"/>
      <w:numFmt w:val="bullet"/>
      <w:lvlText w:val=""/>
      <w:lvlJc w:val="left"/>
      <w:pPr>
        <w:ind w:left="4320" w:hanging="360"/>
      </w:pPr>
      <w:rPr>
        <w:rFonts w:ascii="Wingdings" w:hAnsi="Wingdings" w:hint="default"/>
      </w:rPr>
    </w:lvl>
    <w:lvl w:ilvl="6" w:tplc="4E42C58A">
      <w:start w:val="1"/>
      <w:numFmt w:val="bullet"/>
      <w:lvlText w:val=""/>
      <w:lvlJc w:val="left"/>
      <w:pPr>
        <w:ind w:left="5040" w:hanging="360"/>
      </w:pPr>
      <w:rPr>
        <w:rFonts w:ascii="Symbol" w:hAnsi="Symbol" w:hint="default"/>
      </w:rPr>
    </w:lvl>
    <w:lvl w:ilvl="7" w:tplc="B7E41B44">
      <w:start w:val="1"/>
      <w:numFmt w:val="bullet"/>
      <w:lvlText w:val="o"/>
      <w:lvlJc w:val="left"/>
      <w:pPr>
        <w:ind w:left="5760" w:hanging="360"/>
      </w:pPr>
      <w:rPr>
        <w:rFonts w:ascii="Courier New" w:hAnsi="Courier New" w:cs="Courier New" w:hint="default"/>
      </w:rPr>
    </w:lvl>
    <w:lvl w:ilvl="8" w:tplc="5BDA4F42">
      <w:start w:val="1"/>
      <w:numFmt w:val="bullet"/>
      <w:lvlText w:val=""/>
      <w:lvlJc w:val="left"/>
      <w:pPr>
        <w:ind w:left="6480" w:hanging="360"/>
      </w:pPr>
      <w:rPr>
        <w:rFonts w:ascii="Wingdings" w:hAnsi="Wingdings" w:hint="default"/>
      </w:rPr>
    </w:lvl>
  </w:abstractNum>
  <w:abstractNum w:abstractNumId="146" w15:restartNumberingAfterBreak="0">
    <w:nsid w:val="613A3B99"/>
    <w:multiLevelType w:val="multilevel"/>
    <w:tmpl w:val="4544A98E"/>
    <w:lvl w:ilvl="0">
      <w:start w:val="1"/>
      <w:numFmt w:val="decimal"/>
      <w:lvlText w:val="%1."/>
      <w:lvlJc w:val="left"/>
      <w:pPr>
        <w:tabs>
          <w:tab w:val="num" w:pos="720"/>
        </w:tabs>
        <w:ind w:left="720" w:hanging="360"/>
      </w:pPr>
      <w:rPr>
        <w:rFonts w:hint="default"/>
      </w:rPr>
    </w:lvl>
    <w:lvl w:ilvl="1">
      <w:start w:val="1"/>
      <w:numFmt w:val="decimal"/>
      <w:isLgl/>
      <w:lvlText w:val="10.%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7"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48" w15:restartNumberingAfterBreak="0">
    <w:nsid w:val="63810DA8"/>
    <w:multiLevelType w:val="multilevel"/>
    <w:tmpl w:val="08281FAE"/>
    <w:lvl w:ilvl="0">
      <w:start w:val="1"/>
      <w:numFmt w:val="decimal"/>
      <w:lvlText w:val="%1."/>
      <w:lvlJc w:val="left"/>
      <w:pPr>
        <w:tabs>
          <w:tab w:val="num" w:pos="720"/>
        </w:tabs>
        <w:ind w:left="720" w:hanging="360"/>
      </w:pPr>
      <w:rPr>
        <w:rFonts w:hint="default"/>
      </w:rPr>
    </w:lvl>
    <w:lvl w:ilvl="1">
      <w:start w:val="1"/>
      <w:numFmt w:val="decimal"/>
      <w:isLgl/>
      <w:lvlText w:val="4.%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49" w15:restartNumberingAfterBreak="0">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63CD06B9"/>
    <w:multiLevelType w:val="hybridMultilevel"/>
    <w:tmpl w:val="5ECE77DC"/>
    <w:lvl w:ilvl="0" w:tplc="83EC72BE">
      <w:start w:val="1"/>
      <w:numFmt w:val="decimal"/>
      <w:lvlText w:val="%1."/>
      <w:lvlJc w:val="left"/>
      <w:pPr>
        <w:ind w:left="720" w:hanging="360"/>
      </w:pPr>
      <w:rPr>
        <w:rFonts w:hint="default"/>
      </w:rPr>
    </w:lvl>
    <w:lvl w:ilvl="1" w:tplc="3CCE1A6C">
      <w:start w:val="1"/>
      <w:numFmt w:val="lowerLetter"/>
      <w:lvlText w:val="%2."/>
      <w:lvlJc w:val="left"/>
      <w:pPr>
        <w:ind w:left="1440" w:hanging="360"/>
      </w:pPr>
    </w:lvl>
    <w:lvl w:ilvl="2" w:tplc="F0302B9E" w:tentative="1">
      <w:start w:val="1"/>
      <w:numFmt w:val="lowerRoman"/>
      <w:lvlText w:val="%3."/>
      <w:lvlJc w:val="right"/>
      <w:pPr>
        <w:ind w:left="2160" w:hanging="180"/>
      </w:pPr>
    </w:lvl>
    <w:lvl w:ilvl="3" w:tplc="96E09CE4" w:tentative="1">
      <w:start w:val="1"/>
      <w:numFmt w:val="decimal"/>
      <w:lvlText w:val="%4."/>
      <w:lvlJc w:val="left"/>
      <w:pPr>
        <w:ind w:left="2880" w:hanging="360"/>
      </w:pPr>
    </w:lvl>
    <w:lvl w:ilvl="4" w:tplc="6CDEFD2C" w:tentative="1">
      <w:start w:val="1"/>
      <w:numFmt w:val="lowerLetter"/>
      <w:lvlText w:val="%5."/>
      <w:lvlJc w:val="left"/>
      <w:pPr>
        <w:ind w:left="3600" w:hanging="360"/>
      </w:pPr>
    </w:lvl>
    <w:lvl w:ilvl="5" w:tplc="2E76F588" w:tentative="1">
      <w:start w:val="1"/>
      <w:numFmt w:val="lowerRoman"/>
      <w:lvlText w:val="%6."/>
      <w:lvlJc w:val="right"/>
      <w:pPr>
        <w:ind w:left="4320" w:hanging="180"/>
      </w:pPr>
    </w:lvl>
    <w:lvl w:ilvl="6" w:tplc="27C4F25A" w:tentative="1">
      <w:start w:val="1"/>
      <w:numFmt w:val="decimal"/>
      <w:lvlText w:val="%7."/>
      <w:lvlJc w:val="left"/>
      <w:pPr>
        <w:ind w:left="5040" w:hanging="360"/>
      </w:pPr>
    </w:lvl>
    <w:lvl w:ilvl="7" w:tplc="12AA7244" w:tentative="1">
      <w:start w:val="1"/>
      <w:numFmt w:val="lowerLetter"/>
      <w:lvlText w:val="%8."/>
      <w:lvlJc w:val="left"/>
      <w:pPr>
        <w:ind w:left="5760" w:hanging="360"/>
      </w:pPr>
    </w:lvl>
    <w:lvl w:ilvl="8" w:tplc="3A88D390" w:tentative="1">
      <w:start w:val="1"/>
      <w:numFmt w:val="lowerRoman"/>
      <w:lvlText w:val="%9."/>
      <w:lvlJc w:val="right"/>
      <w:pPr>
        <w:ind w:left="6480" w:hanging="180"/>
      </w:pPr>
    </w:lvl>
  </w:abstractNum>
  <w:abstractNum w:abstractNumId="151" w15:restartNumberingAfterBreak="0">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52" w15:restartNumberingAfterBreak="0">
    <w:nsid w:val="65023B8F"/>
    <w:multiLevelType w:val="hybridMultilevel"/>
    <w:tmpl w:val="00F87B52"/>
    <w:lvl w:ilvl="0" w:tplc="FD1C9E9C">
      <w:start w:val="1"/>
      <w:numFmt w:val="decimal"/>
      <w:lvlText w:val="%1."/>
      <w:lvlJc w:val="left"/>
      <w:pPr>
        <w:ind w:left="720" w:hanging="360"/>
      </w:pPr>
      <w:rPr>
        <w:rFonts w:hint="default"/>
      </w:rPr>
    </w:lvl>
    <w:lvl w:ilvl="1" w:tplc="5CF22EB0" w:tentative="1">
      <w:start w:val="1"/>
      <w:numFmt w:val="lowerLetter"/>
      <w:lvlText w:val="%2."/>
      <w:lvlJc w:val="left"/>
      <w:pPr>
        <w:ind w:left="1440" w:hanging="360"/>
      </w:pPr>
    </w:lvl>
    <w:lvl w:ilvl="2" w:tplc="96E2F970" w:tentative="1">
      <w:start w:val="1"/>
      <w:numFmt w:val="lowerRoman"/>
      <w:lvlText w:val="%3."/>
      <w:lvlJc w:val="right"/>
      <w:pPr>
        <w:ind w:left="2160" w:hanging="180"/>
      </w:pPr>
    </w:lvl>
    <w:lvl w:ilvl="3" w:tplc="C0EA500C" w:tentative="1">
      <w:start w:val="1"/>
      <w:numFmt w:val="decimal"/>
      <w:lvlText w:val="%4."/>
      <w:lvlJc w:val="left"/>
      <w:pPr>
        <w:ind w:left="2880" w:hanging="360"/>
      </w:pPr>
    </w:lvl>
    <w:lvl w:ilvl="4" w:tplc="34B8F5D0" w:tentative="1">
      <w:start w:val="1"/>
      <w:numFmt w:val="lowerLetter"/>
      <w:lvlText w:val="%5."/>
      <w:lvlJc w:val="left"/>
      <w:pPr>
        <w:ind w:left="3600" w:hanging="360"/>
      </w:pPr>
    </w:lvl>
    <w:lvl w:ilvl="5" w:tplc="B7C0CA80" w:tentative="1">
      <w:start w:val="1"/>
      <w:numFmt w:val="lowerRoman"/>
      <w:lvlText w:val="%6."/>
      <w:lvlJc w:val="right"/>
      <w:pPr>
        <w:ind w:left="4320" w:hanging="180"/>
      </w:pPr>
    </w:lvl>
    <w:lvl w:ilvl="6" w:tplc="29A62D7E" w:tentative="1">
      <w:start w:val="1"/>
      <w:numFmt w:val="decimal"/>
      <w:lvlText w:val="%7."/>
      <w:lvlJc w:val="left"/>
      <w:pPr>
        <w:ind w:left="5040" w:hanging="360"/>
      </w:pPr>
    </w:lvl>
    <w:lvl w:ilvl="7" w:tplc="92D2F166" w:tentative="1">
      <w:start w:val="1"/>
      <w:numFmt w:val="lowerLetter"/>
      <w:lvlText w:val="%8."/>
      <w:lvlJc w:val="left"/>
      <w:pPr>
        <w:ind w:left="5760" w:hanging="360"/>
      </w:pPr>
    </w:lvl>
    <w:lvl w:ilvl="8" w:tplc="92D8EAE8" w:tentative="1">
      <w:start w:val="1"/>
      <w:numFmt w:val="lowerRoman"/>
      <w:lvlText w:val="%9."/>
      <w:lvlJc w:val="right"/>
      <w:pPr>
        <w:ind w:left="6480" w:hanging="180"/>
      </w:pPr>
    </w:lvl>
  </w:abstractNum>
  <w:abstractNum w:abstractNumId="153" w15:restartNumberingAfterBreak="0">
    <w:nsid w:val="655A01CE"/>
    <w:multiLevelType w:val="hybridMultilevel"/>
    <w:tmpl w:val="4430549A"/>
    <w:lvl w:ilvl="0" w:tplc="040E0001">
      <w:start w:val="1"/>
      <w:numFmt w:val="decimal"/>
      <w:lvlText w:val="%1)"/>
      <w:lvlJc w:val="left"/>
      <w:pPr>
        <w:ind w:left="360" w:hanging="360"/>
      </w:pPr>
      <w:rPr>
        <w:rFonts w:hint="default"/>
        <w:b w:val="0"/>
        <w:color w:val="auto"/>
      </w:rPr>
    </w:lvl>
    <w:lvl w:ilvl="1" w:tplc="040E0003">
      <w:start w:val="1"/>
      <w:numFmt w:val="lowerLetter"/>
      <w:lvlText w:val="%2."/>
      <w:lvlJc w:val="left"/>
      <w:pPr>
        <w:ind w:left="2094" w:hanging="360"/>
      </w:pPr>
    </w:lvl>
    <w:lvl w:ilvl="2" w:tplc="040E0005" w:tentative="1">
      <w:start w:val="1"/>
      <w:numFmt w:val="lowerRoman"/>
      <w:lvlText w:val="%3."/>
      <w:lvlJc w:val="right"/>
      <w:pPr>
        <w:ind w:left="2814" w:hanging="180"/>
      </w:pPr>
    </w:lvl>
    <w:lvl w:ilvl="3" w:tplc="040E0001" w:tentative="1">
      <w:start w:val="1"/>
      <w:numFmt w:val="decimal"/>
      <w:lvlText w:val="%4."/>
      <w:lvlJc w:val="left"/>
      <w:pPr>
        <w:ind w:left="3534" w:hanging="360"/>
      </w:pPr>
    </w:lvl>
    <w:lvl w:ilvl="4" w:tplc="040E0003" w:tentative="1">
      <w:start w:val="1"/>
      <w:numFmt w:val="lowerLetter"/>
      <w:lvlText w:val="%5."/>
      <w:lvlJc w:val="left"/>
      <w:pPr>
        <w:ind w:left="4254" w:hanging="360"/>
      </w:pPr>
    </w:lvl>
    <w:lvl w:ilvl="5" w:tplc="040E0005" w:tentative="1">
      <w:start w:val="1"/>
      <w:numFmt w:val="lowerRoman"/>
      <w:lvlText w:val="%6."/>
      <w:lvlJc w:val="right"/>
      <w:pPr>
        <w:ind w:left="4974" w:hanging="180"/>
      </w:pPr>
    </w:lvl>
    <w:lvl w:ilvl="6" w:tplc="040E0001" w:tentative="1">
      <w:start w:val="1"/>
      <w:numFmt w:val="decimal"/>
      <w:lvlText w:val="%7."/>
      <w:lvlJc w:val="left"/>
      <w:pPr>
        <w:ind w:left="5694" w:hanging="360"/>
      </w:pPr>
    </w:lvl>
    <w:lvl w:ilvl="7" w:tplc="040E0003" w:tentative="1">
      <w:start w:val="1"/>
      <w:numFmt w:val="lowerLetter"/>
      <w:lvlText w:val="%8."/>
      <w:lvlJc w:val="left"/>
      <w:pPr>
        <w:ind w:left="6414" w:hanging="360"/>
      </w:pPr>
    </w:lvl>
    <w:lvl w:ilvl="8" w:tplc="040E0005" w:tentative="1">
      <w:start w:val="1"/>
      <w:numFmt w:val="lowerRoman"/>
      <w:lvlText w:val="%9."/>
      <w:lvlJc w:val="right"/>
      <w:pPr>
        <w:ind w:left="7134" w:hanging="180"/>
      </w:pPr>
    </w:lvl>
  </w:abstractNum>
  <w:abstractNum w:abstractNumId="154" w15:restartNumberingAfterBreak="0">
    <w:nsid w:val="65716CAA"/>
    <w:multiLevelType w:val="hybridMultilevel"/>
    <w:tmpl w:val="F620AEFC"/>
    <w:lvl w:ilvl="0" w:tplc="E35A79C0">
      <w:start w:val="1"/>
      <w:numFmt w:val="bullet"/>
      <w:lvlText w:val=""/>
      <w:lvlJc w:val="left"/>
      <w:pPr>
        <w:tabs>
          <w:tab w:val="num" w:pos="720"/>
        </w:tabs>
        <w:ind w:left="720" w:hanging="360"/>
      </w:pPr>
      <w:rPr>
        <w:rFonts w:ascii="Symbol" w:hAnsi="Symbol" w:hint="default"/>
      </w:rPr>
    </w:lvl>
    <w:lvl w:ilvl="1" w:tplc="433CBE96" w:tentative="1">
      <w:start w:val="1"/>
      <w:numFmt w:val="bullet"/>
      <w:lvlText w:val="o"/>
      <w:lvlJc w:val="left"/>
      <w:pPr>
        <w:tabs>
          <w:tab w:val="num" w:pos="1440"/>
        </w:tabs>
        <w:ind w:left="1440" w:hanging="360"/>
      </w:pPr>
      <w:rPr>
        <w:rFonts w:ascii="Courier New" w:hAnsi="Courier New" w:cs="Wingdings" w:hint="default"/>
      </w:rPr>
    </w:lvl>
    <w:lvl w:ilvl="2" w:tplc="096832A2" w:tentative="1">
      <w:start w:val="1"/>
      <w:numFmt w:val="bullet"/>
      <w:lvlText w:val=""/>
      <w:lvlJc w:val="left"/>
      <w:pPr>
        <w:tabs>
          <w:tab w:val="num" w:pos="2160"/>
        </w:tabs>
        <w:ind w:left="2160" w:hanging="360"/>
      </w:pPr>
      <w:rPr>
        <w:rFonts w:ascii="Wingdings" w:hAnsi="Wingdings" w:hint="default"/>
      </w:rPr>
    </w:lvl>
    <w:lvl w:ilvl="3" w:tplc="BE36C040" w:tentative="1">
      <w:start w:val="1"/>
      <w:numFmt w:val="bullet"/>
      <w:lvlText w:val=""/>
      <w:lvlJc w:val="left"/>
      <w:pPr>
        <w:tabs>
          <w:tab w:val="num" w:pos="2880"/>
        </w:tabs>
        <w:ind w:left="2880" w:hanging="360"/>
      </w:pPr>
      <w:rPr>
        <w:rFonts w:ascii="Symbol" w:hAnsi="Symbol" w:hint="default"/>
      </w:rPr>
    </w:lvl>
    <w:lvl w:ilvl="4" w:tplc="0AA6E9AC" w:tentative="1">
      <w:start w:val="1"/>
      <w:numFmt w:val="bullet"/>
      <w:lvlText w:val="o"/>
      <w:lvlJc w:val="left"/>
      <w:pPr>
        <w:tabs>
          <w:tab w:val="num" w:pos="3600"/>
        </w:tabs>
        <w:ind w:left="3600" w:hanging="360"/>
      </w:pPr>
      <w:rPr>
        <w:rFonts w:ascii="Courier New" w:hAnsi="Courier New" w:cs="Wingdings" w:hint="default"/>
      </w:rPr>
    </w:lvl>
    <w:lvl w:ilvl="5" w:tplc="14046320" w:tentative="1">
      <w:start w:val="1"/>
      <w:numFmt w:val="bullet"/>
      <w:lvlText w:val=""/>
      <w:lvlJc w:val="left"/>
      <w:pPr>
        <w:tabs>
          <w:tab w:val="num" w:pos="4320"/>
        </w:tabs>
        <w:ind w:left="4320" w:hanging="360"/>
      </w:pPr>
      <w:rPr>
        <w:rFonts w:ascii="Wingdings" w:hAnsi="Wingdings" w:hint="default"/>
      </w:rPr>
    </w:lvl>
    <w:lvl w:ilvl="6" w:tplc="18EEB56A" w:tentative="1">
      <w:start w:val="1"/>
      <w:numFmt w:val="bullet"/>
      <w:lvlText w:val=""/>
      <w:lvlJc w:val="left"/>
      <w:pPr>
        <w:tabs>
          <w:tab w:val="num" w:pos="5040"/>
        </w:tabs>
        <w:ind w:left="5040" w:hanging="360"/>
      </w:pPr>
      <w:rPr>
        <w:rFonts w:ascii="Symbol" w:hAnsi="Symbol" w:hint="default"/>
      </w:rPr>
    </w:lvl>
    <w:lvl w:ilvl="7" w:tplc="15EA1A66" w:tentative="1">
      <w:start w:val="1"/>
      <w:numFmt w:val="bullet"/>
      <w:lvlText w:val="o"/>
      <w:lvlJc w:val="left"/>
      <w:pPr>
        <w:tabs>
          <w:tab w:val="num" w:pos="5760"/>
        </w:tabs>
        <w:ind w:left="5760" w:hanging="360"/>
      </w:pPr>
      <w:rPr>
        <w:rFonts w:ascii="Courier New" w:hAnsi="Courier New" w:cs="Wingdings" w:hint="default"/>
      </w:rPr>
    </w:lvl>
    <w:lvl w:ilvl="8" w:tplc="22EC1512"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7B26989"/>
    <w:multiLevelType w:val="multilevel"/>
    <w:tmpl w:val="1366A06C"/>
    <w:lvl w:ilvl="0">
      <w:start w:val="1"/>
      <w:numFmt w:val="decimal"/>
      <w:lvlText w:val="%1."/>
      <w:lvlJc w:val="left"/>
      <w:pPr>
        <w:tabs>
          <w:tab w:val="num" w:pos="720"/>
        </w:tabs>
        <w:ind w:left="720" w:hanging="360"/>
      </w:pPr>
      <w:rPr>
        <w:rFonts w:hint="default"/>
      </w:rPr>
    </w:lvl>
    <w:lvl w:ilvl="1">
      <w:start w:val="1"/>
      <w:numFmt w:val="decimal"/>
      <w:isLgl/>
      <w:lvlText w:val="9.%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56" w15:restartNumberingAfterBreak="0">
    <w:nsid w:val="6807116E"/>
    <w:multiLevelType w:val="hybridMultilevel"/>
    <w:tmpl w:val="A24CE2F8"/>
    <w:lvl w:ilvl="0" w:tplc="46547254">
      <w:start w:val="1"/>
      <w:numFmt w:val="bullet"/>
      <w:lvlText w:val=""/>
      <w:lvlJc w:val="left"/>
      <w:pPr>
        <w:ind w:left="720" w:hanging="360"/>
      </w:pPr>
      <w:rPr>
        <w:rFonts w:ascii="Symbol" w:hAnsi="Symbol" w:hint="default"/>
      </w:rPr>
    </w:lvl>
    <w:lvl w:ilvl="1" w:tplc="839A4F02" w:tentative="1">
      <w:start w:val="1"/>
      <w:numFmt w:val="bullet"/>
      <w:lvlText w:val="o"/>
      <w:lvlJc w:val="left"/>
      <w:pPr>
        <w:ind w:left="1440" w:hanging="360"/>
      </w:pPr>
      <w:rPr>
        <w:rFonts w:ascii="Courier New" w:hAnsi="Courier New" w:cs="Courier New" w:hint="default"/>
      </w:rPr>
    </w:lvl>
    <w:lvl w:ilvl="2" w:tplc="7D4668FA" w:tentative="1">
      <w:start w:val="1"/>
      <w:numFmt w:val="bullet"/>
      <w:lvlText w:val=""/>
      <w:lvlJc w:val="left"/>
      <w:pPr>
        <w:ind w:left="2160" w:hanging="360"/>
      </w:pPr>
      <w:rPr>
        <w:rFonts w:ascii="Wingdings" w:hAnsi="Wingdings" w:hint="default"/>
      </w:rPr>
    </w:lvl>
    <w:lvl w:ilvl="3" w:tplc="CE5E6458" w:tentative="1">
      <w:start w:val="1"/>
      <w:numFmt w:val="bullet"/>
      <w:lvlText w:val=""/>
      <w:lvlJc w:val="left"/>
      <w:pPr>
        <w:ind w:left="2880" w:hanging="360"/>
      </w:pPr>
      <w:rPr>
        <w:rFonts w:ascii="Symbol" w:hAnsi="Symbol" w:hint="default"/>
      </w:rPr>
    </w:lvl>
    <w:lvl w:ilvl="4" w:tplc="DD04A134" w:tentative="1">
      <w:start w:val="1"/>
      <w:numFmt w:val="bullet"/>
      <w:lvlText w:val="o"/>
      <w:lvlJc w:val="left"/>
      <w:pPr>
        <w:ind w:left="3600" w:hanging="360"/>
      </w:pPr>
      <w:rPr>
        <w:rFonts w:ascii="Courier New" w:hAnsi="Courier New" w:cs="Courier New" w:hint="default"/>
      </w:rPr>
    </w:lvl>
    <w:lvl w:ilvl="5" w:tplc="D71E112A" w:tentative="1">
      <w:start w:val="1"/>
      <w:numFmt w:val="bullet"/>
      <w:lvlText w:val=""/>
      <w:lvlJc w:val="left"/>
      <w:pPr>
        <w:ind w:left="4320" w:hanging="360"/>
      </w:pPr>
      <w:rPr>
        <w:rFonts w:ascii="Wingdings" w:hAnsi="Wingdings" w:hint="default"/>
      </w:rPr>
    </w:lvl>
    <w:lvl w:ilvl="6" w:tplc="D4206E34" w:tentative="1">
      <w:start w:val="1"/>
      <w:numFmt w:val="bullet"/>
      <w:lvlText w:val=""/>
      <w:lvlJc w:val="left"/>
      <w:pPr>
        <w:ind w:left="5040" w:hanging="360"/>
      </w:pPr>
      <w:rPr>
        <w:rFonts w:ascii="Symbol" w:hAnsi="Symbol" w:hint="default"/>
      </w:rPr>
    </w:lvl>
    <w:lvl w:ilvl="7" w:tplc="3474D226" w:tentative="1">
      <w:start w:val="1"/>
      <w:numFmt w:val="bullet"/>
      <w:lvlText w:val="o"/>
      <w:lvlJc w:val="left"/>
      <w:pPr>
        <w:ind w:left="5760" w:hanging="360"/>
      </w:pPr>
      <w:rPr>
        <w:rFonts w:ascii="Courier New" w:hAnsi="Courier New" w:cs="Courier New" w:hint="default"/>
      </w:rPr>
    </w:lvl>
    <w:lvl w:ilvl="8" w:tplc="808C0B0C" w:tentative="1">
      <w:start w:val="1"/>
      <w:numFmt w:val="bullet"/>
      <w:lvlText w:val=""/>
      <w:lvlJc w:val="left"/>
      <w:pPr>
        <w:ind w:left="6480" w:hanging="360"/>
      </w:pPr>
      <w:rPr>
        <w:rFonts w:ascii="Wingdings" w:hAnsi="Wingdings" w:hint="default"/>
      </w:rPr>
    </w:lvl>
  </w:abstractNum>
  <w:abstractNum w:abstractNumId="157" w15:restartNumberingAfterBreak="0">
    <w:nsid w:val="6A977517"/>
    <w:multiLevelType w:val="hybridMultilevel"/>
    <w:tmpl w:val="5ECE77DC"/>
    <w:lvl w:ilvl="0" w:tplc="FAFC1D74">
      <w:start w:val="1"/>
      <w:numFmt w:val="decimal"/>
      <w:lvlText w:val="%1."/>
      <w:lvlJc w:val="left"/>
      <w:pPr>
        <w:ind w:left="720" w:hanging="360"/>
      </w:pPr>
      <w:rPr>
        <w:rFonts w:hint="default"/>
      </w:rPr>
    </w:lvl>
    <w:lvl w:ilvl="1" w:tplc="62EECFF4">
      <w:start w:val="1"/>
      <w:numFmt w:val="lowerLetter"/>
      <w:lvlText w:val="%2."/>
      <w:lvlJc w:val="left"/>
      <w:pPr>
        <w:ind w:left="1440" w:hanging="360"/>
      </w:pPr>
    </w:lvl>
    <w:lvl w:ilvl="2" w:tplc="6E9A64E2" w:tentative="1">
      <w:start w:val="1"/>
      <w:numFmt w:val="lowerRoman"/>
      <w:lvlText w:val="%3."/>
      <w:lvlJc w:val="right"/>
      <w:pPr>
        <w:ind w:left="2160" w:hanging="180"/>
      </w:pPr>
    </w:lvl>
    <w:lvl w:ilvl="3" w:tplc="BC4C3496" w:tentative="1">
      <w:start w:val="1"/>
      <w:numFmt w:val="decimal"/>
      <w:lvlText w:val="%4."/>
      <w:lvlJc w:val="left"/>
      <w:pPr>
        <w:ind w:left="2880" w:hanging="360"/>
      </w:pPr>
    </w:lvl>
    <w:lvl w:ilvl="4" w:tplc="CC345D4A" w:tentative="1">
      <w:start w:val="1"/>
      <w:numFmt w:val="lowerLetter"/>
      <w:lvlText w:val="%5."/>
      <w:lvlJc w:val="left"/>
      <w:pPr>
        <w:ind w:left="3600" w:hanging="360"/>
      </w:pPr>
    </w:lvl>
    <w:lvl w:ilvl="5" w:tplc="51F48F98" w:tentative="1">
      <w:start w:val="1"/>
      <w:numFmt w:val="lowerRoman"/>
      <w:lvlText w:val="%6."/>
      <w:lvlJc w:val="right"/>
      <w:pPr>
        <w:ind w:left="4320" w:hanging="180"/>
      </w:pPr>
    </w:lvl>
    <w:lvl w:ilvl="6" w:tplc="2E3282BC" w:tentative="1">
      <w:start w:val="1"/>
      <w:numFmt w:val="decimal"/>
      <w:lvlText w:val="%7."/>
      <w:lvlJc w:val="left"/>
      <w:pPr>
        <w:ind w:left="5040" w:hanging="360"/>
      </w:pPr>
    </w:lvl>
    <w:lvl w:ilvl="7" w:tplc="E3B2D1F2" w:tentative="1">
      <w:start w:val="1"/>
      <w:numFmt w:val="lowerLetter"/>
      <w:lvlText w:val="%8."/>
      <w:lvlJc w:val="left"/>
      <w:pPr>
        <w:ind w:left="5760" w:hanging="360"/>
      </w:pPr>
    </w:lvl>
    <w:lvl w:ilvl="8" w:tplc="B1E4FFDC" w:tentative="1">
      <w:start w:val="1"/>
      <w:numFmt w:val="lowerRoman"/>
      <w:lvlText w:val="%9."/>
      <w:lvlJc w:val="right"/>
      <w:pPr>
        <w:ind w:left="6480" w:hanging="180"/>
      </w:pPr>
    </w:lvl>
  </w:abstractNum>
  <w:abstractNum w:abstractNumId="158" w15:restartNumberingAfterBreak="0">
    <w:nsid w:val="6A993678"/>
    <w:multiLevelType w:val="hybridMultilevel"/>
    <w:tmpl w:val="EB54B1E8"/>
    <w:lvl w:ilvl="0" w:tplc="C506159E">
      <w:start w:val="1"/>
      <w:numFmt w:val="decimal"/>
      <w:lvlText w:val="%1)"/>
      <w:lvlJc w:val="left"/>
      <w:pPr>
        <w:ind w:left="720" w:hanging="360"/>
      </w:pPr>
      <w:rPr>
        <w:rFonts w:hint="default"/>
        <w:b w:val="0"/>
        <w:u w:val="none"/>
      </w:rPr>
    </w:lvl>
    <w:lvl w:ilvl="1" w:tplc="C4A0E488" w:tentative="1">
      <w:start w:val="1"/>
      <w:numFmt w:val="lowerLetter"/>
      <w:lvlText w:val="%2."/>
      <w:lvlJc w:val="left"/>
      <w:pPr>
        <w:ind w:left="1440" w:hanging="360"/>
      </w:pPr>
    </w:lvl>
    <w:lvl w:ilvl="2" w:tplc="FBE070C4" w:tentative="1">
      <w:start w:val="1"/>
      <w:numFmt w:val="lowerRoman"/>
      <w:lvlText w:val="%3."/>
      <w:lvlJc w:val="right"/>
      <w:pPr>
        <w:ind w:left="2160" w:hanging="180"/>
      </w:pPr>
    </w:lvl>
    <w:lvl w:ilvl="3" w:tplc="97587B98" w:tentative="1">
      <w:start w:val="1"/>
      <w:numFmt w:val="decimal"/>
      <w:lvlText w:val="%4."/>
      <w:lvlJc w:val="left"/>
      <w:pPr>
        <w:ind w:left="2880" w:hanging="360"/>
      </w:pPr>
    </w:lvl>
    <w:lvl w:ilvl="4" w:tplc="0234D7C0" w:tentative="1">
      <w:start w:val="1"/>
      <w:numFmt w:val="lowerLetter"/>
      <w:lvlText w:val="%5."/>
      <w:lvlJc w:val="left"/>
      <w:pPr>
        <w:ind w:left="3600" w:hanging="360"/>
      </w:pPr>
    </w:lvl>
    <w:lvl w:ilvl="5" w:tplc="7E5E4D5A" w:tentative="1">
      <w:start w:val="1"/>
      <w:numFmt w:val="lowerRoman"/>
      <w:lvlText w:val="%6."/>
      <w:lvlJc w:val="right"/>
      <w:pPr>
        <w:ind w:left="4320" w:hanging="180"/>
      </w:pPr>
    </w:lvl>
    <w:lvl w:ilvl="6" w:tplc="F0208B92" w:tentative="1">
      <w:start w:val="1"/>
      <w:numFmt w:val="decimal"/>
      <w:lvlText w:val="%7."/>
      <w:lvlJc w:val="left"/>
      <w:pPr>
        <w:ind w:left="5040" w:hanging="360"/>
      </w:pPr>
    </w:lvl>
    <w:lvl w:ilvl="7" w:tplc="DC147544" w:tentative="1">
      <w:start w:val="1"/>
      <w:numFmt w:val="lowerLetter"/>
      <w:lvlText w:val="%8."/>
      <w:lvlJc w:val="left"/>
      <w:pPr>
        <w:ind w:left="5760" w:hanging="360"/>
      </w:pPr>
    </w:lvl>
    <w:lvl w:ilvl="8" w:tplc="3D60DCCE" w:tentative="1">
      <w:start w:val="1"/>
      <w:numFmt w:val="lowerRoman"/>
      <w:lvlText w:val="%9."/>
      <w:lvlJc w:val="right"/>
      <w:pPr>
        <w:ind w:left="6480" w:hanging="180"/>
      </w:pPr>
    </w:lvl>
  </w:abstractNum>
  <w:abstractNum w:abstractNumId="159"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60" w15:restartNumberingAfterBreak="0">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161" w15:restartNumberingAfterBreak="0">
    <w:nsid w:val="6BF6034C"/>
    <w:multiLevelType w:val="hybridMultilevel"/>
    <w:tmpl w:val="76A87F80"/>
    <w:lvl w:ilvl="0" w:tplc="BB60DBB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2" w15:restartNumberingAfterBreak="0">
    <w:nsid w:val="6C490DA1"/>
    <w:multiLevelType w:val="hybridMultilevel"/>
    <w:tmpl w:val="1C042ACE"/>
    <w:lvl w:ilvl="0" w:tplc="040E000F">
      <w:start w:val="1"/>
      <w:numFmt w:val="bullet"/>
      <w:pStyle w:val="Okeanfelsorolas0"/>
      <w:lvlText w:val=""/>
      <w:lvlJc w:val="left"/>
      <w:pPr>
        <w:tabs>
          <w:tab w:val="num" w:pos="987"/>
        </w:tabs>
        <w:ind w:left="987" w:hanging="397"/>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E267522"/>
    <w:multiLevelType w:val="hybridMultilevel"/>
    <w:tmpl w:val="5ECE77DC"/>
    <w:lvl w:ilvl="0" w:tplc="040E000B">
      <w:start w:val="1"/>
      <w:numFmt w:val="decimal"/>
      <w:lvlText w:val="%1."/>
      <w:lvlJc w:val="left"/>
      <w:pPr>
        <w:ind w:left="720" w:hanging="360"/>
      </w:pPr>
      <w:rPr>
        <w:rFonts w:hint="default"/>
      </w:rPr>
    </w:lvl>
    <w:lvl w:ilvl="1" w:tplc="040E0003">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4" w15:restartNumberingAfterBreak="0">
    <w:nsid w:val="6E9E6FBB"/>
    <w:multiLevelType w:val="multilevel"/>
    <w:tmpl w:val="AD4A85C0"/>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185"/>
        </w:tabs>
        <w:ind w:left="1185" w:hanging="465"/>
      </w:pPr>
      <w:rPr>
        <w:rFonts w:hint="default"/>
      </w:rPr>
    </w:lvl>
    <w:lvl w:ilvl="2">
      <w:start w:val="1"/>
      <w:numFmt w:val="decimal"/>
      <w:isLgl/>
      <w:lvlText w:val="3.%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65" w15:restartNumberingAfterBreak="0">
    <w:nsid w:val="6FC35C1B"/>
    <w:multiLevelType w:val="hybridMultilevel"/>
    <w:tmpl w:val="8FCC2DB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6FE91417"/>
    <w:multiLevelType w:val="hybridMultilevel"/>
    <w:tmpl w:val="76A87F80"/>
    <w:lvl w:ilvl="0" w:tplc="040E0001">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67" w15:restartNumberingAfterBreak="0">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168" w15:restartNumberingAfterBreak="0">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9" w15:restartNumberingAfterBreak="0">
    <w:nsid w:val="73957E7A"/>
    <w:multiLevelType w:val="hybridMultilevel"/>
    <w:tmpl w:val="A3FED89C"/>
    <w:lvl w:ilvl="0" w:tplc="9A1ED9D8">
      <w:start w:val="1"/>
      <w:numFmt w:val="bullet"/>
      <w:lvlText w:val=""/>
      <w:lvlJc w:val="left"/>
      <w:pPr>
        <w:ind w:left="1004" w:hanging="360"/>
      </w:pPr>
      <w:rPr>
        <w:rFonts w:ascii="Symbol" w:hAnsi="Symbol" w:hint="default"/>
      </w:rPr>
    </w:lvl>
    <w:lvl w:ilvl="1" w:tplc="BB3A2F1A" w:tentative="1">
      <w:start w:val="1"/>
      <w:numFmt w:val="bullet"/>
      <w:lvlText w:val="o"/>
      <w:lvlJc w:val="left"/>
      <w:pPr>
        <w:ind w:left="1724" w:hanging="360"/>
      </w:pPr>
      <w:rPr>
        <w:rFonts w:ascii="Courier New" w:hAnsi="Courier New" w:cs="Courier New" w:hint="default"/>
      </w:rPr>
    </w:lvl>
    <w:lvl w:ilvl="2" w:tplc="F72E2FFC" w:tentative="1">
      <w:start w:val="1"/>
      <w:numFmt w:val="bullet"/>
      <w:lvlText w:val=""/>
      <w:lvlJc w:val="left"/>
      <w:pPr>
        <w:ind w:left="2444" w:hanging="360"/>
      </w:pPr>
      <w:rPr>
        <w:rFonts w:ascii="Wingdings" w:hAnsi="Wingdings" w:hint="default"/>
      </w:rPr>
    </w:lvl>
    <w:lvl w:ilvl="3" w:tplc="040E000F" w:tentative="1">
      <w:start w:val="1"/>
      <w:numFmt w:val="bullet"/>
      <w:lvlText w:val=""/>
      <w:lvlJc w:val="left"/>
      <w:pPr>
        <w:ind w:left="3164" w:hanging="360"/>
      </w:pPr>
      <w:rPr>
        <w:rFonts w:ascii="Symbol" w:hAnsi="Symbol" w:hint="default"/>
      </w:rPr>
    </w:lvl>
    <w:lvl w:ilvl="4" w:tplc="040E0019" w:tentative="1">
      <w:start w:val="1"/>
      <w:numFmt w:val="bullet"/>
      <w:lvlText w:val="o"/>
      <w:lvlJc w:val="left"/>
      <w:pPr>
        <w:ind w:left="3884" w:hanging="360"/>
      </w:pPr>
      <w:rPr>
        <w:rFonts w:ascii="Courier New" w:hAnsi="Courier New" w:cs="Courier New" w:hint="default"/>
      </w:rPr>
    </w:lvl>
    <w:lvl w:ilvl="5" w:tplc="040E001B" w:tentative="1">
      <w:start w:val="1"/>
      <w:numFmt w:val="bullet"/>
      <w:lvlText w:val=""/>
      <w:lvlJc w:val="left"/>
      <w:pPr>
        <w:ind w:left="4604" w:hanging="360"/>
      </w:pPr>
      <w:rPr>
        <w:rFonts w:ascii="Wingdings" w:hAnsi="Wingdings" w:hint="default"/>
      </w:rPr>
    </w:lvl>
    <w:lvl w:ilvl="6" w:tplc="040E000F" w:tentative="1">
      <w:start w:val="1"/>
      <w:numFmt w:val="bullet"/>
      <w:lvlText w:val=""/>
      <w:lvlJc w:val="left"/>
      <w:pPr>
        <w:ind w:left="5324" w:hanging="360"/>
      </w:pPr>
      <w:rPr>
        <w:rFonts w:ascii="Symbol" w:hAnsi="Symbol" w:hint="default"/>
      </w:rPr>
    </w:lvl>
    <w:lvl w:ilvl="7" w:tplc="040E0019" w:tentative="1">
      <w:start w:val="1"/>
      <w:numFmt w:val="bullet"/>
      <w:lvlText w:val="o"/>
      <w:lvlJc w:val="left"/>
      <w:pPr>
        <w:ind w:left="6044" w:hanging="360"/>
      </w:pPr>
      <w:rPr>
        <w:rFonts w:ascii="Courier New" w:hAnsi="Courier New" w:cs="Courier New" w:hint="default"/>
      </w:rPr>
    </w:lvl>
    <w:lvl w:ilvl="8" w:tplc="040E001B" w:tentative="1">
      <w:start w:val="1"/>
      <w:numFmt w:val="bullet"/>
      <w:lvlText w:val=""/>
      <w:lvlJc w:val="left"/>
      <w:pPr>
        <w:ind w:left="6764" w:hanging="360"/>
      </w:pPr>
      <w:rPr>
        <w:rFonts w:ascii="Wingdings" w:hAnsi="Wingdings" w:hint="default"/>
      </w:rPr>
    </w:lvl>
  </w:abstractNum>
  <w:abstractNum w:abstractNumId="170" w15:restartNumberingAfterBreak="0">
    <w:nsid w:val="743B42C1"/>
    <w:multiLevelType w:val="hybridMultilevel"/>
    <w:tmpl w:val="72349298"/>
    <w:lvl w:ilvl="0" w:tplc="C20E4340">
      <w:start w:val="1"/>
      <w:numFmt w:val="decimal"/>
      <w:lvlText w:val="%1."/>
      <w:lvlJc w:val="left"/>
      <w:pPr>
        <w:ind w:left="1004" w:hanging="360"/>
      </w:pPr>
    </w:lvl>
    <w:lvl w:ilvl="1" w:tplc="644C41FC" w:tentative="1">
      <w:start w:val="1"/>
      <w:numFmt w:val="lowerLetter"/>
      <w:lvlText w:val="%2."/>
      <w:lvlJc w:val="left"/>
      <w:pPr>
        <w:ind w:left="1724" w:hanging="360"/>
      </w:pPr>
    </w:lvl>
    <w:lvl w:ilvl="2" w:tplc="B8D0927C" w:tentative="1">
      <w:start w:val="1"/>
      <w:numFmt w:val="lowerRoman"/>
      <w:lvlText w:val="%3."/>
      <w:lvlJc w:val="right"/>
      <w:pPr>
        <w:ind w:left="2444" w:hanging="180"/>
      </w:pPr>
    </w:lvl>
    <w:lvl w:ilvl="3" w:tplc="0234C53C" w:tentative="1">
      <w:start w:val="1"/>
      <w:numFmt w:val="decimal"/>
      <w:lvlText w:val="%4."/>
      <w:lvlJc w:val="left"/>
      <w:pPr>
        <w:ind w:left="3164" w:hanging="360"/>
      </w:pPr>
    </w:lvl>
    <w:lvl w:ilvl="4" w:tplc="16CA825E" w:tentative="1">
      <w:start w:val="1"/>
      <w:numFmt w:val="lowerLetter"/>
      <w:lvlText w:val="%5."/>
      <w:lvlJc w:val="left"/>
      <w:pPr>
        <w:ind w:left="3884" w:hanging="360"/>
      </w:pPr>
    </w:lvl>
    <w:lvl w:ilvl="5" w:tplc="C5864D88" w:tentative="1">
      <w:start w:val="1"/>
      <w:numFmt w:val="lowerRoman"/>
      <w:lvlText w:val="%6."/>
      <w:lvlJc w:val="right"/>
      <w:pPr>
        <w:ind w:left="4604" w:hanging="180"/>
      </w:pPr>
    </w:lvl>
    <w:lvl w:ilvl="6" w:tplc="BDFC1D3C" w:tentative="1">
      <w:start w:val="1"/>
      <w:numFmt w:val="decimal"/>
      <w:lvlText w:val="%7."/>
      <w:lvlJc w:val="left"/>
      <w:pPr>
        <w:ind w:left="5324" w:hanging="360"/>
      </w:pPr>
    </w:lvl>
    <w:lvl w:ilvl="7" w:tplc="06A8C002" w:tentative="1">
      <w:start w:val="1"/>
      <w:numFmt w:val="lowerLetter"/>
      <w:lvlText w:val="%8."/>
      <w:lvlJc w:val="left"/>
      <w:pPr>
        <w:ind w:left="6044" w:hanging="360"/>
      </w:pPr>
    </w:lvl>
    <w:lvl w:ilvl="8" w:tplc="A770137A" w:tentative="1">
      <w:start w:val="1"/>
      <w:numFmt w:val="lowerRoman"/>
      <w:lvlText w:val="%9."/>
      <w:lvlJc w:val="right"/>
      <w:pPr>
        <w:ind w:left="6764" w:hanging="180"/>
      </w:pPr>
    </w:lvl>
  </w:abstractNum>
  <w:abstractNum w:abstractNumId="171" w15:restartNumberingAfterBreak="0">
    <w:nsid w:val="76C82B27"/>
    <w:multiLevelType w:val="hybridMultilevel"/>
    <w:tmpl w:val="F8D48A02"/>
    <w:lvl w:ilvl="0" w:tplc="040E0001">
      <w:start w:val="1"/>
      <w:numFmt w:val="decimal"/>
      <w:pStyle w:val="Szmozs1"/>
      <w:lvlText w:val="%1."/>
      <w:lvlJc w:val="left"/>
      <w:pPr>
        <w:tabs>
          <w:tab w:val="num" w:pos="567"/>
        </w:tabs>
        <w:ind w:left="567" w:hanging="567"/>
      </w:pPr>
      <w:rPr>
        <w:rFonts w:ascii="Trebuchet MS" w:hAnsi="Trebuchet MS" w:hint="default"/>
        <w:b/>
        <w:i w:val="0"/>
        <w:color w:val="4C0E5F"/>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72" w15:restartNumberingAfterBreak="0">
    <w:nsid w:val="7D421861"/>
    <w:multiLevelType w:val="multilevel"/>
    <w:tmpl w:val="32A678B0"/>
    <w:lvl w:ilvl="0">
      <w:start w:val="1"/>
      <w:numFmt w:val="decimal"/>
      <w:lvlText w:val="%1."/>
      <w:lvlJc w:val="left"/>
      <w:pPr>
        <w:tabs>
          <w:tab w:val="num" w:pos="720"/>
        </w:tabs>
        <w:ind w:left="720" w:hanging="360"/>
      </w:pPr>
      <w:rPr>
        <w:rFonts w:hint="default"/>
      </w:rPr>
    </w:lvl>
    <w:lvl w:ilvl="1">
      <w:start w:val="1"/>
      <w:numFmt w:val="decimal"/>
      <w:isLgl/>
      <w:lvlText w:val="7.%2."/>
      <w:lvlJc w:val="left"/>
      <w:pPr>
        <w:tabs>
          <w:tab w:val="num" w:pos="1185"/>
        </w:tabs>
        <w:ind w:left="1185" w:hanging="46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3" w15:restartNumberingAfterBreak="0">
    <w:nsid w:val="7D6D11B7"/>
    <w:multiLevelType w:val="hybridMultilevel"/>
    <w:tmpl w:val="BFAA8F70"/>
    <w:lvl w:ilvl="0" w:tplc="040E0001">
      <w:start w:val="1"/>
      <w:numFmt w:val="lowerLetter"/>
      <w:lvlText w:val="%1)"/>
      <w:lvlJc w:val="left"/>
      <w:pPr>
        <w:ind w:left="1440" w:hanging="360"/>
      </w:pPr>
    </w:lvl>
    <w:lvl w:ilvl="1" w:tplc="040E0003" w:tentative="1">
      <w:start w:val="1"/>
      <w:numFmt w:val="lowerLetter"/>
      <w:lvlText w:val="%2."/>
      <w:lvlJc w:val="left"/>
      <w:pPr>
        <w:ind w:left="2160" w:hanging="360"/>
      </w:pPr>
    </w:lvl>
    <w:lvl w:ilvl="2" w:tplc="040E0005" w:tentative="1">
      <w:start w:val="1"/>
      <w:numFmt w:val="lowerRoman"/>
      <w:lvlText w:val="%3."/>
      <w:lvlJc w:val="right"/>
      <w:pPr>
        <w:ind w:left="2880" w:hanging="180"/>
      </w:pPr>
    </w:lvl>
    <w:lvl w:ilvl="3" w:tplc="040E0001" w:tentative="1">
      <w:start w:val="1"/>
      <w:numFmt w:val="decimal"/>
      <w:lvlText w:val="%4."/>
      <w:lvlJc w:val="left"/>
      <w:pPr>
        <w:ind w:left="3600" w:hanging="360"/>
      </w:pPr>
    </w:lvl>
    <w:lvl w:ilvl="4" w:tplc="040E0003" w:tentative="1">
      <w:start w:val="1"/>
      <w:numFmt w:val="lowerLetter"/>
      <w:lvlText w:val="%5."/>
      <w:lvlJc w:val="left"/>
      <w:pPr>
        <w:ind w:left="4320" w:hanging="360"/>
      </w:pPr>
    </w:lvl>
    <w:lvl w:ilvl="5" w:tplc="040E0005" w:tentative="1">
      <w:start w:val="1"/>
      <w:numFmt w:val="lowerRoman"/>
      <w:lvlText w:val="%6."/>
      <w:lvlJc w:val="right"/>
      <w:pPr>
        <w:ind w:left="5040" w:hanging="180"/>
      </w:pPr>
    </w:lvl>
    <w:lvl w:ilvl="6" w:tplc="040E0001" w:tentative="1">
      <w:start w:val="1"/>
      <w:numFmt w:val="decimal"/>
      <w:lvlText w:val="%7."/>
      <w:lvlJc w:val="left"/>
      <w:pPr>
        <w:ind w:left="5760" w:hanging="360"/>
      </w:pPr>
    </w:lvl>
    <w:lvl w:ilvl="7" w:tplc="040E0003" w:tentative="1">
      <w:start w:val="1"/>
      <w:numFmt w:val="lowerLetter"/>
      <w:lvlText w:val="%8."/>
      <w:lvlJc w:val="left"/>
      <w:pPr>
        <w:ind w:left="6480" w:hanging="360"/>
      </w:pPr>
    </w:lvl>
    <w:lvl w:ilvl="8" w:tplc="040E0005" w:tentative="1">
      <w:start w:val="1"/>
      <w:numFmt w:val="lowerRoman"/>
      <w:lvlText w:val="%9."/>
      <w:lvlJc w:val="right"/>
      <w:pPr>
        <w:ind w:left="7200" w:hanging="180"/>
      </w:pPr>
    </w:lvl>
  </w:abstractNum>
  <w:abstractNum w:abstractNumId="174" w15:restartNumberingAfterBreak="0">
    <w:nsid w:val="7E2D47E5"/>
    <w:multiLevelType w:val="hybridMultilevel"/>
    <w:tmpl w:val="5ECE77D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5" w15:restartNumberingAfterBreak="0">
    <w:nsid w:val="7E4C070A"/>
    <w:multiLevelType w:val="hybridMultilevel"/>
    <w:tmpl w:val="E67251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7E623FDA"/>
    <w:multiLevelType w:val="hybridMultilevel"/>
    <w:tmpl w:val="A98AB8BC"/>
    <w:lvl w:ilvl="0" w:tplc="F0547DD6">
      <w:start w:val="1"/>
      <w:numFmt w:val="bullet"/>
      <w:lvlText w:val=""/>
      <w:lvlJc w:val="left"/>
      <w:pPr>
        <w:ind w:left="720" w:hanging="360"/>
      </w:pPr>
      <w:rPr>
        <w:rFonts w:ascii="Symbol" w:hAnsi="Symbol" w:hint="default"/>
      </w:rPr>
    </w:lvl>
    <w:lvl w:ilvl="1" w:tplc="E28EDD44" w:tentative="1">
      <w:start w:val="1"/>
      <w:numFmt w:val="bullet"/>
      <w:lvlText w:val="o"/>
      <w:lvlJc w:val="left"/>
      <w:pPr>
        <w:ind w:left="1440" w:hanging="360"/>
      </w:pPr>
      <w:rPr>
        <w:rFonts w:ascii="Courier New" w:hAnsi="Courier New" w:cs="Courier New" w:hint="default"/>
      </w:rPr>
    </w:lvl>
    <w:lvl w:ilvl="2" w:tplc="FF8AE5A0" w:tentative="1">
      <w:start w:val="1"/>
      <w:numFmt w:val="bullet"/>
      <w:lvlText w:val=""/>
      <w:lvlJc w:val="left"/>
      <w:pPr>
        <w:ind w:left="2160" w:hanging="360"/>
      </w:pPr>
      <w:rPr>
        <w:rFonts w:ascii="Wingdings" w:hAnsi="Wingdings" w:hint="default"/>
      </w:rPr>
    </w:lvl>
    <w:lvl w:ilvl="3" w:tplc="AC860F30" w:tentative="1">
      <w:start w:val="1"/>
      <w:numFmt w:val="bullet"/>
      <w:lvlText w:val=""/>
      <w:lvlJc w:val="left"/>
      <w:pPr>
        <w:ind w:left="2880" w:hanging="360"/>
      </w:pPr>
      <w:rPr>
        <w:rFonts w:ascii="Symbol" w:hAnsi="Symbol" w:hint="default"/>
      </w:rPr>
    </w:lvl>
    <w:lvl w:ilvl="4" w:tplc="1B18A840" w:tentative="1">
      <w:start w:val="1"/>
      <w:numFmt w:val="bullet"/>
      <w:lvlText w:val="o"/>
      <w:lvlJc w:val="left"/>
      <w:pPr>
        <w:ind w:left="3600" w:hanging="360"/>
      </w:pPr>
      <w:rPr>
        <w:rFonts w:ascii="Courier New" w:hAnsi="Courier New" w:cs="Courier New" w:hint="default"/>
      </w:rPr>
    </w:lvl>
    <w:lvl w:ilvl="5" w:tplc="506486CC" w:tentative="1">
      <w:start w:val="1"/>
      <w:numFmt w:val="bullet"/>
      <w:lvlText w:val=""/>
      <w:lvlJc w:val="left"/>
      <w:pPr>
        <w:ind w:left="4320" w:hanging="360"/>
      </w:pPr>
      <w:rPr>
        <w:rFonts w:ascii="Wingdings" w:hAnsi="Wingdings" w:hint="default"/>
      </w:rPr>
    </w:lvl>
    <w:lvl w:ilvl="6" w:tplc="D612082E" w:tentative="1">
      <w:start w:val="1"/>
      <w:numFmt w:val="bullet"/>
      <w:lvlText w:val=""/>
      <w:lvlJc w:val="left"/>
      <w:pPr>
        <w:ind w:left="5040" w:hanging="360"/>
      </w:pPr>
      <w:rPr>
        <w:rFonts w:ascii="Symbol" w:hAnsi="Symbol" w:hint="default"/>
      </w:rPr>
    </w:lvl>
    <w:lvl w:ilvl="7" w:tplc="090A07E4" w:tentative="1">
      <w:start w:val="1"/>
      <w:numFmt w:val="bullet"/>
      <w:lvlText w:val="o"/>
      <w:lvlJc w:val="left"/>
      <w:pPr>
        <w:ind w:left="5760" w:hanging="360"/>
      </w:pPr>
      <w:rPr>
        <w:rFonts w:ascii="Courier New" w:hAnsi="Courier New" w:cs="Courier New" w:hint="default"/>
      </w:rPr>
    </w:lvl>
    <w:lvl w:ilvl="8" w:tplc="34B42890" w:tentative="1">
      <w:start w:val="1"/>
      <w:numFmt w:val="bullet"/>
      <w:lvlText w:val=""/>
      <w:lvlJc w:val="left"/>
      <w:pPr>
        <w:ind w:left="6480" w:hanging="360"/>
      </w:pPr>
      <w:rPr>
        <w:rFonts w:ascii="Wingdings" w:hAnsi="Wingdings" w:hint="default"/>
      </w:rPr>
    </w:lvl>
  </w:abstractNum>
  <w:abstractNum w:abstractNumId="177" w15:restartNumberingAfterBreak="0">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178" w15:restartNumberingAfterBreak="0">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5"/>
  </w:num>
  <w:num w:numId="2">
    <w:abstractNumId w:val="129"/>
  </w:num>
  <w:num w:numId="3">
    <w:abstractNumId w:val="162"/>
  </w:num>
  <w:num w:numId="4">
    <w:abstractNumId w:val="154"/>
  </w:num>
  <w:num w:numId="5">
    <w:abstractNumId w:val="4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3"/>
  </w:num>
  <w:num w:numId="9">
    <w:abstractNumId w:val="19"/>
  </w:num>
  <w:num w:numId="10">
    <w:abstractNumId w:val="59"/>
  </w:num>
  <w:num w:numId="11">
    <w:abstractNumId w:val="161"/>
  </w:num>
  <w:num w:numId="12">
    <w:abstractNumId w:val="166"/>
  </w:num>
  <w:num w:numId="13">
    <w:abstractNumId w:val="108"/>
  </w:num>
  <w:num w:numId="14">
    <w:abstractNumId w:val="123"/>
  </w:num>
  <w:num w:numId="15">
    <w:abstractNumId w:val="130"/>
  </w:num>
  <w:num w:numId="16">
    <w:abstractNumId w:val="94"/>
  </w:num>
  <w:num w:numId="17">
    <w:abstractNumId w:val="152"/>
  </w:num>
  <w:num w:numId="18">
    <w:abstractNumId w:val="36"/>
  </w:num>
  <w:num w:numId="19">
    <w:abstractNumId w:val="150"/>
  </w:num>
  <w:num w:numId="20">
    <w:abstractNumId w:val="111"/>
  </w:num>
  <w:num w:numId="21">
    <w:abstractNumId w:val="125"/>
  </w:num>
  <w:num w:numId="22">
    <w:abstractNumId w:val="157"/>
  </w:num>
  <w:num w:numId="23">
    <w:abstractNumId w:val="174"/>
  </w:num>
  <w:num w:numId="24">
    <w:abstractNumId w:val="163"/>
  </w:num>
  <w:num w:numId="25">
    <w:abstractNumId w:val="70"/>
  </w:num>
  <w:num w:numId="26">
    <w:abstractNumId w:val="146"/>
  </w:num>
  <w:num w:numId="27">
    <w:abstractNumId w:val="37"/>
  </w:num>
  <w:num w:numId="28">
    <w:abstractNumId w:val="148"/>
  </w:num>
  <w:num w:numId="29">
    <w:abstractNumId w:val="97"/>
  </w:num>
  <w:num w:numId="30">
    <w:abstractNumId w:val="131"/>
  </w:num>
  <w:num w:numId="31">
    <w:abstractNumId w:val="43"/>
  </w:num>
  <w:num w:numId="32">
    <w:abstractNumId w:val="28"/>
  </w:num>
  <w:num w:numId="33">
    <w:abstractNumId w:val="61"/>
  </w:num>
  <w:num w:numId="34">
    <w:abstractNumId w:val="32"/>
  </w:num>
  <w:num w:numId="35">
    <w:abstractNumId w:val="41"/>
  </w:num>
  <w:num w:numId="36">
    <w:abstractNumId w:val="137"/>
  </w:num>
  <w:num w:numId="37">
    <w:abstractNumId w:val="145"/>
  </w:num>
  <w:num w:numId="38">
    <w:abstractNumId w:val="164"/>
  </w:num>
  <w:num w:numId="39">
    <w:abstractNumId w:val="51"/>
  </w:num>
  <w:num w:numId="40">
    <w:abstractNumId w:val="72"/>
  </w:num>
  <w:num w:numId="41">
    <w:abstractNumId w:val="9"/>
  </w:num>
  <w:num w:numId="42">
    <w:abstractNumId w:val="116"/>
  </w:num>
  <w:num w:numId="43">
    <w:abstractNumId w:val="172"/>
  </w:num>
  <w:num w:numId="44">
    <w:abstractNumId w:val="126"/>
  </w:num>
  <w:num w:numId="45">
    <w:abstractNumId w:val="155"/>
  </w:num>
  <w:num w:numId="46">
    <w:abstractNumId w:val="85"/>
  </w:num>
  <w:num w:numId="47">
    <w:abstractNumId w:val="35"/>
  </w:num>
  <w:num w:numId="48">
    <w:abstractNumId w:val="107"/>
  </w:num>
  <w:num w:numId="49">
    <w:abstractNumId w:val="31"/>
  </w:num>
  <w:num w:numId="50">
    <w:abstractNumId w:val="79"/>
  </w:num>
  <w:num w:numId="51">
    <w:abstractNumId w:val="26"/>
  </w:num>
  <w:num w:numId="52">
    <w:abstractNumId w:val="113"/>
  </w:num>
  <w:num w:numId="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9"/>
  </w:num>
  <w:num w:numId="55">
    <w:abstractNumId w:val="139"/>
  </w:num>
  <w:num w:numId="56">
    <w:abstractNumId w:val="143"/>
  </w:num>
  <w:num w:numId="57">
    <w:abstractNumId w:val="83"/>
  </w:num>
  <w:num w:numId="58">
    <w:abstractNumId w:val="65"/>
  </w:num>
  <w:num w:numId="59">
    <w:abstractNumId w:val="49"/>
  </w:num>
  <w:num w:numId="60">
    <w:abstractNumId w:val="134"/>
  </w:num>
  <w:num w:numId="61">
    <w:abstractNumId w:val="91"/>
  </w:num>
  <w:num w:numId="62">
    <w:abstractNumId w:val="120"/>
  </w:num>
  <w:num w:numId="63">
    <w:abstractNumId w:val="171"/>
  </w:num>
  <w:num w:numId="64">
    <w:abstractNumId w:val="153"/>
  </w:num>
  <w:num w:numId="65">
    <w:abstractNumId w:val="92"/>
  </w:num>
  <w:num w:numId="66">
    <w:abstractNumId w:val="127"/>
  </w:num>
  <w:num w:numId="67">
    <w:abstractNumId w:val="54"/>
  </w:num>
  <w:num w:numId="68">
    <w:abstractNumId w:val="40"/>
  </w:num>
  <w:num w:numId="69">
    <w:abstractNumId w:val="53"/>
  </w:num>
  <w:num w:numId="70">
    <w:abstractNumId w:val="58"/>
  </w:num>
  <w:num w:numId="71">
    <w:abstractNumId w:val="33"/>
  </w:num>
  <w:num w:numId="72">
    <w:abstractNumId w:val="27"/>
  </w:num>
  <w:num w:numId="73">
    <w:abstractNumId w:val="142"/>
  </w:num>
  <w:num w:numId="74">
    <w:abstractNumId w:val="132"/>
  </w:num>
  <w:num w:numId="75">
    <w:abstractNumId w:val="7"/>
  </w:num>
  <w:num w:numId="76">
    <w:abstractNumId w:val="169"/>
  </w:num>
  <w:num w:numId="77">
    <w:abstractNumId w:val="122"/>
  </w:num>
  <w:num w:numId="78">
    <w:abstractNumId w:val="56"/>
  </w:num>
  <w:num w:numId="79">
    <w:abstractNumId w:val="64"/>
  </w:num>
  <w:num w:numId="80">
    <w:abstractNumId w:val="74"/>
  </w:num>
  <w:num w:numId="81">
    <w:abstractNumId w:val="13"/>
  </w:num>
  <w:num w:numId="82">
    <w:abstractNumId w:val="176"/>
  </w:num>
  <w:num w:numId="83">
    <w:abstractNumId w:val="21"/>
  </w:num>
  <w:num w:numId="84">
    <w:abstractNumId w:val="173"/>
  </w:num>
  <w:num w:numId="85">
    <w:abstractNumId w:val="102"/>
  </w:num>
  <w:num w:numId="86">
    <w:abstractNumId w:val="20"/>
  </w:num>
  <w:num w:numId="87">
    <w:abstractNumId w:val="34"/>
  </w:num>
  <w:num w:numId="88">
    <w:abstractNumId w:val="158"/>
  </w:num>
  <w:num w:numId="89">
    <w:abstractNumId w:val="88"/>
  </w:num>
  <w:num w:numId="90">
    <w:abstractNumId w:val="46"/>
  </w:num>
  <w:num w:numId="91">
    <w:abstractNumId w:val="62"/>
  </w:num>
  <w:num w:numId="92">
    <w:abstractNumId w:val="96"/>
  </w:num>
  <w:num w:numId="93">
    <w:abstractNumId w:val="18"/>
  </w:num>
  <w:num w:numId="94">
    <w:abstractNumId w:val="95"/>
  </w:num>
  <w:num w:numId="95">
    <w:abstractNumId w:val="14"/>
  </w:num>
  <w:num w:numId="96">
    <w:abstractNumId w:val="16"/>
  </w:num>
  <w:num w:numId="97">
    <w:abstractNumId w:val="66"/>
  </w:num>
  <w:num w:numId="98">
    <w:abstractNumId w:val="22"/>
  </w:num>
  <w:num w:numId="99">
    <w:abstractNumId w:val="170"/>
  </w:num>
  <w:num w:numId="100">
    <w:abstractNumId w:val="84"/>
  </w:num>
  <w:num w:numId="101">
    <w:abstractNumId w:val="29"/>
  </w:num>
  <w:num w:numId="102">
    <w:abstractNumId w:val="44"/>
  </w:num>
  <w:num w:numId="103">
    <w:abstractNumId w:val="118"/>
  </w:num>
  <w:num w:numId="104">
    <w:abstractNumId w:val="141"/>
  </w:num>
  <w:num w:numId="105">
    <w:abstractNumId w:val="156"/>
  </w:num>
  <w:num w:numId="106">
    <w:abstractNumId w:val="42"/>
  </w:num>
  <w:num w:numId="107">
    <w:abstractNumId w:val="114"/>
  </w:num>
  <w:num w:numId="108">
    <w:abstractNumId w:val="87"/>
  </w:num>
  <w:num w:numId="109">
    <w:abstractNumId w:val="71"/>
  </w:num>
  <w:num w:numId="110">
    <w:abstractNumId w:val="77"/>
  </w:num>
  <w:num w:numId="111">
    <w:abstractNumId w:val="52"/>
  </w:num>
  <w:num w:numId="112">
    <w:abstractNumId w:val="136"/>
  </w:num>
  <w:num w:numId="113">
    <w:abstractNumId w:val="17"/>
  </w:num>
  <w:num w:numId="114">
    <w:abstractNumId w:val="81"/>
  </w:num>
  <w:num w:numId="115">
    <w:abstractNumId w:val="4"/>
  </w:num>
  <w:num w:numId="116">
    <w:abstractNumId w:val="1"/>
  </w:num>
  <w:num w:numId="117">
    <w:abstractNumId w:val="39"/>
  </w:num>
  <w:num w:numId="1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67"/>
  </w:num>
  <w:num w:numId="120">
    <w:abstractNumId w:val="11"/>
  </w:num>
  <w:num w:numId="121">
    <w:abstractNumId w:val="1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num>
  <w:num w:numId="123">
    <w:abstractNumId w:val="48"/>
  </w:num>
  <w:num w:numId="124">
    <w:abstractNumId w:val="160"/>
  </w:num>
  <w:num w:numId="125">
    <w:abstractNumId w:val="76"/>
  </w:num>
  <w:num w:numId="126">
    <w:abstractNumId w:val="57"/>
  </w:num>
  <w:num w:numId="127">
    <w:abstractNumId w:val="178"/>
  </w:num>
  <w:num w:numId="128">
    <w:abstractNumId w:val="78"/>
  </w:num>
  <w:num w:numId="129">
    <w:abstractNumId w:val="73"/>
  </w:num>
  <w:num w:numId="130">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num>
  <w:num w:numId="132">
    <w:abstractNumId w:val="86"/>
  </w:num>
  <w:num w:numId="133">
    <w:abstractNumId w:val="101"/>
  </w:num>
  <w:num w:numId="134">
    <w:abstractNumId w:val="151"/>
  </w:num>
  <w:num w:numId="135">
    <w:abstractNumId w:val="106"/>
  </w:num>
  <w:num w:numId="136">
    <w:abstractNumId w:val="144"/>
  </w:num>
  <w:num w:numId="137">
    <w:abstractNumId w:val="75"/>
  </w:num>
  <w:num w:numId="138">
    <w:abstractNumId w:val="110"/>
  </w:num>
  <w:num w:numId="139">
    <w:abstractNumId w:val="115"/>
  </w:num>
  <w:num w:numId="140">
    <w:abstractNumId w:val="3"/>
  </w:num>
  <w:num w:numId="141">
    <w:abstractNumId w:val="2"/>
  </w:num>
  <w:num w:numId="142">
    <w:abstractNumId w:val="0"/>
  </w:num>
  <w:num w:numId="143">
    <w:abstractNumId w:val="89"/>
  </w:num>
  <w:num w:numId="144">
    <w:abstractNumId w:val="24"/>
  </w:num>
  <w:num w:numId="145">
    <w:abstractNumId w:val="168"/>
  </w:num>
  <w:num w:numId="146">
    <w:abstractNumId w:val="10"/>
  </w:num>
  <w:num w:numId="147">
    <w:abstractNumId w:val="105"/>
  </w:num>
  <w:num w:numId="148">
    <w:abstractNumId w:val="177"/>
  </w:num>
  <w:num w:numId="149">
    <w:abstractNumId w:val="149"/>
  </w:num>
  <w:num w:numId="150">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0"/>
    <w:lvlOverride w:ilvl="0">
      <w:startOverride w:val="1"/>
    </w:lvlOverride>
  </w:num>
  <w:num w:numId="15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5"/>
  </w:num>
  <w:num w:numId="162">
    <w:abstractNumId w:val="98"/>
  </w:num>
  <w:num w:numId="1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35"/>
    <w:lvlOverride w:ilvl="0">
      <w:startOverride w:val="1"/>
    </w:lvlOverride>
  </w:num>
  <w:num w:numId="166">
    <w:abstractNumId w:val="98"/>
    <w:lvlOverride w:ilvl="0">
      <w:startOverride w:val="1"/>
    </w:lvlOverride>
  </w:num>
  <w:num w:numId="167">
    <w:abstractNumId w:val="55"/>
  </w:num>
  <w:num w:numId="16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8"/>
  </w:num>
  <w:num w:numId="170">
    <w:abstractNumId w:val="93"/>
  </w:num>
  <w:num w:numId="171">
    <w:abstractNumId w:val="45"/>
  </w:num>
  <w:num w:numId="172">
    <w:abstractNumId w:val="128"/>
  </w:num>
  <w:num w:numId="173">
    <w:abstractNumId w:val="69"/>
  </w:num>
  <w:num w:numId="174">
    <w:abstractNumId w:val="138"/>
  </w:num>
  <w:num w:numId="175">
    <w:abstractNumId w:val="100"/>
  </w:num>
  <w:num w:numId="176">
    <w:abstractNumId w:val="140"/>
  </w:num>
  <w:num w:numId="177">
    <w:abstractNumId w:val="103"/>
  </w:num>
  <w:num w:numId="178">
    <w:abstractNumId w:val="23"/>
  </w:num>
  <w:num w:numId="179">
    <w:abstractNumId w:val="119"/>
  </w:num>
  <w:num w:numId="180">
    <w:abstractNumId w:val="175"/>
  </w:num>
  <w:num w:numId="181">
    <w:abstractNumId w:val="165"/>
  </w:num>
  <w:num w:numId="182">
    <w:abstractNumId w:val="8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114B1"/>
    <w:rsid w:val="00000E70"/>
    <w:rsid w:val="00001E26"/>
    <w:rsid w:val="000021AA"/>
    <w:rsid w:val="000028B2"/>
    <w:rsid w:val="00003321"/>
    <w:rsid w:val="0000388F"/>
    <w:rsid w:val="000039E8"/>
    <w:rsid w:val="00003D25"/>
    <w:rsid w:val="00003E11"/>
    <w:rsid w:val="00003EC5"/>
    <w:rsid w:val="00004A84"/>
    <w:rsid w:val="00004B6F"/>
    <w:rsid w:val="000051D1"/>
    <w:rsid w:val="000055A0"/>
    <w:rsid w:val="00005E4C"/>
    <w:rsid w:val="00006387"/>
    <w:rsid w:val="0000649D"/>
    <w:rsid w:val="0000655B"/>
    <w:rsid w:val="0000716C"/>
    <w:rsid w:val="00007E26"/>
    <w:rsid w:val="000104B6"/>
    <w:rsid w:val="00011117"/>
    <w:rsid w:val="00011989"/>
    <w:rsid w:val="00011CA6"/>
    <w:rsid w:val="00012313"/>
    <w:rsid w:val="000130D7"/>
    <w:rsid w:val="000131AD"/>
    <w:rsid w:val="00014043"/>
    <w:rsid w:val="000144BB"/>
    <w:rsid w:val="00014621"/>
    <w:rsid w:val="00014ABB"/>
    <w:rsid w:val="00014FE1"/>
    <w:rsid w:val="0001614E"/>
    <w:rsid w:val="00016C6B"/>
    <w:rsid w:val="00017B39"/>
    <w:rsid w:val="000205B1"/>
    <w:rsid w:val="0002091D"/>
    <w:rsid w:val="00020A29"/>
    <w:rsid w:val="00020A9D"/>
    <w:rsid w:val="000212F3"/>
    <w:rsid w:val="00021C37"/>
    <w:rsid w:val="00022225"/>
    <w:rsid w:val="000224C4"/>
    <w:rsid w:val="000228D8"/>
    <w:rsid w:val="0002302E"/>
    <w:rsid w:val="00023250"/>
    <w:rsid w:val="000238D7"/>
    <w:rsid w:val="00024046"/>
    <w:rsid w:val="00024751"/>
    <w:rsid w:val="0002582F"/>
    <w:rsid w:val="0002777F"/>
    <w:rsid w:val="000279CE"/>
    <w:rsid w:val="00027CCB"/>
    <w:rsid w:val="00030539"/>
    <w:rsid w:val="00030992"/>
    <w:rsid w:val="00030E75"/>
    <w:rsid w:val="00031847"/>
    <w:rsid w:val="00031EFE"/>
    <w:rsid w:val="000322A2"/>
    <w:rsid w:val="000326E3"/>
    <w:rsid w:val="00032C89"/>
    <w:rsid w:val="00032CB7"/>
    <w:rsid w:val="00032D82"/>
    <w:rsid w:val="00033115"/>
    <w:rsid w:val="00033594"/>
    <w:rsid w:val="00033832"/>
    <w:rsid w:val="000338AC"/>
    <w:rsid w:val="0003621A"/>
    <w:rsid w:val="00036E82"/>
    <w:rsid w:val="00037247"/>
    <w:rsid w:val="0003786D"/>
    <w:rsid w:val="00037FBD"/>
    <w:rsid w:val="000405ED"/>
    <w:rsid w:val="00040D7E"/>
    <w:rsid w:val="00041C61"/>
    <w:rsid w:val="00041D08"/>
    <w:rsid w:val="000433C7"/>
    <w:rsid w:val="00044F60"/>
    <w:rsid w:val="00045A54"/>
    <w:rsid w:val="00045AA4"/>
    <w:rsid w:val="00046E87"/>
    <w:rsid w:val="00046E97"/>
    <w:rsid w:val="0004725D"/>
    <w:rsid w:val="00050EA8"/>
    <w:rsid w:val="00051D98"/>
    <w:rsid w:val="00051E13"/>
    <w:rsid w:val="00051F61"/>
    <w:rsid w:val="00052538"/>
    <w:rsid w:val="00052FEE"/>
    <w:rsid w:val="0005346A"/>
    <w:rsid w:val="0005453F"/>
    <w:rsid w:val="000546A0"/>
    <w:rsid w:val="00054720"/>
    <w:rsid w:val="0005474C"/>
    <w:rsid w:val="000549AD"/>
    <w:rsid w:val="00054D3F"/>
    <w:rsid w:val="00055045"/>
    <w:rsid w:val="00055185"/>
    <w:rsid w:val="000553D2"/>
    <w:rsid w:val="00056298"/>
    <w:rsid w:val="000569AB"/>
    <w:rsid w:val="00056E5C"/>
    <w:rsid w:val="00056FB0"/>
    <w:rsid w:val="000573DC"/>
    <w:rsid w:val="00057447"/>
    <w:rsid w:val="0006017F"/>
    <w:rsid w:val="00060825"/>
    <w:rsid w:val="00060920"/>
    <w:rsid w:val="0006094A"/>
    <w:rsid w:val="00061F63"/>
    <w:rsid w:val="000620D9"/>
    <w:rsid w:val="0006215F"/>
    <w:rsid w:val="00062405"/>
    <w:rsid w:val="00062C43"/>
    <w:rsid w:val="00063211"/>
    <w:rsid w:val="0006488F"/>
    <w:rsid w:val="00064D21"/>
    <w:rsid w:val="000650B2"/>
    <w:rsid w:val="0006547A"/>
    <w:rsid w:val="00065F0E"/>
    <w:rsid w:val="00066E4D"/>
    <w:rsid w:val="000671B7"/>
    <w:rsid w:val="00067A13"/>
    <w:rsid w:val="000706AC"/>
    <w:rsid w:val="000714A4"/>
    <w:rsid w:val="000719FE"/>
    <w:rsid w:val="000720D6"/>
    <w:rsid w:val="00072DC2"/>
    <w:rsid w:val="00072F3B"/>
    <w:rsid w:val="00073910"/>
    <w:rsid w:val="00073D78"/>
    <w:rsid w:val="00074AC1"/>
    <w:rsid w:val="00074DAA"/>
    <w:rsid w:val="000751BC"/>
    <w:rsid w:val="000751F8"/>
    <w:rsid w:val="000758F8"/>
    <w:rsid w:val="00075904"/>
    <w:rsid w:val="00075A65"/>
    <w:rsid w:val="00075F10"/>
    <w:rsid w:val="00076566"/>
    <w:rsid w:val="000768E2"/>
    <w:rsid w:val="0007787E"/>
    <w:rsid w:val="00080644"/>
    <w:rsid w:val="00080884"/>
    <w:rsid w:val="00080FCE"/>
    <w:rsid w:val="00081870"/>
    <w:rsid w:val="00082328"/>
    <w:rsid w:val="00082DA8"/>
    <w:rsid w:val="0008331F"/>
    <w:rsid w:val="00083358"/>
    <w:rsid w:val="0008337A"/>
    <w:rsid w:val="00083BF0"/>
    <w:rsid w:val="0008444B"/>
    <w:rsid w:val="00084EF3"/>
    <w:rsid w:val="00086347"/>
    <w:rsid w:val="00086BD2"/>
    <w:rsid w:val="00086CE4"/>
    <w:rsid w:val="00086D07"/>
    <w:rsid w:val="00087712"/>
    <w:rsid w:val="00087A2D"/>
    <w:rsid w:val="000900A1"/>
    <w:rsid w:val="00090C99"/>
    <w:rsid w:val="00090F21"/>
    <w:rsid w:val="00090FD1"/>
    <w:rsid w:val="0009124F"/>
    <w:rsid w:val="0009194D"/>
    <w:rsid w:val="00091973"/>
    <w:rsid w:val="000919DA"/>
    <w:rsid w:val="00091CF4"/>
    <w:rsid w:val="00091D09"/>
    <w:rsid w:val="00092DD3"/>
    <w:rsid w:val="0009333C"/>
    <w:rsid w:val="0009360D"/>
    <w:rsid w:val="000944B1"/>
    <w:rsid w:val="00094553"/>
    <w:rsid w:val="0009505C"/>
    <w:rsid w:val="000958CF"/>
    <w:rsid w:val="00095E67"/>
    <w:rsid w:val="0009662D"/>
    <w:rsid w:val="000969A2"/>
    <w:rsid w:val="00097F1B"/>
    <w:rsid w:val="000A033C"/>
    <w:rsid w:val="000A0F43"/>
    <w:rsid w:val="000A1044"/>
    <w:rsid w:val="000A12BC"/>
    <w:rsid w:val="000A1346"/>
    <w:rsid w:val="000A1D43"/>
    <w:rsid w:val="000A227B"/>
    <w:rsid w:val="000A24C3"/>
    <w:rsid w:val="000A37C4"/>
    <w:rsid w:val="000A40EB"/>
    <w:rsid w:val="000A5946"/>
    <w:rsid w:val="000A5A03"/>
    <w:rsid w:val="000A5F20"/>
    <w:rsid w:val="000A62B7"/>
    <w:rsid w:val="000A647E"/>
    <w:rsid w:val="000A6FD7"/>
    <w:rsid w:val="000B0B21"/>
    <w:rsid w:val="000B0C4F"/>
    <w:rsid w:val="000B1A81"/>
    <w:rsid w:val="000B27A7"/>
    <w:rsid w:val="000B27EA"/>
    <w:rsid w:val="000B2DCB"/>
    <w:rsid w:val="000B415C"/>
    <w:rsid w:val="000B44D7"/>
    <w:rsid w:val="000B4596"/>
    <w:rsid w:val="000B47A0"/>
    <w:rsid w:val="000B4C9B"/>
    <w:rsid w:val="000B58F8"/>
    <w:rsid w:val="000B6A3B"/>
    <w:rsid w:val="000B6E69"/>
    <w:rsid w:val="000B7012"/>
    <w:rsid w:val="000B7604"/>
    <w:rsid w:val="000B78BE"/>
    <w:rsid w:val="000C07B9"/>
    <w:rsid w:val="000C18AC"/>
    <w:rsid w:val="000C2C58"/>
    <w:rsid w:val="000C3159"/>
    <w:rsid w:val="000C328B"/>
    <w:rsid w:val="000C3D96"/>
    <w:rsid w:val="000C4327"/>
    <w:rsid w:val="000C4F83"/>
    <w:rsid w:val="000C5090"/>
    <w:rsid w:val="000C5477"/>
    <w:rsid w:val="000C5BA5"/>
    <w:rsid w:val="000C6670"/>
    <w:rsid w:val="000C6EA4"/>
    <w:rsid w:val="000C76F5"/>
    <w:rsid w:val="000C7F58"/>
    <w:rsid w:val="000D016D"/>
    <w:rsid w:val="000D1051"/>
    <w:rsid w:val="000D1BD7"/>
    <w:rsid w:val="000D2606"/>
    <w:rsid w:val="000D2686"/>
    <w:rsid w:val="000D2CA6"/>
    <w:rsid w:val="000D2F8B"/>
    <w:rsid w:val="000D2F95"/>
    <w:rsid w:val="000D38B2"/>
    <w:rsid w:val="000D3F6A"/>
    <w:rsid w:val="000D491D"/>
    <w:rsid w:val="000D5193"/>
    <w:rsid w:val="000D5888"/>
    <w:rsid w:val="000D62C2"/>
    <w:rsid w:val="000D6948"/>
    <w:rsid w:val="000D6F5C"/>
    <w:rsid w:val="000D75DC"/>
    <w:rsid w:val="000D76E8"/>
    <w:rsid w:val="000D795F"/>
    <w:rsid w:val="000E067F"/>
    <w:rsid w:val="000E115D"/>
    <w:rsid w:val="000E1762"/>
    <w:rsid w:val="000E17EB"/>
    <w:rsid w:val="000E1CAB"/>
    <w:rsid w:val="000E25D2"/>
    <w:rsid w:val="000E2919"/>
    <w:rsid w:val="000E3913"/>
    <w:rsid w:val="000E3914"/>
    <w:rsid w:val="000E4250"/>
    <w:rsid w:val="000E450B"/>
    <w:rsid w:val="000E4B1E"/>
    <w:rsid w:val="000E4EF5"/>
    <w:rsid w:val="000E5295"/>
    <w:rsid w:val="000E546F"/>
    <w:rsid w:val="000E54D3"/>
    <w:rsid w:val="000E5C0B"/>
    <w:rsid w:val="000E66D8"/>
    <w:rsid w:val="000E6D86"/>
    <w:rsid w:val="000E7807"/>
    <w:rsid w:val="000E7D81"/>
    <w:rsid w:val="000F0BC9"/>
    <w:rsid w:val="000F28CB"/>
    <w:rsid w:val="000F29A2"/>
    <w:rsid w:val="000F2BF2"/>
    <w:rsid w:val="000F32A7"/>
    <w:rsid w:val="000F365B"/>
    <w:rsid w:val="000F476E"/>
    <w:rsid w:val="000F4B19"/>
    <w:rsid w:val="000F4DE7"/>
    <w:rsid w:val="000F4E0F"/>
    <w:rsid w:val="000F520C"/>
    <w:rsid w:val="000F555D"/>
    <w:rsid w:val="000F62FE"/>
    <w:rsid w:val="000F630A"/>
    <w:rsid w:val="000F67DB"/>
    <w:rsid w:val="000F67E7"/>
    <w:rsid w:val="000F697B"/>
    <w:rsid w:val="000F6E10"/>
    <w:rsid w:val="000F715A"/>
    <w:rsid w:val="000F7487"/>
    <w:rsid w:val="000F757C"/>
    <w:rsid w:val="000F7A78"/>
    <w:rsid w:val="001005DA"/>
    <w:rsid w:val="001007B8"/>
    <w:rsid w:val="0010086C"/>
    <w:rsid w:val="0010097F"/>
    <w:rsid w:val="00100F1E"/>
    <w:rsid w:val="001015E8"/>
    <w:rsid w:val="0010196B"/>
    <w:rsid w:val="00101F25"/>
    <w:rsid w:val="00101F5F"/>
    <w:rsid w:val="00102A7F"/>
    <w:rsid w:val="00103204"/>
    <w:rsid w:val="00103D02"/>
    <w:rsid w:val="00104A98"/>
    <w:rsid w:val="00104ACB"/>
    <w:rsid w:val="00105751"/>
    <w:rsid w:val="00105905"/>
    <w:rsid w:val="00105A38"/>
    <w:rsid w:val="00105CFA"/>
    <w:rsid w:val="00105D25"/>
    <w:rsid w:val="001063B1"/>
    <w:rsid w:val="001063E3"/>
    <w:rsid w:val="001067A6"/>
    <w:rsid w:val="0010694F"/>
    <w:rsid w:val="001074CA"/>
    <w:rsid w:val="001075CE"/>
    <w:rsid w:val="001076DF"/>
    <w:rsid w:val="00110306"/>
    <w:rsid w:val="00110520"/>
    <w:rsid w:val="00110677"/>
    <w:rsid w:val="00110A7C"/>
    <w:rsid w:val="00110C51"/>
    <w:rsid w:val="00111072"/>
    <w:rsid w:val="001114B2"/>
    <w:rsid w:val="0011189E"/>
    <w:rsid w:val="00111E58"/>
    <w:rsid w:val="00113146"/>
    <w:rsid w:val="0011387A"/>
    <w:rsid w:val="00113B24"/>
    <w:rsid w:val="00114702"/>
    <w:rsid w:val="00114D5F"/>
    <w:rsid w:val="00114D91"/>
    <w:rsid w:val="00115143"/>
    <w:rsid w:val="00115643"/>
    <w:rsid w:val="001158E7"/>
    <w:rsid w:val="00116ACA"/>
    <w:rsid w:val="00116CF1"/>
    <w:rsid w:val="00117875"/>
    <w:rsid w:val="00120972"/>
    <w:rsid w:val="001218C6"/>
    <w:rsid w:val="00121F6D"/>
    <w:rsid w:val="00122D9D"/>
    <w:rsid w:val="00122EDE"/>
    <w:rsid w:val="00122F91"/>
    <w:rsid w:val="00122FBF"/>
    <w:rsid w:val="001240D5"/>
    <w:rsid w:val="00124DC6"/>
    <w:rsid w:val="00124E60"/>
    <w:rsid w:val="0012507E"/>
    <w:rsid w:val="00125A70"/>
    <w:rsid w:val="00126071"/>
    <w:rsid w:val="0012672C"/>
    <w:rsid w:val="00126A20"/>
    <w:rsid w:val="001278B3"/>
    <w:rsid w:val="00127FE9"/>
    <w:rsid w:val="0013069A"/>
    <w:rsid w:val="00131105"/>
    <w:rsid w:val="001311E8"/>
    <w:rsid w:val="001311FD"/>
    <w:rsid w:val="0013227E"/>
    <w:rsid w:val="001323DD"/>
    <w:rsid w:val="0013262E"/>
    <w:rsid w:val="00132EB8"/>
    <w:rsid w:val="001334F3"/>
    <w:rsid w:val="00133C7A"/>
    <w:rsid w:val="00134215"/>
    <w:rsid w:val="001346CF"/>
    <w:rsid w:val="00134EC8"/>
    <w:rsid w:val="001350A6"/>
    <w:rsid w:val="00135CA2"/>
    <w:rsid w:val="00136045"/>
    <w:rsid w:val="00136ABB"/>
    <w:rsid w:val="00136B9A"/>
    <w:rsid w:val="001370C7"/>
    <w:rsid w:val="001375B3"/>
    <w:rsid w:val="001379F1"/>
    <w:rsid w:val="00137A07"/>
    <w:rsid w:val="00137B90"/>
    <w:rsid w:val="00140060"/>
    <w:rsid w:val="001404AF"/>
    <w:rsid w:val="001405EF"/>
    <w:rsid w:val="00140C17"/>
    <w:rsid w:val="00141400"/>
    <w:rsid w:val="00142529"/>
    <w:rsid w:val="0014298F"/>
    <w:rsid w:val="00144776"/>
    <w:rsid w:val="00144E48"/>
    <w:rsid w:val="00145280"/>
    <w:rsid w:val="00145737"/>
    <w:rsid w:val="0014714C"/>
    <w:rsid w:val="00147185"/>
    <w:rsid w:val="001475FE"/>
    <w:rsid w:val="00147B1C"/>
    <w:rsid w:val="0015009D"/>
    <w:rsid w:val="001505A6"/>
    <w:rsid w:val="00150C41"/>
    <w:rsid w:val="0015138A"/>
    <w:rsid w:val="00152243"/>
    <w:rsid w:val="001525DC"/>
    <w:rsid w:val="001527A5"/>
    <w:rsid w:val="00152D57"/>
    <w:rsid w:val="00152D83"/>
    <w:rsid w:val="001534A4"/>
    <w:rsid w:val="00153C00"/>
    <w:rsid w:val="00154264"/>
    <w:rsid w:val="001548EA"/>
    <w:rsid w:val="001550E6"/>
    <w:rsid w:val="00155374"/>
    <w:rsid w:val="00155394"/>
    <w:rsid w:val="00155474"/>
    <w:rsid w:val="00155A69"/>
    <w:rsid w:val="00155E9F"/>
    <w:rsid w:val="0015614F"/>
    <w:rsid w:val="00156FEF"/>
    <w:rsid w:val="001575C0"/>
    <w:rsid w:val="001577DC"/>
    <w:rsid w:val="00157826"/>
    <w:rsid w:val="001600CE"/>
    <w:rsid w:val="00160A94"/>
    <w:rsid w:val="00161343"/>
    <w:rsid w:val="00161AC5"/>
    <w:rsid w:val="00163468"/>
    <w:rsid w:val="001636E1"/>
    <w:rsid w:val="00164350"/>
    <w:rsid w:val="00165120"/>
    <w:rsid w:val="00165D8C"/>
    <w:rsid w:val="001663FF"/>
    <w:rsid w:val="00167523"/>
    <w:rsid w:val="0017005F"/>
    <w:rsid w:val="00170275"/>
    <w:rsid w:val="00170E8B"/>
    <w:rsid w:val="001715D7"/>
    <w:rsid w:val="001718DB"/>
    <w:rsid w:val="00172534"/>
    <w:rsid w:val="001730C8"/>
    <w:rsid w:val="00173454"/>
    <w:rsid w:val="0017359D"/>
    <w:rsid w:val="001736A0"/>
    <w:rsid w:val="00173E56"/>
    <w:rsid w:val="00174EEC"/>
    <w:rsid w:val="0017506D"/>
    <w:rsid w:val="00175CD1"/>
    <w:rsid w:val="00175FB6"/>
    <w:rsid w:val="001764D3"/>
    <w:rsid w:val="0017656D"/>
    <w:rsid w:val="00176CE8"/>
    <w:rsid w:val="0017730C"/>
    <w:rsid w:val="001775C7"/>
    <w:rsid w:val="0018113A"/>
    <w:rsid w:val="00181814"/>
    <w:rsid w:val="00181908"/>
    <w:rsid w:val="00181C0D"/>
    <w:rsid w:val="0018288A"/>
    <w:rsid w:val="00182B74"/>
    <w:rsid w:val="00182C15"/>
    <w:rsid w:val="00182C2A"/>
    <w:rsid w:val="00185F25"/>
    <w:rsid w:val="001865C8"/>
    <w:rsid w:val="001866C4"/>
    <w:rsid w:val="001869BA"/>
    <w:rsid w:val="00187056"/>
    <w:rsid w:val="00187A8C"/>
    <w:rsid w:val="0019013A"/>
    <w:rsid w:val="00190181"/>
    <w:rsid w:val="001903E0"/>
    <w:rsid w:val="00190B65"/>
    <w:rsid w:val="00191850"/>
    <w:rsid w:val="001922BC"/>
    <w:rsid w:val="001924C6"/>
    <w:rsid w:val="00192D0E"/>
    <w:rsid w:val="001938A9"/>
    <w:rsid w:val="00193E93"/>
    <w:rsid w:val="00194802"/>
    <w:rsid w:val="00194C5E"/>
    <w:rsid w:val="001955A6"/>
    <w:rsid w:val="00195DA8"/>
    <w:rsid w:val="00196333"/>
    <w:rsid w:val="00196630"/>
    <w:rsid w:val="00196644"/>
    <w:rsid w:val="00196AD7"/>
    <w:rsid w:val="00196B54"/>
    <w:rsid w:val="00196CBD"/>
    <w:rsid w:val="00197202"/>
    <w:rsid w:val="001A06CD"/>
    <w:rsid w:val="001A0A74"/>
    <w:rsid w:val="001A11C1"/>
    <w:rsid w:val="001A1F23"/>
    <w:rsid w:val="001A24F9"/>
    <w:rsid w:val="001A2AAB"/>
    <w:rsid w:val="001A3AA4"/>
    <w:rsid w:val="001A3FF7"/>
    <w:rsid w:val="001A4CC4"/>
    <w:rsid w:val="001A4D00"/>
    <w:rsid w:val="001A4D55"/>
    <w:rsid w:val="001A53D4"/>
    <w:rsid w:val="001A61BF"/>
    <w:rsid w:val="001A64C0"/>
    <w:rsid w:val="001A6634"/>
    <w:rsid w:val="001A68DE"/>
    <w:rsid w:val="001A7281"/>
    <w:rsid w:val="001A74CA"/>
    <w:rsid w:val="001A7CB4"/>
    <w:rsid w:val="001A7D29"/>
    <w:rsid w:val="001B06B4"/>
    <w:rsid w:val="001B16F5"/>
    <w:rsid w:val="001B2068"/>
    <w:rsid w:val="001B2D48"/>
    <w:rsid w:val="001B30E1"/>
    <w:rsid w:val="001B3211"/>
    <w:rsid w:val="001B41C2"/>
    <w:rsid w:val="001B4346"/>
    <w:rsid w:val="001B445B"/>
    <w:rsid w:val="001B454E"/>
    <w:rsid w:val="001B4C95"/>
    <w:rsid w:val="001B4F83"/>
    <w:rsid w:val="001B5706"/>
    <w:rsid w:val="001B57B1"/>
    <w:rsid w:val="001B6263"/>
    <w:rsid w:val="001B69E4"/>
    <w:rsid w:val="001B73A2"/>
    <w:rsid w:val="001B7757"/>
    <w:rsid w:val="001B7D86"/>
    <w:rsid w:val="001C0199"/>
    <w:rsid w:val="001C0B46"/>
    <w:rsid w:val="001C0D8F"/>
    <w:rsid w:val="001C111C"/>
    <w:rsid w:val="001C13F9"/>
    <w:rsid w:val="001C147E"/>
    <w:rsid w:val="001C186C"/>
    <w:rsid w:val="001C2692"/>
    <w:rsid w:val="001C3A50"/>
    <w:rsid w:val="001C3A5F"/>
    <w:rsid w:val="001C3E99"/>
    <w:rsid w:val="001C428A"/>
    <w:rsid w:val="001C4626"/>
    <w:rsid w:val="001C52FE"/>
    <w:rsid w:val="001C5518"/>
    <w:rsid w:val="001C57AF"/>
    <w:rsid w:val="001C7A45"/>
    <w:rsid w:val="001D01FA"/>
    <w:rsid w:val="001D1225"/>
    <w:rsid w:val="001D1342"/>
    <w:rsid w:val="001D1432"/>
    <w:rsid w:val="001D16D5"/>
    <w:rsid w:val="001D1A07"/>
    <w:rsid w:val="001D3329"/>
    <w:rsid w:val="001D378C"/>
    <w:rsid w:val="001D4598"/>
    <w:rsid w:val="001D50E3"/>
    <w:rsid w:val="001D6907"/>
    <w:rsid w:val="001D6D28"/>
    <w:rsid w:val="001D6D2E"/>
    <w:rsid w:val="001D7E00"/>
    <w:rsid w:val="001E17F9"/>
    <w:rsid w:val="001E1C38"/>
    <w:rsid w:val="001E329F"/>
    <w:rsid w:val="001E3388"/>
    <w:rsid w:val="001E3BD8"/>
    <w:rsid w:val="001E4015"/>
    <w:rsid w:val="001E462F"/>
    <w:rsid w:val="001E629A"/>
    <w:rsid w:val="001E64AB"/>
    <w:rsid w:val="001E7772"/>
    <w:rsid w:val="001F015E"/>
    <w:rsid w:val="001F0F41"/>
    <w:rsid w:val="001F1085"/>
    <w:rsid w:val="001F1257"/>
    <w:rsid w:val="001F1EB4"/>
    <w:rsid w:val="001F27F2"/>
    <w:rsid w:val="001F2D03"/>
    <w:rsid w:val="001F319D"/>
    <w:rsid w:val="001F31F4"/>
    <w:rsid w:val="001F3773"/>
    <w:rsid w:val="001F37F8"/>
    <w:rsid w:val="001F3E7B"/>
    <w:rsid w:val="001F3F45"/>
    <w:rsid w:val="001F48DF"/>
    <w:rsid w:val="001F4B89"/>
    <w:rsid w:val="001F5303"/>
    <w:rsid w:val="001F53B4"/>
    <w:rsid w:val="001F5819"/>
    <w:rsid w:val="001F5937"/>
    <w:rsid w:val="001F5E0A"/>
    <w:rsid w:val="001F683D"/>
    <w:rsid w:val="001F6BA1"/>
    <w:rsid w:val="001F70E5"/>
    <w:rsid w:val="001F7850"/>
    <w:rsid w:val="0020008A"/>
    <w:rsid w:val="00200615"/>
    <w:rsid w:val="002009CF"/>
    <w:rsid w:val="00200CE8"/>
    <w:rsid w:val="0020108C"/>
    <w:rsid w:val="002010E4"/>
    <w:rsid w:val="002018BE"/>
    <w:rsid w:val="00201AC0"/>
    <w:rsid w:val="002023DE"/>
    <w:rsid w:val="0020243B"/>
    <w:rsid w:val="002027B1"/>
    <w:rsid w:val="0020296A"/>
    <w:rsid w:val="00202B52"/>
    <w:rsid w:val="002034D1"/>
    <w:rsid w:val="0020400C"/>
    <w:rsid w:val="00204785"/>
    <w:rsid w:val="00204AC1"/>
    <w:rsid w:val="00204E44"/>
    <w:rsid w:val="00205B06"/>
    <w:rsid w:val="00205C86"/>
    <w:rsid w:val="00205D51"/>
    <w:rsid w:val="00205F8D"/>
    <w:rsid w:val="002103C6"/>
    <w:rsid w:val="00210710"/>
    <w:rsid w:val="00210F4A"/>
    <w:rsid w:val="002110A5"/>
    <w:rsid w:val="002113CE"/>
    <w:rsid w:val="0021148D"/>
    <w:rsid w:val="0021170B"/>
    <w:rsid w:val="0021218B"/>
    <w:rsid w:val="002125C8"/>
    <w:rsid w:val="00212B37"/>
    <w:rsid w:val="00212C7C"/>
    <w:rsid w:val="00212D4B"/>
    <w:rsid w:val="00213053"/>
    <w:rsid w:val="002131F5"/>
    <w:rsid w:val="002134D9"/>
    <w:rsid w:val="00213621"/>
    <w:rsid w:val="002137EC"/>
    <w:rsid w:val="00214045"/>
    <w:rsid w:val="0021470A"/>
    <w:rsid w:val="002149DD"/>
    <w:rsid w:val="002153F3"/>
    <w:rsid w:val="00215E93"/>
    <w:rsid w:val="00216497"/>
    <w:rsid w:val="00216E20"/>
    <w:rsid w:val="00217312"/>
    <w:rsid w:val="00220340"/>
    <w:rsid w:val="00220912"/>
    <w:rsid w:val="00221507"/>
    <w:rsid w:val="00221A0B"/>
    <w:rsid w:val="00222348"/>
    <w:rsid w:val="00222C2D"/>
    <w:rsid w:val="00223966"/>
    <w:rsid w:val="00223DD2"/>
    <w:rsid w:val="002243D9"/>
    <w:rsid w:val="002246E2"/>
    <w:rsid w:val="00224797"/>
    <w:rsid w:val="00224833"/>
    <w:rsid w:val="00224F00"/>
    <w:rsid w:val="00224F40"/>
    <w:rsid w:val="0022516F"/>
    <w:rsid w:val="00225A5A"/>
    <w:rsid w:val="00225EBB"/>
    <w:rsid w:val="00226485"/>
    <w:rsid w:val="00227070"/>
    <w:rsid w:val="002275BB"/>
    <w:rsid w:val="00227CB9"/>
    <w:rsid w:val="00230E47"/>
    <w:rsid w:val="00230FBF"/>
    <w:rsid w:val="002316A5"/>
    <w:rsid w:val="00231949"/>
    <w:rsid w:val="00231F0B"/>
    <w:rsid w:val="00232027"/>
    <w:rsid w:val="00232721"/>
    <w:rsid w:val="0023345B"/>
    <w:rsid w:val="002337C3"/>
    <w:rsid w:val="002338D1"/>
    <w:rsid w:val="002344A5"/>
    <w:rsid w:val="00234994"/>
    <w:rsid w:val="00234F2A"/>
    <w:rsid w:val="00235119"/>
    <w:rsid w:val="0023528D"/>
    <w:rsid w:val="00235836"/>
    <w:rsid w:val="00236089"/>
    <w:rsid w:val="00236B79"/>
    <w:rsid w:val="002372AE"/>
    <w:rsid w:val="002372C6"/>
    <w:rsid w:val="002375DC"/>
    <w:rsid w:val="0024048C"/>
    <w:rsid w:val="00241696"/>
    <w:rsid w:val="00242321"/>
    <w:rsid w:val="00242513"/>
    <w:rsid w:val="00243266"/>
    <w:rsid w:val="0024330B"/>
    <w:rsid w:val="00244054"/>
    <w:rsid w:val="002443BF"/>
    <w:rsid w:val="00244721"/>
    <w:rsid w:val="00244CCA"/>
    <w:rsid w:val="002453A0"/>
    <w:rsid w:val="00245A5F"/>
    <w:rsid w:val="00245AA4"/>
    <w:rsid w:val="00246994"/>
    <w:rsid w:val="00246DE6"/>
    <w:rsid w:val="00247035"/>
    <w:rsid w:val="002472F8"/>
    <w:rsid w:val="00247396"/>
    <w:rsid w:val="00247967"/>
    <w:rsid w:val="00247A77"/>
    <w:rsid w:val="00250849"/>
    <w:rsid w:val="00251042"/>
    <w:rsid w:val="002510A7"/>
    <w:rsid w:val="002510AB"/>
    <w:rsid w:val="0025110A"/>
    <w:rsid w:val="002511A4"/>
    <w:rsid w:val="002512AB"/>
    <w:rsid w:val="00251AC6"/>
    <w:rsid w:val="00251C2E"/>
    <w:rsid w:val="00251DD4"/>
    <w:rsid w:val="00252A66"/>
    <w:rsid w:val="00252B38"/>
    <w:rsid w:val="00252C1B"/>
    <w:rsid w:val="00253106"/>
    <w:rsid w:val="002532C5"/>
    <w:rsid w:val="002536A2"/>
    <w:rsid w:val="002537F2"/>
    <w:rsid w:val="00253D69"/>
    <w:rsid w:val="0025474C"/>
    <w:rsid w:val="00254C46"/>
    <w:rsid w:val="002559D1"/>
    <w:rsid w:val="00255B4A"/>
    <w:rsid w:val="00256286"/>
    <w:rsid w:val="00256907"/>
    <w:rsid w:val="002575A1"/>
    <w:rsid w:val="00257B04"/>
    <w:rsid w:val="00260502"/>
    <w:rsid w:val="0026056D"/>
    <w:rsid w:val="00261435"/>
    <w:rsid w:val="002623FC"/>
    <w:rsid w:val="00262D42"/>
    <w:rsid w:val="00263478"/>
    <w:rsid w:val="0026417D"/>
    <w:rsid w:val="0026462A"/>
    <w:rsid w:val="00264E65"/>
    <w:rsid w:val="002663AA"/>
    <w:rsid w:val="002667DA"/>
    <w:rsid w:val="0026758F"/>
    <w:rsid w:val="002703D6"/>
    <w:rsid w:val="002705F8"/>
    <w:rsid w:val="00270698"/>
    <w:rsid w:val="00270BD2"/>
    <w:rsid w:val="002717A7"/>
    <w:rsid w:val="0027237D"/>
    <w:rsid w:val="002726AA"/>
    <w:rsid w:val="00272DA9"/>
    <w:rsid w:val="00274B64"/>
    <w:rsid w:val="00274E8F"/>
    <w:rsid w:val="00275041"/>
    <w:rsid w:val="00275627"/>
    <w:rsid w:val="00275977"/>
    <w:rsid w:val="00275F77"/>
    <w:rsid w:val="00276BE6"/>
    <w:rsid w:val="00277B30"/>
    <w:rsid w:val="00277EF0"/>
    <w:rsid w:val="00280B51"/>
    <w:rsid w:val="002812B9"/>
    <w:rsid w:val="00281748"/>
    <w:rsid w:val="002818AB"/>
    <w:rsid w:val="00281D04"/>
    <w:rsid w:val="00281E4F"/>
    <w:rsid w:val="0028213A"/>
    <w:rsid w:val="002826A0"/>
    <w:rsid w:val="00283184"/>
    <w:rsid w:val="0028335D"/>
    <w:rsid w:val="002842D7"/>
    <w:rsid w:val="0028456D"/>
    <w:rsid w:val="00284C28"/>
    <w:rsid w:val="00285E80"/>
    <w:rsid w:val="002869AA"/>
    <w:rsid w:val="00286EA7"/>
    <w:rsid w:val="0029006D"/>
    <w:rsid w:val="00290330"/>
    <w:rsid w:val="00291062"/>
    <w:rsid w:val="0029143A"/>
    <w:rsid w:val="002924C8"/>
    <w:rsid w:val="00292B51"/>
    <w:rsid w:val="0029316F"/>
    <w:rsid w:val="00293701"/>
    <w:rsid w:val="002939BC"/>
    <w:rsid w:val="00293F7F"/>
    <w:rsid w:val="00294D39"/>
    <w:rsid w:val="00294FDF"/>
    <w:rsid w:val="00295720"/>
    <w:rsid w:val="00296175"/>
    <w:rsid w:val="00296457"/>
    <w:rsid w:val="00297BE5"/>
    <w:rsid w:val="002A09DD"/>
    <w:rsid w:val="002A1B64"/>
    <w:rsid w:val="002A1E8E"/>
    <w:rsid w:val="002A228D"/>
    <w:rsid w:val="002A27D0"/>
    <w:rsid w:val="002A3A5F"/>
    <w:rsid w:val="002A3A60"/>
    <w:rsid w:val="002A3C2A"/>
    <w:rsid w:val="002A5154"/>
    <w:rsid w:val="002A5E37"/>
    <w:rsid w:val="002A6054"/>
    <w:rsid w:val="002A60B2"/>
    <w:rsid w:val="002A6BC9"/>
    <w:rsid w:val="002A7167"/>
    <w:rsid w:val="002A7669"/>
    <w:rsid w:val="002B059A"/>
    <w:rsid w:val="002B0A19"/>
    <w:rsid w:val="002B1366"/>
    <w:rsid w:val="002B13AB"/>
    <w:rsid w:val="002B150E"/>
    <w:rsid w:val="002B18AC"/>
    <w:rsid w:val="002B1EF2"/>
    <w:rsid w:val="002B2080"/>
    <w:rsid w:val="002B2AED"/>
    <w:rsid w:val="002B2CB0"/>
    <w:rsid w:val="002B2E2F"/>
    <w:rsid w:val="002B4237"/>
    <w:rsid w:val="002B43A8"/>
    <w:rsid w:val="002B44E9"/>
    <w:rsid w:val="002B47EE"/>
    <w:rsid w:val="002B4BF2"/>
    <w:rsid w:val="002B5A11"/>
    <w:rsid w:val="002B5CD3"/>
    <w:rsid w:val="002B6001"/>
    <w:rsid w:val="002B6EA4"/>
    <w:rsid w:val="002B6EDB"/>
    <w:rsid w:val="002B6F1D"/>
    <w:rsid w:val="002B769F"/>
    <w:rsid w:val="002B79DA"/>
    <w:rsid w:val="002B7AE3"/>
    <w:rsid w:val="002B7D1D"/>
    <w:rsid w:val="002C0568"/>
    <w:rsid w:val="002C0865"/>
    <w:rsid w:val="002C0AEF"/>
    <w:rsid w:val="002C0DF1"/>
    <w:rsid w:val="002C14E4"/>
    <w:rsid w:val="002C186C"/>
    <w:rsid w:val="002C1F5D"/>
    <w:rsid w:val="002C2847"/>
    <w:rsid w:val="002C2A13"/>
    <w:rsid w:val="002C2F27"/>
    <w:rsid w:val="002C3228"/>
    <w:rsid w:val="002C3490"/>
    <w:rsid w:val="002C3BAC"/>
    <w:rsid w:val="002C405D"/>
    <w:rsid w:val="002C4678"/>
    <w:rsid w:val="002C477A"/>
    <w:rsid w:val="002C4E28"/>
    <w:rsid w:val="002C501A"/>
    <w:rsid w:val="002C6142"/>
    <w:rsid w:val="002C6429"/>
    <w:rsid w:val="002C67D8"/>
    <w:rsid w:val="002C6D84"/>
    <w:rsid w:val="002C6DD0"/>
    <w:rsid w:val="002C799E"/>
    <w:rsid w:val="002C7C65"/>
    <w:rsid w:val="002D0831"/>
    <w:rsid w:val="002D0844"/>
    <w:rsid w:val="002D271E"/>
    <w:rsid w:val="002D37A0"/>
    <w:rsid w:val="002D3BC7"/>
    <w:rsid w:val="002D4A76"/>
    <w:rsid w:val="002D50D6"/>
    <w:rsid w:val="002D6897"/>
    <w:rsid w:val="002D6BB9"/>
    <w:rsid w:val="002D70FB"/>
    <w:rsid w:val="002D7886"/>
    <w:rsid w:val="002D79BA"/>
    <w:rsid w:val="002E08F7"/>
    <w:rsid w:val="002E0E9C"/>
    <w:rsid w:val="002E1077"/>
    <w:rsid w:val="002E19D3"/>
    <w:rsid w:val="002E1A72"/>
    <w:rsid w:val="002E1BAC"/>
    <w:rsid w:val="002E1CF4"/>
    <w:rsid w:val="002E24F6"/>
    <w:rsid w:val="002E2C3C"/>
    <w:rsid w:val="002E2DC2"/>
    <w:rsid w:val="002E3ADB"/>
    <w:rsid w:val="002E408F"/>
    <w:rsid w:val="002E440D"/>
    <w:rsid w:val="002E4B4C"/>
    <w:rsid w:val="002E4E99"/>
    <w:rsid w:val="002E4EFD"/>
    <w:rsid w:val="002E61FA"/>
    <w:rsid w:val="002E6FBF"/>
    <w:rsid w:val="002E7228"/>
    <w:rsid w:val="002E72FB"/>
    <w:rsid w:val="002E7543"/>
    <w:rsid w:val="002E7A23"/>
    <w:rsid w:val="002E7FC8"/>
    <w:rsid w:val="002F001D"/>
    <w:rsid w:val="002F0FD1"/>
    <w:rsid w:val="002F1055"/>
    <w:rsid w:val="002F19E0"/>
    <w:rsid w:val="002F1A7D"/>
    <w:rsid w:val="002F1F55"/>
    <w:rsid w:val="002F22EE"/>
    <w:rsid w:val="002F2838"/>
    <w:rsid w:val="002F2D05"/>
    <w:rsid w:val="002F2EB7"/>
    <w:rsid w:val="002F3118"/>
    <w:rsid w:val="002F390C"/>
    <w:rsid w:val="002F3D76"/>
    <w:rsid w:val="002F3F76"/>
    <w:rsid w:val="002F3FAC"/>
    <w:rsid w:val="002F416E"/>
    <w:rsid w:val="002F45BA"/>
    <w:rsid w:val="002F481E"/>
    <w:rsid w:val="002F4A12"/>
    <w:rsid w:val="002F4C94"/>
    <w:rsid w:val="002F55E4"/>
    <w:rsid w:val="002F5B37"/>
    <w:rsid w:val="002F5B3F"/>
    <w:rsid w:val="002F626C"/>
    <w:rsid w:val="002F683C"/>
    <w:rsid w:val="002F6AFA"/>
    <w:rsid w:val="002F72F0"/>
    <w:rsid w:val="002F74BE"/>
    <w:rsid w:val="002F74D2"/>
    <w:rsid w:val="002F7A5F"/>
    <w:rsid w:val="002F7FF3"/>
    <w:rsid w:val="00300017"/>
    <w:rsid w:val="0030010E"/>
    <w:rsid w:val="00300711"/>
    <w:rsid w:val="00300961"/>
    <w:rsid w:val="00300DEF"/>
    <w:rsid w:val="00301235"/>
    <w:rsid w:val="00301DB0"/>
    <w:rsid w:val="00301EC9"/>
    <w:rsid w:val="003022A9"/>
    <w:rsid w:val="00302692"/>
    <w:rsid w:val="003026A0"/>
    <w:rsid w:val="003035D1"/>
    <w:rsid w:val="00303705"/>
    <w:rsid w:val="00303C4E"/>
    <w:rsid w:val="00303D3D"/>
    <w:rsid w:val="0030464C"/>
    <w:rsid w:val="00304810"/>
    <w:rsid w:val="00304B9D"/>
    <w:rsid w:val="003050AB"/>
    <w:rsid w:val="0030567F"/>
    <w:rsid w:val="00305C3E"/>
    <w:rsid w:val="00305E53"/>
    <w:rsid w:val="00305E91"/>
    <w:rsid w:val="003061FF"/>
    <w:rsid w:val="00306A98"/>
    <w:rsid w:val="00306CF0"/>
    <w:rsid w:val="00307178"/>
    <w:rsid w:val="003073CF"/>
    <w:rsid w:val="00307BDE"/>
    <w:rsid w:val="00307E14"/>
    <w:rsid w:val="003101C0"/>
    <w:rsid w:val="00310397"/>
    <w:rsid w:val="003114B1"/>
    <w:rsid w:val="003120CC"/>
    <w:rsid w:val="003121B6"/>
    <w:rsid w:val="00313AC7"/>
    <w:rsid w:val="00313FAC"/>
    <w:rsid w:val="00314704"/>
    <w:rsid w:val="0031550C"/>
    <w:rsid w:val="003159B8"/>
    <w:rsid w:val="00315B2C"/>
    <w:rsid w:val="00315E07"/>
    <w:rsid w:val="0031658B"/>
    <w:rsid w:val="00317393"/>
    <w:rsid w:val="00317CB6"/>
    <w:rsid w:val="003202ED"/>
    <w:rsid w:val="0032083E"/>
    <w:rsid w:val="00320B47"/>
    <w:rsid w:val="00320BD1"/>
    <w:rsid w:val="00320FA1"/>
    <w:rsid w:val="00321577"/>
    <w:rsid w:val="003219AF"/>
    <w:rsid w:val="00321A9C"/>
    <w:rsid w:val="00321ED0"/>
    <w:rsid w:val="00321F5D"/>
    <w:rsid w:val="0032231C"/>
    <w:rsid w:val="0032291C"/>
    <w:rsid w:val="00322DCE"/>
    <w:rsid w:val="00322E36"/>
    <w:rsid w:val="00323590"/>
    <w:rsid w:val="00323A23"/>
    <w:rsid w:val="00323B11"/>
    <w:rsid w:val="0032480A"/>
    <w:rsid w:val="00324DBB"/>
    <w:rsid w:val="00324F7B"/>
    <w:rsid w:val="00326FCA"/>
    <w:rsid w:val="00327A30"/>
    <w:rsid w:val="0033007E"/>
    <w:rsid w:val="00330216"/>
    <w:rsid w:val="00330557"/>
    <w:rsid w:val="00330894"/>
    <w:rsid w:val="00330E86"/>
    <w:rsid w:val="003313A1"/>
    <w:rsid w:val="003314D0"/>
    <w:rsid w:val="00331529"/>
    <w:rsid w:val="00331791"/>
    <w:rsid w:val="00331ED0"/>
    <w:rsid w:val="00332801"/>
    <w:rsid w:val="00333AFB"/>
    <w:rsid w:val="00333BA5"/>
    <w:rsid w:val="00333CCC"/>
    <w:rsid w:val="00333FD3"/>
    <w:rsid w:val="003340A8"/>
    <w:rsid w:val="00334AE1"/>
    <w:rsid w:val="00334D9C"/>
    <w:rsid w:val="00335524"/>
    <w:rsid w:val="00335552"/>
    <w:rsid w:val="003365FF"/>
    <w:rsid w:val="003400FB"/>
    <w:rsid w:val="003401F6"/>
    <w:rsid w:val="0034087C"/>
    <w:rsid w:val="003414A6"/>
    <w:rsid w:val="00341A68"/>
    <w:rsid w:val="00341B0F"/>
    <w:rsid w:val="0034210A"/>
    <w:rsid w:val="0034287A"/>
    <w:rsid w:val="003429B0"/>
    <w:rsid w:val="003449D6"/>
    <w:rsid w:val="003451BF"/>
    <w:rsid w:val="0034585B"/>
    <w:rsid w:val="0034764C"/>
    <w:rsid w:val="00347CFF"/>
    <w:rsid w:val="003502D6"/>
    <w:rsid w:val="00350EEE"/>
    <w:rsid w:val="0035105E"/>
    <w:rsid w:val="0035157C"/>
    <w:rsid w:val="00351D22"/>
    <w:rsid w:val="00352B8F"/>
    <w:rsid w:val="0035385A"/>
    <w:rsid w:val="00353B55"/>
    <w:rsid w:val="00353DDF"/>
    <w:rsid w:val="003547C9"/>
    <w:rsid w:val="00354CD1"/>
    <w:rsid w:val="00355601"/>
    <w:rsid w:val="00355769"/>
    <w:rsid w:val="00355BA6"/>
    <w:rsid w:val="00356E15"/>
    <w:rsid w:val="003570E3"/>
    <w:rsid w:val="00357BCE"/>
    <w:rsid w:val="00357EBD"/>
    <w:rsid w:val="00360403"/>
    <w:rsid w:val="00360468"/>
    <w:rsid w:val="00360CCC"/>
    <w:rsid w:val="00361255"/>
    <w:rsid w:val="00361602"/>
    <w:rsid w:val="003618E0"/>
    <w:rsid w:val="00361EA3"/>
    <w:rsid w:val="0036298F"/>
    <w:rsid w:val="00362B62"/>
    <w:rsid w:val="00362B91"/>
    <w:rsid w:val="0036300A"/>
    <w:rsid w:val="0036331B"/>
    <w:rsid w:val="003633B3"/>
    <w:rsid w:val="003641F2"/>
    <w:rsid w:val="003649B7"/>
    <w:rsid w:val="00364CC0"/>
    <w:rsid w:val="003654A5"/>
    <w:rsid w:val="003656A6"/>
    <w:rsid w:val="003656D7"/>
    <w:rsid w:val="00365DED"/>
    <w:rsid w:val="00365F31"/>
    <w:rsid w:val="00365FBF"/>
    <w:rsid w:val="003668AA"/>
    <w:rsid w:val="00366A11"/>
    <w:rsid w:val="003677E9"/>
    <w:rsid w:val="00370006"/>
    <w:rsid w:val="00370111"/>
    <w:rsid w:val="00370952"/>
    <w:rsid w:val="00371D7E"/>
    <w:rsid w:val="00372224"/>
    <w:rsid w:val="00372909"/>
    <w:rsid w:val="00372C3C"/>
    <w:rsid w:val="00372CCB"/>
    <w:rsid w:val="00372E0B"/>
    <w:rsid w:val="00372EE3"/>
    <w:rsid w:val="00372F14"/>
    <w:rsid w:val="00373D2A"/>
    <w:rsid w:val="00374486"/>
    <w:rsid w:val="00374800"/>
    <w:rsid w:val="0037493C"/>
    <w:rsid w:val="003751D9"/>
    <w:rsid w:val="00375934"/>
    <w:rsid w:val="00377522"/>
    <w:rsid w:val="0037769D"/>
    <w:rsid w:val="00377B23"/>
    <w:rsid w:val="00380123"/>
    <w:rsid w:val="003804DE"/>
    <w:rsid w:val="0038095D"/>
    <w:rsid w:val="00380FAB"/>
    <w:rsid w:val="003827BE"/>
    <w:rsid w:val="00382AC1"/>
    <w:rsid w:val="00382B10"/>
    <w:rsid w:val="00383DC5"/>
    <w:rsid w:val="00383FEB"/>
    <w:rsid w:val="00384146"/>
    <w:rsid w:val="00384364"/>
    <w:rsid w:val="003849F0"/>
    <w:rsid w:val="00385219"/>
    <w:rsid w:val="00385733"/>
    <w:rsid w:val="00386139"/>
    <w:rsid w:val="00386B59"/>
    <w:rsid w:val="00387429"/>
    <w:rsid w:val="0039064F"/>
    <w:rsid w:val="003906DB"/>
    <w:rsid w:val="0039101C"/>
    <w:rsid w:val="00391145"/>
    <w:rsid w:val="003915BB"/>
    <w:rsid w:val="003916A0"/>
    <w:rsid w:val="00391FC9"/>
    <w:rsid w:val="00392518"/>
    <w:rsid w:val="003926E8"/>
    <w:rsid w:val="00392D68"/>
    <w:rsid w:val="003933F0"/>
    <w:rsid w:val="00393BBB"/>
    <w:rsid w:val="00393D75"/>
    <w:rsid w:val="00393D8B"/>
    <w:rsid w:val="003940D3"/>
    <w:rsid w:val="0039443E"/>
    <w:rsid w:val="00394A40"/>
    <w:rsid w:val="00394CD8"/>
    <w:rsid w:val="003950A8"/>
    <w:rsid w:val="003955A0"/>
    <w:rsid w:val="00395874"/>
    <w:rsid w:val="00395D74"/>
    <w:rsid w:val="003965F0"/>
    <w:rsid w:val="00396A04"/>
    <w:rsid w:val="00396DB6"/>
    <w:rsid w:val="0039796C"/>
    <w:rsid w:val="00397BBB"/>
    <w:rsid w:val="00397FF9"/>
    <w:rsid w:val="003A006F"/>
    <w:rsid w:val="003A0C30"/>
    <w:rsid w:val="003A1038"/>
    <w:rsid w:val="003A10F7"/>
    <w:rsid w:val="003A1188"/>
    <w:rsid w:val="003A163E"/>
    <w:rsid w:val="003A1C7B"/>
    <w:rsid w:val="003A2181"/>
    <w:rsid w:val="003A2468"/>
    <w:rsid w:val="003A25AC"/>
    <w:rsid w:val="003A2CCD"/>
    <w:rsid w:val="003A3009"/>
    <w:rsid w:val="003A32D3"/>
    <w:rsid w:val="003A36D3"/>
    <w:rsid w:val="003A3A34"/>
    <w:rsid w:val="003A40D5"/>
    <w:rsid w:val="003A415A"/>
    <w:rsid w:val="003A493C"/>
    <w:rsid w:val="003A4F5D"/>
    <w:rsid w:val="003A51DE"/>
    <w:rsid w:val="003A51E4"/>
    <w:rsid w:val="003A5917"/>
    <w:rsid w:val="003A5D62"/>
    <w:rsid w:val="003A5EB0"/>
    <w:rsid w:val="003A609E"/>
    <w:rsid w:val="003A6809"/>
    <w:rsid w:val="003A6880"/>
    <w:rsid w:val="003A6E7E"/>
    <w:rsid w:val="003A708B"/>
    <w:rsid w:val="003B0074"/>
    <w:rsid w:val="003B03B9"/>
    <w:rsid w:val="003B1A15"/>
    <w:rsid w:val="003B1BF4"/>
    <w:rsid w:val="003B25A2"/>
    <w:rsid w:val="003B2836"/>
    <w:rsid w:val="003B2A39"/>
    <w:rsid w:val="003B34D0"/>
    <w:rsid w:val="003B365C"/>
    <w:rsid w:val="003B3727"/>
    <w:rsid w:val="003B3C79"/>
    <w:rsid w:val="003B4BAE"/>
    <w:rsid w:val="003B517D"/>
    <w:rsid w:val="003B524F"/>
    <w:rsid w:val="003B5C9B"/>
    <w:rsid w:val="003B5E6E"/>
    <w:rsid w:val="003B615E"/>
    <w:rsid w:val="003B68AA"/>
    <w:rsid w:val="003B786B"/>
    <w:rsid w:val="003B7899"/>
    <w:rsid w:val="003B7FA3"/>
    <w:rsid w:val="003C03F0"/>
    <w:rsid w:val="003C17E0"/>
    <w:rsid w:val="003C1C8B"/>
    <w:rsid w:val="003C1F0D"/>
    <w:rsid w:val="003C24EF"/>
    <w:rsid w:val="003C2603"/>
    <w:rsid w:val="003C2974"/>
    <w:rsid w:val="003C2D49"/>
    <w:rsid w:val="003C317B"/>
    <w:rsid w:val="003C3DDE"/>
    <w:rsid w:val="003C4420"/>
    <w:rsid w:val="003C4BC9"/>
    <w:rsid w:val="003C51DF"/>
    <w:rsid w:val="003C579D"/>
    <w:rsid w:val="003C5C32"/>
    <w:rsid w:val="003C6D2E"/>
    <w:rsid w:val="003C717C"/>
    <w:rsid w:val="003C77C5"/>
    <w:rsid w:val="003C7878"/>
    <w:rsid w:val="003C7C30"/>
    <w:rsid w:val="003D00A6"/>
    <w:rsid w:val="003D0930"/>
    <w:rsid w:val="003D0EEF"/>
    <w:rsid w:val="003D15D2"/>
    <w:rsid w:val="003D15F8"/>
    <w:rsid w:val="003D183B"/>
    <w:rsid w:val="003D21F2"/>
    <w:rsid w:val="003D223D"/>
    <w:rsid w:val="003D24C1"/>
    <w:rsid w:val="003D31A9"/>
    <w:rsid w:val="003D3ADA"/>
    <w:rsid w:val="003D3B4A"/>
    <w:rsid w:val="003D3C32"/>
    <w:rsid w:val="003D4D9C"/>
    <w:rsid w:val="003D550E"/>
    <w:rsid w:val="003D59B9"/>
    <w:rsid w:val="003D5BC6"/>
    <w:rsid w:val="003E17F1"/>
    <w:rsid w:val="003E2002"/>
    <w:rsid w:val="003E24A4"/>
    <w:rsid w:val="003E25E1"/>
    <w:rsid w:val="003E27CA"/>
    <w:rsid w:val="003E2ED4"/>
    <w:rsid w:val="003E3EA9"/>
    <w:rsid w:val="003E40F8"/>
    <w:rsid w:val="003E6F14"/>
    <w:rsid w:val="003E7BC9"/>
    <w:rsid w:val="003F0263"/>
    <w:rsid w:val="003F11F5"/>
    <w:rsid w:val="003F13BA"/>
    <w:rsid w:val="003F15E3"/>
    <w:rsid w:val="003F1713"/>
    <w:rsid w:val="003F173E"/>
    <w:rsid w:val="003F2143"/>
    <w:rsid w:val="003F249B"/>
    <w:rsid w:val="003F2694"/>
    <w:rsid w:val="003F2C41"/>
    <w:rsid w:val="003F2FD8"/>
    <w:rsid w:val="003F332C"/>
    <w:rsid w:val="003F3439"/>
    <w:rsid w:val="003F363D"/>
    <w:rsid w:val="003F3652"/>
    <w:rsid w:val="003F39DD"/>
    <w:rsid w:val="003F3CB1"/>
    <w:rsid w:val="003F3E8F"/>
    <w:rsid w:val="003F42BC"/>
    <w:rsid w:val="003F43E6"/>
    <w:rsid w:val="003F46C2"/>
    <w:rsid w:val="003F53A0"/>
    <w:rsid w:val="003F6695"/>
    <w:rsid w:val="003F6E31"/>
    <w:rsid w:val="003F6F9E"/>
    <w:rsid w:val="00400C0A"/>
    <w:rsid w:val="00401B4B"/>
    <w:rsid w:val="00401CF5"/>
    <w:rsid w:val="0040230C"/>
    <w:rsid w:val="00402A28"/>
    <w:rsid w:val="00403444"/>
    <w:rsid w:val="0040362B"/>
    <w:rsid w:val="00404399"/>
    <w:rsid w:val="004053E0"/>
    <w:rsid w:val="00405935"/>
    <w:rsid w:val="00405CC2"/>
    <w:rsid w:val="00405CF0"/>
    <w:rsid w:val="004061EC"/>
    <w:rsid w:val="004066FE"/>
    <w:rsid w:val="00406B1C"/>
    <w:rsid w:val="00406F03"/>
    <w:rsid w:val="00406F07"/>
    <w:rsid w:val="004074AE"/>
    <w:rsid w:val="00407649"/>
    <w:rsid w:val="00407CE6"/>
    <w:rsid w:val="00410C79"/>
    <w:rsid w:val="00411F4E"/>
    <w:rsid w:val="0041297E"/>
    <w:rsid w:val="00412DF2"/>
    <w:rsid w:val="004140AA"/>
    <w:rsid w:val="0041453A"/>
    <w:rsid w:val="004147BC"/>
    <w:rsid w:val="0041585A"/>
    <w:rsid w:val="004163D1"/>
    <w:rsid w:val="0041684D"/>
    <w:rsid w:val="004169C5"/>
    <w:rsid w:val="00416F94"/>
    <w:rsid w:val="0041723E"/>
    <w:rsid w:val="0041760F"/>
    <w:rsid w:val="004200DC"/>
    <w:rsid w:val="004206EC"/>
    <w:rsid w:val="004208ED"/>
    <w:rsid w:val="00420CE3"/>
    <w:rsid w:val="004210A0"/>
    <w:rsid w:val="004213BF"/>
    <w:rsid w:val="004215EB"/>
    <w:rsid w:val="0042190A"/>
    <w:rsid w:val="00421CC9"/>
    <w:rsid w:val="004228AD"/>
    <w:rsid w:val="00423728"/>
    <w:rsid w:val="00423A04"/>
    <w:rsid w:val="00423CCE"/>
    <w:rsid w:val="004241F5"/>
    <w:rsid w:val="00424486"/>
    <w:rsid w:val="00424890"/>
    <w:rsid w:val="00424E2F"/>
    <w:rsid w:val="004260E1"/>
    <w:rsid w:val="00426477"/>
    <w:rsid w:val="004264A4"/>
    <w:rsid w:val="004268ED"/>
    <w:rsid w:val="004273D3"/>
    <w:rsid w:val="004275E2"/>
    <w:rsid w:val="00427728"/>
    <w:rsid w:val="00427A7C"/>
    <w:rsid w:val="00427BD1"/>
    <w:rsid w:val="00427C91"/>
    <w:rsid w:val="00430015"/>
    <w:rsid w:val="004301DD"/>
    <w:rsid w:val="004303BD"/>
    <w:rsid w:val="00430C27"/>
    <w:rsid w:val="0043114D"/>
    <w:rsid w:val="00431FA7"/>
    <w:rsid w:val="00431FC6"/>
    <w:rsid w:val="00432113"/>
    <w:rsid w:val="0043215B"/>
    <w:rsid w:val="00432945"/>
    <w:rsid w:val="00433007"/>
    <w:rsid w:val="004335FF"/>
    <w:rsid w:val="00434522"/>
    <w:rsid w:val="0043472E"/>
    <w:rsid w:val="00435354"/>
    <w:rsid w:val="00435616"/>
    <w:rsid w:val="00435A7C"/>
    <w:rsid w:val="00435D42"/>
    <w:rsid w:val="004362EC"/>
    <w:rsid w:val="00436AA5"/>
    <w:rsid w:val="00436B3B"/>
    <w:rsid w:val="00436CBE"/>
    <w:rsid w:val="00436CDA"/>
    <w:rsid w:val="00437A80"/>
    <w:rsid w:val="004402D1"/>
    <w:rsid w:val="00440411"/>
    <w:rsid w:val="0044063C"/>
    <w:rsid w:val="00440752"/>
    <w:rsid w:val="0044078D"/>
    <w:rsid w:val="00440C6C"/>
    <w:rsid w:val="00440FE5"/>
    <w:rsid w:val="00441EBF"/>
    <w:rsid w:val="004421F5"/>
    <w:rsid w:val="00442393"/>
    <w:rsid w:val="00442718"/>
    <w:rsid w:val="0044318D"/>
    <w:rsid w:val="00443D37"/>
    <w:rsid w:val="00444476"/>
    <w:rsid w:val="004449EB"/>
    <w:rsid w:val="00444CE2"/>
    <w:rsid w:val="004456D6"/>
    <w:rsid w:val="00445DE9"/>
    <w:rsid w:val="00445E3B"/>
    <w:rsid w:val="00446E9C"/>
    <w:rsid w:val="00447F88"/>
    <w:rsid w:val="00450547"/>
    <w:rsid w:val="00450A56"/>
    <w:rsid w:val="00450BAE"/>
    <w:rsid w:val="00450BC0"/>
    <w:rsid w:val="004525A0"/>
    <w:rsid w:val="00452811"/>
    <w:rsid w:val="00452DC9"/>
    <w:rsid w:val="0045327E"/>
    <w:rsid w:val="00453970"/>
    <w:rsid w:val="00453EEB"/>
    <w:rsid w:val="004544FB"/>
    <w:rsid w:val="004545AF"/>
    <w:rsid w:val="00454A01"/>
    <w:rsid w:val="00454BC4"/>
    <w:rsid w:val="00454BD8"/>
    <w:rsid w:val="00455715"/>
    <w:rsid w:val="00455930"/>
    <w:rsid w:val="00455D6F"/>
    <w:rsid w:val="0045655E"/>
    <w:rsid w:val="00456D01"/>
    <w:rsid w:val="00457B8B"/>
    <w:rsid w:val="00457CA4"/>
    <w:rsid w:val="00460824"/>
    <w:rsid w:val="00460D86"/>
    <w:rsid w:val="0046157C"/>
    <w:rsid w:val="0046166F"/>
    <w:rsid w:val="00461B9A"/>
    <w:rsid w:val="00461D0C"/>
    <w:rsid w:val="00461DAF"/>
    <w:rsid w:val="00462648"/>
    <w:rsid w:val="00462795"/>
    <w:rsid w:val="00462889"/>
    <w:rsid w:val="004628A7"/>
    <w:rsid w:val="0046323D"/>
    <w:rsid w:val="004633AC"/>
    <w:rsid w:val="0046353B"/>
    <w:rsid w:val="00463AC5"/>
    <w:rsid w:val="00463E30"/>
    <w:rsid w:val="00463E86"/>
    <w:rsid w:val="004646D0"/>
    <w:rsid w:val="00464C8D"/>
    <w:rsid w:val="00464F3C"/>
    <w:rsid w:val="00464FE9"/>
    <w:rsid w:val="004657C5"/>
    <w:rsid w:val="004658D3"/>
    <w:rsid w:val="0046593E"/>
    <w:rsid w:val="00465A06"/>
    <w:rsid w:val="00465BE0"/>
    <w:rsid w:val="00465FE4"/>
    <w:rsid w:val="004661B6"/>
    <w:rsid w:val="00466524"/>
    <w:rsid w:val="004665D3"/>
    <w:rsid w:val="004667FD"/>
    <w:rsid w:val="00466A03"/>
    <w:rsid w:val="00467B45"/>
    <w:rsid w:val="0047019C"/>
    <w:rsid w:val="00470731"/>
    <w:rsid w:val="00470C39"/>
    <w:rsid w:val="00470D2B"/>
    <w:rsid w:val="00471800"/>
    <w:rsid w:val="00471DAE"/>
    <w:rsid w:val="0047296A"/>
    <w:rsid w:val="00472ECF"/>
    <w:rsid w:val="00473A44"/>
    <w:rsid w:val="00473E8D"/>
    <w:rsid w:val="00473F4D"/>
    <w:rsid w:val="00474DAD"/>
    <w:rsid w:val="00475096"/>
    <w:rsid w:val="00475838"/>
    <w:rsid w:val="00475D59"/>
    <w:rsid w:val="00475FAD"/>
    <w:rsid w:val="0047710F"/>
    <w:rsid w:val="00477650"/>
    <w:rsid w:val="004779AE"/>
    <w:rsid w:val="00477BD3"/>
    <w:rsid w:val="00477F35"/>
    <w:rsid w:val="0048024C"/>
    <w:rsid w:val="0048042B"/>
    <w:rsid w:val="00480CC6"/>
    <w:rsid w:val="00480FD2"/>
    <w:rsid w:val="004811AB"/>
    <w:rsid w:val="00481AEC"/>
    <w:rsid w:val="00481B96"/>
    <w:rsid w:val="004821EE"/>
    <w:rsid w:val="00482A73"/>
    <w:rsid w:val="00482D68"/>
    <w:rsid w:val="00482E9B"/>
    <w:rsid w:val="00483870"/>
    <w:rsid w:val="00483B8B"/>
    <w:rsid w:val="00483C86"/>
    <w:rsid w:val="00484155"/>
    <w:rsid w:val="00484CFE"/>
    <w:rsid w:val="00484DA1"/>
    <w:rsid w:val="00485A89"/>
    <w:rsid w:val="00485CA3"/>
    <w:rsid w:val="00485EA9"/>
    <w:rsid w:val="004864C5"/>
    <w:rsid w:val="00486A9F"/>
    <w:rsid w:val="00486CD0"/>
    <w:rsid w:val="00487BE4"/>
    <w:rsid w:val="00490E44"/>
    <w:rsid w:val="004915A5"/>
    <w:rsid w:val="00491C92"/>
    <w:rsid w:val="00491D2B"/>
    <w:rsid w:val="00492425"/>
    <w:rsid w:val="00493E31"/>
    <w:rsid w:val="004940DB"/>
    <w:rsid w:val="0049416D"/>
    <w:rsid w:val="0049437A"/>
    <w:rsid w:val="00494484"/>
    <w:rsid w:val="0049545B"/>
    <w:rsid w:val="00496962"/>
    <w:rsid w:val="00496CBC"/>
    <w:rsid w:val="0049714E"/>
    <w:rsid w:val="004973DE"/>
    <w:rsid w:val="00497FC8"/>
    <w:rsid w:val="004A001C"/>
    <w:rsid w:val="004A0B86"/>
    <w:rsid w:val="004A143B"/>
    <w:rsid w:val="004A1898"/>
    <w:rsid w:val="004A1AC9"/>
    <w:rsid w:val="004A1CB8"/>
    <w:rsid w:val="004A2245"/>
    <w:rsid w:val="004A2810"/>
    <w:rsid w:val="004A292E"/>
    <w:rsid w:val="004A2CC1"/>
    <w:rsid w:val="004A2EAE"/>
    <w:rsid w:val="004A34BF"/>
    <w:rsid w:val="004A3501"/>
    <w:rsid w:val="004A3B65"/>
    <w:rsid w:val="004A3DC9"/>
    <w:rsid w:val="004A5106"/>
    <w:rsid w:val="004A5C9E"/>
    <w:rsid w:val="004A6018"/>
    <w:rsid w:val="004A6859"/>
    <w:rsid w:val="004A72F4"/>
    <w:rsid w:val="004A7970"/>
    <w:rsid w:val="004B013A"/>
    <w:rsid w:val="004B0284"/>
    <w:rsid w:val="004B0745"/>
    <w:rsid w:val="004B0DD5"/>
    <w:rsid w:val="004B130B"/>
    <w:rsid w:val="004B13DD"/>
    <w:rsid w:val="004B1B24"/>
    <w:rsid w:val="004B2317"/>
    <w:rsid w:val="004B2678"/>
    <w:rsid w:val="004B2880"/>
    <w:rsid w:val="004B2913"/>
    <w:rsid w:val="004B2DC5"/>
    <w:rsid w:val="004B2F96"/>
    <w:rsid w:val="004B302E"/>
    <w:rsid w:val="004B40F3"/>
    <w:rsid w:val="004B4268"/>
    <w:rsid w:val="004B4507"/>
    <w:rsid w:val="004B4AD0"/>
    <w:rsid w:val="004B4C81"/>
    <w:rsid w:val="004B5525"/>
    <w:rsid w:val="004B5A7E"/>
    <w:rsid w:val="004B5B23"/>
    <w:rsid w:val="004B5E2C"/>
    <w:rsid w:val="004B66A9"/>
    <w:rsid w:val="004B6961"/>
    <w:rsid w:val="004B71DB"/>
    <w:rsid w:val="004B7468"/>
    <w:rsid w:val="004B7507"/>
    <w:rsid w:val="004B7819"/>
    <w:rsid w:val="004C00EC"/>
    <w:rsid w:val="004C1068"/>
    <w:rsid w:val="004C2905"/>
    <w:rsid w:val="004C32D8"/>
    <w:rsid w:val="004C3D3F"/>
    <w:rsid w:val="004C4F0F"/>
    <w:rsid w:val="004C52E3"/>
    <w:rsid w:val="004C5797"/>
    <w:rsid w:val="004C63A2"/>
    <w:rsid w:val="004C77CE"/>
    <w:rsid w:val="004C7F7E"/>
    <w:rsid w:val="004C7FCA"/>
    <w:rsid w:val="004D078F"/>
    <w:rsid w:val="004D0835"/>
    <w:rsid w:val="004D0B8D"/>
    <w:rsid w:val="004D2A8C"/>
    <w:rsid w:val="004D2D03"/>
    <w:rsid w:val="004D2F0A"/>
    <w:rsid w:val="004D33F5"/>
    <w:rsid w:val="004D3406"/>
    <w:rsid w:val="004D45F5"/>
    <w:rsid w:val="004D4E3A"/>
    <w:rsid w:val="004D4FFC"/>
    <w:rsid w:val="004D56E3"/>
    <w:rsid w:val="004D5B81"/>
    <w:rsid w:val="004D6687"/>
    <w:rsid w:val="004D6757"/>
    <w:rsid w:val="004D6CD2"/>
    <w:rsid w:val="004D715A"/>
    <w:rsid w:val="004D72B5"/>
    <w:rsid w:val="004D7592"/>
    <w:rsid w:val="004D7F3B"/>
    <w:rsid w:val="004E0016"/>
    <w:rsid w:val="004E03B2"/>
    <w:rsid w:val="004E149C"/>
    <w:rsid w:val="004E181C"/>
    <w:rsid w:val="004E276D"/>
    <w:rsid w:val="004E2A5A"/>
    <w:rsid w:val="004E2AEB"/>
    <w:rsid w:val="004E2C7B"/>
    <w:rsid w:val="004E2C86"/>
    <w:rsid w:val="004E2EE0"/>
    <w:rsid w:val="004E346D"/>
    <w:rsid w:val="004E34E5"/>
    <w:rsid w:val="004E34F2"/>
    <w:rsid w:val="004E4199"/>
    <w:rsid w:val="004E4377"/>
    <w:rsid w:val="004E445E"/>
    <w:rsid w:val="004E5506"/>
    <w:rsid w:val="004E55E2"/>
    <w:rsid w:val="004E5C87"/>
    <w:rsid w:val="004E64CD"/>
    <w:rsid w:val="004E673E"/>
    <w:rsid w:val="004E6C8C"/>
    <w:rsid w:val="004E77AD"/>
    <w:rsid w:val="004F06CC"/>
    <w:rsid w:val="004F099B"/>
    <w:rsid w:val="004F130F"/>
    <w:rsid w:val="004F1466"/>
    <w:rsid w:val="004F1741"/>
    <w:rsid w:val="004F1806"/>
    <w:rsid w:val="004F1DAD"/>
    <w:rsid w:val="004F276F"/>
    <w:rsid w:val="004F34D6"/>
    <w:rsid w:val="004F3B18"/>
    <w:rsid w:val="004F5725"/>
    <w:rsid w:val="004F67FA"/>
    <w:rsid w:val="004F6BCC"/>
    <w:rsid w:val="004F6E0D"/>
    <w:rsid w:val="004F6F66"/>
    <w:rsid w:val="004F70E3"/>
    <w:rsid w:val="004F7A98"/>
    <w:rsid w:val="004F7E49"/>
    <w:rsid w:val="00500EA4"/>
    <w:rsid w:val="00500ED9"/>
    <w:rsid w:val="00501792"/>
    <w:rsid w:val="00501C21"/>
    <w:rsid w:val="00502128"/>
    <w:rsid w:val="005023FA"/>
    <w:rsid w:val="00502AF8"/>
    <w:rsid w:val="00502B40"/>
    <w:rsid w:val="00502BDC"/>
    <w:rsid w:val="00502E31"/>
    <w:rsid w:val="005032F4"/>
    <w:rsid w:val="00503FEA"/>
    <w:rsid w:val="00504178"/>
    <w:rsid w:val="0050445B"/>
    <w:rsid w:val="00505302"/>
    <w:rsid w:val="0050560A"/>
    <w:rsid w:val="0050687D"/>
    <w:rsid w:val="005069E2"/>
    <w:rsid w:val="005070D6"/>
    <w:rsid w:val="005075F8"/>
    <w:rsid w:val="005078D6"/>
    <w:rsid w:val="00507E0B"/>
    <w:rsid w:val="005104C4"/>
    <w:rsid w:val="0051050F"/>
    <w:rsid w:val="005107F8"/>
    <w:rsid w:val="005118A6"/>
    <w:rsid w:val="00511C73"/>
    <w:rsid w:val="005121FA"/>
    <w:rsid w:val="005123B8"/>
    <w:rsid w:val="00512B96"/>
    <w:rsid w:val="00512BBB"/>
    <w:rsid w:val="005146C7"/>
    <w:rsid w:val="00514BDB"/>
    <w:rsid w:val="00515411"/>
    <w:rsid w:val="0051579C"/>
    <w:rsid w:val="00516059"/>
    <w:rsid w:val="00516087"/>
    <w:rsid w:val="00516211"/>
    <w:rsid w:val="0051653D"/>
    <w:rsid w:val="005171DE"/>
    <w:rsid w:val="00517221"/>
    <w:rsid w:val="00517598"/>
    <w:rsid w:val="00517EED"/>
    <w:rsid w:val="00521391"/>
    <w:rsid w:val="00521D2B"/>
    <w:rsid w:val="00522A37"/>
    <w:rsid w:val="00524C28"/>
    <w:rsid w:val="005255C5"/>
    <w:rsid w:val="005259D5"/>
    <w:rsid w:val="00527640"/>
    <w:rsid w:val="00527D37"/>
    <w:rsid w:val="00530099"/>
    <w:rsid w:val="00530BBD"/>
    <w:rsid w:val="00530C2B"/>
    <w:rsid w:val="00531A53"/>
    <w:rsid w:val="00531D02"/>
    <w:rsid w:val="00532648"/>
    <w:rsid w:val="00532B3F"/>
    <w:rsid w:val="00536515"/>
    <w:rsid w:val="0053684E"/>
    <w:rsid w:val="00536B44"/>
    <w:rsid w:val="00536D5D"/>
    <w:rsid w:val="00537305"/>
    <w:rsid w:val="00537595"/>
    <w:rsid w:val="005375B1"/>
    <w:rsid w:val="00537942"/>
    <w:rsid w:val="0054021B"/>
    <w:rsid w:val="0054071A"/>
    <w:rsid w:val="0054078F"/>
    <w:rsid w:val="005410B4"/>
    <w:rsid w:val="005427EC"/>
    <w:rsid w:val="00542AD6"/>
    <w:rsid w:val="00542D35"/>
    <w:rsid w:val="00542DCB"/>
    <w:rsid w:val="00543A6F"/>
    <w:rsid w:val="00543E01"/>
    <w:rsid w:val="005444E9"/>
    <w:rsid w:val="005447F0"/>
    <w:rsid w:val="00544D9A"/>
    <w:rsid w:val="0054501E"/>
    <w:rsid w:val="005469CC"/>
    <w:rsid w:val="00546CC3"/>
    <w:rsid w:val="00546FD6"/>
    <w:rsid w:val="0054720E"/>
    <w:rsid w:val="00547927"/>
    <w:rsid w:val="00547999"/>
    <w:rsid w:val="00547AAD"/>
    <w:rsid w:val="00547CA3"/>
    <w:rsid w:val="00551093"/>
    <w:rsid w:val="005511D9"/>
    <w:rsid w:val="0055196F"/>
    <w:rsid w:val="00551E3C"/>
    <w:rsid w:val="00552933"/>
    <w:rsid w:val="00553523"/>
    <w:rsid w:val="00553B2F"/>
    <w:rsid w:val="005540E5"/>
    <w:rsid w:val="005547E2"/>
    <w:rsid w:val="00555881"/>
    <w:rsid w:val="00555A80"/>
    <w:rsid w:val="00555B9A"/>
    <w:rsid w:val="005564A2"/>
    <w:rsid w:val="005577D6"/>
    <w:rsid w:val="005578B7"/>
    <w:rsid w:val="005579BB"/>
    <w:rsid w:val="005600A9"/>
    <w:rsid w:val="005602FC"/>
    <w:rsid w:val="00560767"/>
    <w:rsid w:val="00560790"/>
    <w:rsid w:val="00560E4D"/>
    <w:rsid w:val="0056155A"/>
    <w:rsid w:val="005615D0"/>
    <w:rsid w:val="00561AEC"/>
    <w:rsid w:val="00561FC2"/>
    <w:rsid w:val="005623D5"/>
    <w:rsid w:val="00562600"/>
    <w:rsid w:val="00562C34"/>
    <w:rsid w:val="00563A2E"/>
    <w:rsid w:val="00563D39"/>
    <w:rsid w:val="00563D5C"/>
    <w:rsid w:val="00564AFB"/>
    <w:rsid w:val="00564BDF"/>
    <w:rsid w:val="00564DD3"/>
    <w:rsid w:val="0056528F"/>
    <w:rsid w:val="00565755"/>
    <w:rsid w:val="005668C9"/>
    <w:rsid w:val="005669B8"/>
    <w:rsid w:val="00566B85"/>
    <w:rsid w:val="0056725B"/>
    <w:rsid w:val="00567621"/>
    <w:rsid w:val="005678C2"/>
    <w:rsid w:val="00567A26"/>
    <w:rsid w:val="00570A9F"/>
    <w:rsid w:val="005715F1"/>
    <w:rsid w:val="00571AC3"/>
    <w:rsid w:val="005722BB"/>
    <w:rsid w:val="00572472"/>
    <w:rsid w:val="00572A32"/>
    <w:rsid w:val="00572A80"/>
    <w:rsid w:val="00572C51"/>
    <w:rsid w:val="00572E62"/>
    <w:rsid w:val="00572E84"/>
    <w:rsid w:val="00574153"/>
    <w:rsid w:val="00574F68"/>
    <w:rsid w:val="00575C43"/>
    <w:rsid w:val="00576C1E"/>
    <w:rsid w:val="00576F5B"/>
    <w:rsid w:val="00580B7D"/>
    <w:rsid w:val="0058142A"/>
    <w:rsid w:val="00581BCC"/>
    <w:rsid w:val="005820A2"/>
    <w:rsid w:val="00582112"/>
    <w:rsid w:val="005829E3"/>
    <w:rsid w:val="00583002"/>
    <w:rsid w:val="005830AE"/>
    <w:rsid w:val="005830CC"/>
    <w:rsid w:val="005832B7"/>
    <w:rsid w:val="005833D0"/>
    <w:rsid w:val="005833DB"/>
    <w:rsid w:val="00583CC6"/>
    <w:rsid w:val="00583CE8"/>
    <w:rsid w:val="00584CDD"/>
    <w:rsid w:val="00585AC8"/>
    <w:rsid w:val="00585B77"/>
    <w:rsid w:val="00586828"/>
    <w:rsid w:val="00586890"/>
    <w:rsid w:val="00587753"/>
    <w:rsid w:val="00587EF4"/>
    <w:rsid w:val="00590231"/>
    <w:rsid w:val="005907C1"/>
    <w:rsid w:val="00590972"/>
    <w:rsid w:val="00590AD6"/>
    <w:rsid w:val="00592029"/>
    <w:rsid w:val="00592C15"/>
    <w:rsid w:val="00592C66"/>
    <w:rsid w:val="00593A5C"/>
    <w:rsid w:val="00594441"/>
    <w:rsid w:val="0059480E"/>
    <w:rsid w:val="00594F93"/>
    <w:rsid w:val="00596BAF"/>
    <w:rsid w:val="005971B5"/>
    <w:rsid w:val="00597262"/>
    <w:rsid w:val="00597ECE"/>
    <w:rsid w:val="005A05D4"/>
    <w:rsid w:val="005A21AE"/>
    <w:rsid w:val="005A300A"/>
    <w:rsid w:val="005A320F"/>
    <w:rsid w:val="005A36A1"/>
    <w:rsid w:val="005A4414"/>
    <w:rsid w:val="005A4A53"/>
    <w:rsid w:val="005A51F6"/>
    <w:rsid w:val="005A5504"/>
    <w:rsid w:val="005A5907"/>
    <w:rsid w:val="005A59CD"/>
    <w:rsid w:val="005A6130"/>
    <w:rsid w:val="005A6134"/>
    <w:rsid w:val="005A6775"/>
    <w:rsid w:val="005A790A"/>
    <w:rsid w:val="005A7D38"/>
    <w:rsid w:val="005A7DDA"/>
    <w:rsid w:val="005B0077"/>
    <w:rsid w:val="005B0164"/>
    <w:rsid w:val="005B05A0"/>
    <w:rsid w:val="005B0743"/>
    <w:rsid w:val="005B0FD8"/>
    <w:rsid w:val="005B1980"/>
    <w:rsid w:val="005B1E52"/>
    <w:rsid w:val="005B2586"/>
    <w:rsid w:val="005B3469"/>
    <w:rsid w:val="005B3D13"/>
    <w:rsid w:val="005B4F21"/>
    <w:rsid w:val="005B5E10"/>
    <w:rsid w:val="005C0075"/>
    <w:rsid w:val="005C0DE2"/>
    <w:rsid w:val="005C10C2"/>
    <w:rsid w:val="005C13FF"/>
    <w:rsid w:val="005C1701"/>
    <w:rsid w:val="005C1B0C"/>
    <w:rsid w:val="005C1ED2"/>
    <w:rsid w:val="005C22D1"/>
    <w:rsid w:val="005C23B0"/>
    <w:rsid w:val="005C2F1A"/>
    <w:rsid w:val="005C32B4"/>
    <w:rsid w:val="005C33D1"/>
    <w:rsid w:val="005C387A"/>
    <w:rsid w:val="005C3B4E"/>
    <w:rsid w:val="005C3B7D"/>
    <w:rsid w:val="005C4B39"/>
    <w:rsid w:val="005C50FA"/>
    <w:rsid w:val="005C567A"/>
    <w:rsid w:val="005C5C8D"/>
    <w:rsid w:val="005C6091"/>
    <w:rsid w:val="005C76B3"/>
    <w:rsid w:val="005C796D"/>
    <w:rsid w:val="005D0025"/>
    <w:rsid w:val="005D0501"/>
    <w:rsid w:val="005D1368"/>
    <w:rsid w:val="005D18F8"/>
    <w:rsid w:val="005D1F23"/>
    <w:rsid w:val="005D29A9"/>
    <w:rsid w:val="005D2B93"/>
    <w:rsid w:val="005D37FB"/>
    <w:rsid w:val="005D39A4"/>
    <w:rsid w:val="005D3F9A"/>
    <w:rsid w:val="005D482D"/>
    <w:rsid w:val="005D4DF1"/>
    <w:rsid w:val="005D53A6"/>
    <w:rsid w:val="005D5982"/>
    <w:rsid w:val="005D600B"/>
    <w:rsid w:val="005D769E"/>
    <w:rsid w:val="005E016F"/>
    <w:rsid w:val="005E01C6"/>
    <w:rsid w:val="005E09C6"/>
    <w:rsid w:val="005E0D24"/>
    <w:rsid w:val="005E17CC"/>
    <w:rsid w:val="005E1A04"/>
    <w:rsid w:val="005E2AB4"/>
    <w:rsid w:val="005E344B"/>
    <w:rsid w:val="005E4AC1"/>
    <w:rsid w:val="005E4CF4"/>
    <w:rsid w:val="005E5239"/>
    <w:rsid w:val="005E5555"/>
    <w:rsid w:val="005E5749"/>
    <w:rsid w:val="005E57FA"/>
    <w:rsid w:val="005E5E47"/>
    <w:rsid w:val="005E6571"/>
    <w:rsid w:val="005E670D"/>
    <w:rsid w:val="005E6FF5"/>
    <w:rsid w:val="005E7711"/>
    <w:rsid w:val="005F03BF"/>
    <w:rsid w:val="005F13F6"/>
    <w:rsid w:val="005F1BCC"/>
    <w:rsid w:val="005F218B"/>
    <w:rsid w:val="005F2356"/>
    <w:rsid w:val="005F3A00"/>
    <w:rsid w:val="005F3D57"/>
    <w:rsid w:val="005F3F14"/>
    <w:rsid w:val="005F4644"/>
    <w:rsid w:val="005F4AC1"/>
    <w:rsid w:val="005F4BBF"/>
    <w:rsid w:val="005F57F0"/>
    <w:rsid w:val="005F693D"/>
    <w:rsid w:val="005F70AF"/>
    <w:rsid w:val="005F730D"/>
    <w:rsid w:val="005F74E0"/>
    <w:rsid w:val="005F76E7"/>
    <w:rsid w:val="005F780F"/>
    <w:rsid w:val="005F7E01"/>
    <w:rsid w:val="006000A5"/>
    <w:rsid w:val="00600FDA"/>
    <w:rsid w:val="006015F3"/>
    <w:rsid w:val="00601CA0"/>
    <w:rsid w:val="00602344"/>
    <w:rsid w:val="00602AF6"/>
    <w:rsid w:val="00602DC9"/>
    <w:rsid w:val="00602FC4"/>
    <w:rsid w:val="0060332C"/>
    <w:rsid w:val="006035BF"/>
    <w:rsid w:val="00603CB2"/>
    <w:rsid w:val="00604543"/>
    <w:rsid w:val="00604705"/>
    <w:rsid w:val="00604E58"/>
    <w:rsid w:val="00605050"/>
    <w:rsid w:val="00605480"/>
    <w:rsid w:val="006064D1"/>
    <w:rsid w:val="006065BE"/>
    <w:rsid w:val="0060667C"/>
    <w:rsid w:val="0060696E"/>
    <w:rsid w:val="00610051"/>
    <w:rsid w:val="00610180"/>
    <w:rsid w:val="00610A36"/>
    <w:rsid w:val="00611BB0"/>
    <w:rsid w:val="006123C3"/>
    <w:rsid w:val="00612C79"/>
    <w:rsid w:val="00614618"/>
    <w:rsid w:val="00614D46"/>
    <w:rsid w:val="00615CD0"/>
    <w:rsid w:val="00617948"/>
    <w:rsid w:val="00617DE9"/>
    <w:rsid w:val="00620028"/>
    <w:rsid w:val="006204D1"/>
    <w:rsid w:val="0062094C"/>
    <w:rsid w:val="00620D88"/>
    <w:rsid w:val="006213B7"/>
    <w:rsid w:val="00621B1C"/>
    <w:rsid w:val="00622829"/>
    <w:rsid w:val="00623731"/>
    <w:rsid w:val="006239C7"/>
    <w:rsid w:val="0062521D"/>
    <w:rsid w:val="00626A0B"/>
    <w:rsid w:val="00626EF1"/>
    <w:rsid w:val="00627509"/>
    <w:rsid w:val="00627A60"/>
    <w:rsid w:val="00627CA5"/>
    <w:rsid w:val="00627F32"/>
    <w:rsid w:val="00630016"/>
    <w:rsid w:val="00630715"/>
    <w:rsid w:val="0063132B"/>
    <w:rsid w:val="006314D2"/>
    <w:rsid w:val="0063172A"/>
    <w:rsid w:val="00631977"/>
    <w:rsid w:val="00631CD7"/>
    <w:rsid w:val="00632528"/>
    <w:rsid w:val="00632CD9"/>
    <w:rsid w:val="00633153"/>
    <w:rsid w:val="006331FD"/>
    <w:rsid w:val="00633D11"/>
    <w:rsid w:val="00634010"/>
    <w:rsid w:val="006343B0"/>
    <w:rsid w:val="00634F2C"/>
    <w:rsid w:val="00634F44"/>
    <w:rsid w:val="00635391"/>
    <w:rsid w:val="0063552B"/>
    <w:rsid w:val="006355A9"/>
    <w:rsid w:val="00635A43"/>
    <w:rsid w:val="00635FAB"/>
    <w:rsid w:val="00635FF2"/>
    <w:rsid w:val="006364A1"/>
    <w:rsid w:val="00636E8A"/>
    <w:rsid w:val="006378E3"/>
    <w:rsid w:val="00637BE4"/>
    <w:rsid w:val="00640017"/>
    <w:rsid w:val="006401CF"/>
    <w:rsid w:val="00640276"/>
    <w:rsid w:val="0064041A"/>
    <w:rsid w:val="00640817"/>
    <w:rsid w:val="00641EE4"/>
    <w:rsid w:val="006421EA"/>
    <w:rsid w:val="00642437"/>
    <w:rsid w:val="006427A2"/>
    <w:rsid w:val="00642A50"/>
    <w:rsid w:val="00642C07"/>
    <w:rsid w:val="00643277"/>
    <w:rsid w:val="00643695"/>
    <w:rsid w:val="006442E4"/>
    <w:rsid w:val="00644378"/>
    <w:rsid w:val="006447A4"/>
    <w:rsid w:val="00644A01"/>
    <w:rsid w:val="00644F94"/>
    <w:rsid w:val="006457F5"/>
    <w:rsid w:val="0064623E"/>
    <w:rsid w:val="00646FC9"/>
    <w:rsid w:val="00647336"/>
    <w:rsid w:val="006475B1"/>
    <w:rsid w:val="0064792D"/>
    <w:rsid w:val="00647AAA"/>
    <w:rsid w:val="0065008C"/>
    <w:rsid w:val="006508CB"/>
    <w:rsid w:val="00650F36"/>
    <w:rsid w:val="00651398"/>
    <w:rsid w:val="006524CC"/>
    <w:rsid w:val="00652909"/>
    <w:rsid w:val="00652F46"/>
    <w:rsid w:val="00654532"/>
    <w:rsid w:val="00654583"/>
    <w:rsid w:val="006547AF"/>
    <w:rsid w:val="006547B5"/>
    <w:rsid w:val="00654898"/>
    <w:rsid w:val="00654AD1"/>
    <w:rsid w:val="00655543"/>
    <w:rsid w:val="00655682"/>
    <w:rsid w:val="00655D7F"/>
    <w:rsid w:val="00656807"/>
    <w:rsid w:val="00656E12"/>
    <w:rsid w:val="00656ECD"/>
    <w:rsid w:val="00656FB8"/>
    <w:rsid w:val="00660562"/>
    <w:rsid w:val="00661310"/>
    <w:rsid w:val="006614EA"/>
    <w:rsid w:val="00661901"/>
    <w:rsid w:val="00662444"/>
    <w:rsid w:val="00662C7C"/>
    <w:rsid w:val="00662D6D"/>
    <w:rsid w:val="006636E8"/>
    <w:rsid w:val="00663B9C"/>
    <w:rsid w:val="0066430E"/>
    <w:rsid w:val="0066468C"/>
    <w:rsid w:val="0066518B"/>
    <w:rsid w:val="006658A3"/>
    <w:rsid w:val="00665C18"/>
    <w:rsid w:val="00665C3C"/>
    <w:rsid w:val="0066601E"/>
    <w:rsid w:val="00667052"/>
    <w:rsid w:val="006670B9"/>
    <w:rsid w:val="0066754F"/>
    <w:rsid w:val="00670099"/>
    <w:rsid w:val="0067047F"/>
    <w:rsid w:val="00671194"/>
    <w:rsid w:val="00671289"/>
    <w:rsid w:val="006712BF"/>
    <w:rsid w:val="006715F1"/>
    <w:rsid w:val="00672007"/>
    <w:rsid w:val="00672192"/>
    <w:rsid w:val="006734BC"/>
    <w:rsid w:val="006737CA"/>
    <w:rsid w:val="0067394D"/>
    <w:rsid w:val="00674804"/>
    <w:rsid w:val="00674BF9"/>
    <w:rsid w:val="0067577F"/>
    <w:rsid w:val="006757B7"/>
    <w:rsid w:val="006758E4"/>
    <w:rsid w:val="006764E8"/>
    <w:rsid w:val="0067687F"/>
    <w:rsid w:val="00676ADF"/>
    <w:rsid w:val="006772DB"/>
    <w:rsid w:val="00680E88"/>
    <w:rsid w:val="006819FF"/>
    <w:rsid w:val="00681A86"/>
    <w:rsid w:val="00682030"/>
    <w:rsid w:val="00682337"/>
    <w:rsid w:val="00682637"/>
    <w:rsid w:val="00682833"/>
    <w:rsid w:val="00684659"/>
    <w:rsid w:val="006849F9"/>
    <w:rsid w:val="00684FDE"/>
    <w:rsid w:val="00685065"/>
    <w:rsid w:val="0068566D"/>
    <w:rsid w:val="00685924"/>
    <w:rsid w:val="00685D40"/>
    <w:rsid w:val="0068637E"/>
    <w:rsid w:val="006864E5"/>
    <w:rsid w:val="00686CE7"/>
    <w:rsid w:val="006878F6"/>
    <w:rsid w:val="00687F75"/>
    <w:rsid w:val="0069061A"/>
    <w:rsid w:val="00690976"/>
    <w:rsid w:val="00691302"/>
    <w:rsid w:val="00691B77"/>
    <w:rsid w:val="00691EA4"/>
    <w:rsid w:val="0069257F"/>
    <w:rsid w:val="0069260D"/>
    <w:rsid w:val="006930F7"/>
    <w:rsid w:val="0069341B"/>
    <w:rsid w:val="00693CCB"/>
    <w:rsid w:val="006942AF"/>
    <w:rsid w:val="00694652"/>
    <w:rsid w:val="00694955"/>
    <w:rsid w:val="00694EB7"/>
    <w:rsid w:val="00695046"/>
    <w:rsid w:val="006951F9"/>
    <w:rsid w:val="0069566A"/>
    <w:rsid w:val="00695D34"/>
    <w:rsid w:val="0069616D"/>
    <w:rsid w:val="0069640B"/>
    <w:rsid w:val="00696646"/>
    <w:rsid w:val="00696953"/>
    <w:rsid w:val="00696978"/>
    <w:rsid w:val="00696E80"/>
    <w:rsid w:val="006A0A58"/>
    <w:rsid w:val="006A1545"/>
    <w:rsid w:val="006A19B3"/>
    <w:rsid w:val="006A225A"/>
    <w:rsid w:val="006A22DB"/>
    <w:rsid w:val="006A2466"/>
    <w:rsid w:val="006A26F5"/>
    <w:rsid w:val="006A2EF4"/>
    <w:rsid w:val="006A2F50"/>
    <w:rsid w:val="006A3B37"/>
    <w:rsid w:val="006A4567"/>
    <w:rsid w:val="006A490B"/>
    <w:rsid w:val="006A4F83"/>
    <w:rsid w:val="006A54E4"/>
    <w:rsid w:val="006A5636"/>
    <w:rsid w:val="006A5CAA"/>
    <w:rsid w:val="006A5EE6"/>
    <w:rsid w:val="006A61D7"/>
    <w:rsid w:val="006A636D"/>
    <w:rsid w:val="006A67C0"/>
    <w:rsid w:val="006A6E6B"/>
    <w:rsid w:val="006A7B8B"/>
    <w:rsid w:val="006B039A"/>
    <w:rsid w:val="006B0D2F"/>
    <w:rsid w:val="006B0EA2"/>
    <w:rsid w:val="006B0F90"/>
    <w:rsid w:val="006B1584"/>
    <w:rsid w:val="006B1739"/>
    <w:rsid w:val="006B1EE9"/>
    <w:rsid w:val="006B2648"/>
    <w:rsid w:val="006B2F1F"/>
    <w:rsid w:val="006B2FFD"/>
    <w:rsid w:val="006B3580"/>
    <w:rsid w:val="006B3592"/>
    <w:rsid w:val="006B4744"/>
    <w:rsid w:val="006B48EB"/>
    <w:rsid w:val="006B5452"/>
    <w:rsid w:val="006B6B00"/>
    <w:rsid w:val="006B6D7E"/>
    <w:rsid w:val="006B76F9"/>
    <w:rsid w:val="006C00FA"/>
    <w:rsid w:val="006C0837"/>
    <w:rsid w:val="006C121F"/>
    <w:rsid w:val="006C26F9"/>
    <w:rsid w:val="006C274F"/>
    <w:rsid w:val="006C2C19"/>
    <w:rsid w:val="006C2E18"/>
    <w:rsid w:val="006C3085"/>
    <w:rsid w:val="006C3C3E"/>
    <w:rsid w:val="006C4167"/>
    <w:rsid w:val="006C4408"/>
    <w:rsid w:val="006C501A"/>
    <w:rsid w:val="006C519D"/>
    <w:rsid w:val="006C56E4"/>
    <w:rsid w:val="006C58F8"/>
    <w:rsid w:val="006C595C"/>
    <w:rsid w:val="006C5C01"/>
    <w:rsid w:val="006C5EEF"/>
    <w:rsid w:val="006C6DF0"/>
    <w:rsid w:val="006C7775"/>
    <w:rsid w:val="006D0187"/>
    <w:rsid w:val="006D0462"/>
    <w:rsid w:val="006D1D2A"/>
    <w:rsid w:val="006D1D3F"/>
    <w:rsid w:val="006D2295"/>
    <w:rsid w:val="006D2859"/>
    <w:rsid w:val="006D2860"/>
    <w:rsid w:val="006D2974"/>
    <w:rsid w:val="006D33B4"/>
    <w:rsid w:val="006D5A3A"/>
    <w:rsid w:val="006D5B12"/>
    <w:rsid w:val="006D6442"/>
    <w:rsid w:val="006D69D2"/>
    <w:rsid w:val="006D6FC3"/>
    <w:rsid w:val="006D774B"/>
    <w:rsid w:val="006D796F"/>
    <w:rsid w:val="006D7D34"/>
    <w:rsid w:val="006E034E"/>
    <w:rsid w:val="006E079F"/>
    <w:rsid w:val="006E07A5"/>
    <w:rsid w:val="006E0A32"/>
    <w:rsid w:val="006E0AD4"/>
    <w:rsid w:val="006E10DB"/>
    <w:rsid w:val="006E1AF6"/>
    <w:rsid w:val="006E1F56"/>
    <w:rsid w:val="006E22F3"/>
    <w:rsid w:val="006E28AC"/>
    <w:rsid w:val="006E3704"/>
    <w:rsid w:val="006E3902"/>
    <w:rsid w:val="006E3BDD"/>
    <w:rsid w:val="006E3E21"/>
    <w:rsid w:val="006E3ED9"/>
    <w:rsid w:val="006E3EDF"/>
    <w:rsid w:val="006E4D40"/>
    <w:rsid w:val="006E53B5"/>
    <w:rsid w:val="006E5E8D"/>
    <w:rsid w:val="006E5FA1"/>
    <w:rsid w:val="006E6889"/>
    <w:rsid w:val="006E7103"/>
    <w:rsid w:val="006E713D"/>
    <w:rsid w:val="006E785C"/>
    <w:rsid w:val="006E7934"/>
    <w:rsid w:val="006E7CE7"/>
    <w:rsid w:val="006F08A4"/>
    <w:rsid w:val="006F1235"/>
    <w:rsid w:val="006F1C91"/>
    <w:rsid w:val="006F352A"/>
    <w:rsid w:val="006F3649"/>
    <w:rsid w:val="006F3F42"/>
    <w:rsid w:val="006F404B"/>
    <w:rsid w:val="006F4226"/>
    <w:rsid w:val="006F4761"/>
    <w:rsid w:val="006F4A74"/>
    <w:rsid w:val="006F52CF"/>
    <w:rsid w:val="006F52E5"/>
    <w:rsid w:val="006F52E6"/>
    <w:rsid w:val="006F58FB"/>
    <w:rsid w:val="006F5A72"/>
    <w:rsid w:val="006F6610"/>
    <w:rsid w:val="006F6BC2"/>
    <w:rsid w:val="006F740A"/>
    <w:rsid w:val="006F7CA0"/>
    <w:rsid w:val="007001C5"/>
    <w:rsid w:val="00700BE5"/>
    <w:rsid w:val="00700C1A"/>
    <w:rsid w:val="00700DC7"/>
    <w:rsid w:val="00701715"/>
    <w:rsid w:val="0070173E"/>
    <w:rsid w:val="00701B50"/>
    <w:rsid w:val="00702065"/>
    <w:rsid w:val="00702F58"/>
    <w:rsid w:val="007039D5"/>
    <w:rsid w:val="00704446"/>
    <w:rsid w:val="0070477C"/>
    <w:rsid w:val="00704DEE"/>
    <w:rsid w:val="00705429"/>
    <w:rsid w:val="00705572"/>
    <w:rsid w:val="00706BBB"/>
    <w:rsid w:val="0070762E"/>
    <w:rsid w:val="00707A61"/>
    <w:rsid w:val="00707E33"/>
    <w:rsid w:val="00710564"/>
    <w:rsid w:val="00711D22"/>
    <w:rsid w:val="00711D28"/>
    <w:rsid w:val="007120DA"/>
    <w:rsid w:val="0071231D"/>
    <w:rsid w:val="00712654"/>
    <w:rsid w:val="0071298C"/>
    <w:rsid w:val="007129F2"/>
    <w:rsid w:val="00712A57"/>
    <w:rsid w:val="00712A81"/>
    <w:rsid w:val="00712C51"/>
    <w:rsid w:val="007140CA"/>
    <w:rsid w:val="00714C1D"/>
    <w:rsid w:val="0071655C"/>
    <w:rsid w:val="00716929"/>
    <w:rsid w:val="007169A1"/>
    <w:rsid w:val="007169D4"/>
    <w:rsid w:val="00716A79"/>
    <w:rsid w:val="00717AC1"/>
    <w:rsid w:val="00717CFD"/>
    <w:rsid w:val="00717E0F"/>
    <w:rsid w:val="00720876"/>
    <w:rsid w:val="00720EB3"/>
    <w:rsid w:val="00721027"/>
    <w:rsid w:val="0072199C"/>
    <w:rsid w:val="00721E96"/>
    <w:rsid w:val="00721EE5"/>
    <w:rsid w:val="0072258D"/>
    <w:rsid w:val="00722960"/>
    <w:rsid w:val="0072301A"/>
    <w:rsid w:val="00723E38"/>
    <w:rsid w:val="00723EFE"/>
    <w:rsid w:val="00724389"/>
    <w:rsid w:val="0072458B"/>
    <w:rsid w:val="0072493E"/>
    <w:rsid w:val="007252D7"/>
    <w:rsid w:val="00725E5E"/>
    <w:rsid w:val="00725FCA"/>
    <w:rsid w:val="0072639D"/>
    <w:rsid w:val="007267F5"/>
    <w:rsid w:val="0072785D"/>
    <w:rsid w:val="00730826"/>
    <w:rsid w:val="00730F70"/>
    <w:rsid w:val="00731085"/>
    <w:rsid w:val="00731B36"/>
    <w:rsid w:val="007329D3"/>
    <w:rsid w:val="00732EA4"/>
    <w:rsid w:val="0073336D"/>
    <w:rsid w:val="007338FF"/>
    <w:rsid w:val="007339CE"/>
    <w:rsid w:val="00733FA7"/>
    <w:rsid w:val="00734082"/>
    <w:rsid w:val="00734E76"/>
    <w:rsid w:val="00734FB9"/>
    <w:rsid w:val="00735B5C"/>
    <w:rsid w:val="00735D11"/>
    <w:rsid w:val="00735F6B"/>
    <w:rsid w:val="007365C7"/>
    <w:rsid w:val="00736969"/>
    <w:rsid w:val="00736A07"/>
    <w:rsid w:val="007379B9"/>
    <w:rsid w:val="00737E5E"/>
    <w:rsid w:val="00737F58"/>
    <w:rsid w:val="0074118E"/>
    <w:rsid w:val="00742931"/>
    <w:rsid w:val="00742B37"/>
    <w:rsid w:val="0074319C"/>
    <w:rsid w:val="007431AA"/>
    <w:rsid w:val="00743C15"/>
    <w:rsid w:val="007449CB"/>
    <w:rsid w:val="00744A50"/>
    <w:rsid w:val="007458D6"/>
    <w:rsid w:val="00745A02"/>
    <w:rsid w:val="007464A5"/>
    <w:rsid w:val="00746788"/>
    <w:rsid w:val="00746A04"/>
    <w:rsid w:val="00747789"/>
    <w:rsid w:val="00747884"/>
    <w:rsid w:val="00747B42"/>
    <w:rsid w:val="007504D9"/>
    <w:rsid w:val="00750CA5"/>
    <w:rsid w:val="00750E84"/>
    <w:rsid w:val="007511AF"/>
    <w:rsid w:val="00751822"/>
    <w:rsid w:val="00752311"/>
    <w:rsid w:val="007527BE"/>
    <w:rsid w:val="007531FF"/>
    <w:rsid w:val="0075329D"/>
    <w:rsid w:val="00753F85"/>
    <w:rsid w:val="00754006"/>
    <w:rsid w:val="007544DA"/>
    <w:rsid w:val="00754756"/>
    <w:rsid w:val="007550AD"/>
    <w:rsid w:val="0075646F"/>
    <w:rsid w:val="00756EEF"/>
    <w:rsid w:val="0075735F"/>
    <w:rsid w:val="007579C1"/>
    <w:rsid w:val="00757C53"/>
    <w:rsid w:val="00757DE3"/>
    <w:rsid w:val="00757F2D"/>
    <w:rsid w:val="007605E5"/>
    <w:rsid w:val="00760AD2"/>
    <w:rsid w:val="00761367"/>
    <w:rsid w:val="007635D9"/>
    <w:rsid w:val="00763C0B"/>
    <w:rsid w:val="00763EAB"/>
    <w:rsid w:val="00764846"/>
    <w:rsid w:val="00765145"/>
    <w:rsid w:val="0076523C"/>
    <w:rsid w:val="00765729"/>
    <w:rsid w:val="007660DB"/>
    <w:rsid w:val="00766122"/>
    <w:rsid w:val="007663A7"/>
    <w:rsid w:val="007666E8"/>
    <w:rsid w:val="007666FB"/>
    <w:rsid w:val="00766B97"/>
    <w:rsid w:val="0076705D"/>
    <w:rsid w:val="0076719E"/>
    <w:rsid w:val="00767460"/>
    <w:rsid w:val="007677BE"/>
    <w:rsid w:val="00770557"/>
    <w:rsid w:val="00770C33"/>
    <w:rsid w:val="00770E72"/>
    <w:rsid w:val="007710B0"/>
    <w:rsid w:val="00771637"/>
    <w:rsid w:val="00771697"/>
    <w:rsid w:val="007721D8"/>
    <w:rsid w:val="00772299"/>
    <w:rsid w:val="007723AB"/>
    <w:rsid w:val="0077384B"/>
    <w:rsid w:val="00773A3E"/>
    <w:rsid w:val="00773A87"/>
    <w:rsid w:val="00773C72"/>
    <w:rsid w:val="00773CBF"/>
    <w:rsid w:val="007749DF"/>
    <w:rsid w:val="007753DD"/>
    <w:rsid w:val="00775E04"/>
    <w:rsid w:val="00776351"/>
    <w:rsid w:val="00776568"/>
    <w:rsid w:val="00776CB7"/>
    <w:rsid w:val="00776F31"/>
    <w:rsid w:val="007770F0"/>
    <w:rsid w:val="00777276"/>
    <w:rsid w:val="00777733"/>
    <w:rsid w:val="0077799F"/>
    <w:rsid w:val="00780210"/>
    <w:rsid w:val="00780AD8"/>
    <w:rsid w:val="00780BD4"/>
    <w:rsid w:val="0078123E"/>
    <w:rsid w:val="007821E2"/>
    <w:rsid w:val="00782901"/>
    <w:rsid w:val="00782C7B"/>
    <w:rsid w:val="00782D05"/>
    <w:rsid w:val="0078311B"/>
    <w:rsid w:val="00783945"/>
    <w:rsid w:val="007840D2"/>
    <w:rsid w:val="00784408"/>
    <w:rsid w:val="0078495C"/>
    <w:rsid w:val="00784E76"/>
    <w:rsid w:val="0078540F"/>
    <w:rsid w:val="0078593A"/>
    <w:rsid w:val="00785C3D"/>
    <w:rsid w:val="00785E06"/>
    <w:rsid w:val="00785E89"/>
    <w:rsid w:val="00785EAB"/>
    <w:rsid w:val="00786B90"/>
    <w:rsid w:val="00786F95"/>
    <w:rsid w:val="00787221"/>
    <w:rsid w:val="0078722D"/>
    <w:rsid w:val="0078734B"/>
    <w:rsid w:val="007879B6"/>
    <w:rsid w:val="007901DC"/>
    <w:rsid w:val="007915DA"/>
    <w:rsid w:val="00791E4C"/>
    <w:rsid w:val="00791E4F"/>
    <w:rsid w:val="0079298B"/>
    <w:rsid w:val="007934BD"/>
    <w:rsid w:val="007937EB"/>
    <w:rsid w:val="0079406B"/>
    <w:rsid w:val="00794410"/>
    <w:rsid w:val="00794808"/>
    <w:rsid w:val="007961E1"/>
    <w:rsid w:val="00796878"/>
    <w:rsid w:val="00796D38"/>
    <w:rsid w:val="007A07AF"/>
    <w:rsid w:val="007A2300"/>
    <w:rsid w:val="007A321C"/>
    <w:rsid w:val="007A3B5D"/>
    <w:rsid w:val="007A3B6E"/>
    <w:rsid w:val="007A4E25"/>
    <w:rsid w:val="007A5261"/>
    <w:rsid w:val="007A5279"/>
    <w:rsid w:val="007A5366"/>
    <w:rsid w:val="007A5746"/>
    <w:rsid w:val="007A5DD6"/>
    <w:rsid w:val="007A6049"/>
    <w:rsid w:val="007A61EB"/>
    <w:rsid w:val="007A6301"/>
    <w:rsid w:val="007A6549"/>
    <w:rsid w:val="007A6B77"/>
    <w:rsid w:val="007A6D06"/>
    <w:rsid w:val="007A72FE"/>
    <w:rsid w:val="007B01B8"/>
    <w:rsid w:val="007B0717"/>
    <w:rsid w:val="007B0AE6"/>
    <w:rsid w:val="007B1181"/>
    <w:rsid w:val="007B1193"/>
    <w:rsid w:val="007B120E"/>
    <w:rsid w:val="007B1662"/>
    <w:rsid w:val="007B1C54"/>
    <w:rsid w:val="007B2D0B"/>
    <w:rsid w:val="007B3E7F"/>
    <w:rsid w:val="007B4BB6"/>
    <w:rsid w:val="007B56FF"/>
    <w:rsid w:val="007B63DE"/>
    <w:rsid w:val="007B6DB3"/>
    <w:rsid w:val="007B7B11"/>
    <w:rsid w:val="007B7EA4"/>
    <w:rsid w:val="007C07CD"/>
    <w:rsid w:val="007C0864"/>
    <w:rsid w:val="007C0A53"/>
    <w:rsid w:val="007C1236"/>
    <w:rsid w:val="007C1FA9"/>
    <w:rsid w:val="007C35F5"/>
    <w:rsid w:val="007C3C7C"/>
    <w:rsid w:val="007C3CFB"/>
    <w:rsid w:val="007C3D96"/>
    <w:rsid w:val="007C4B62"/>
    <w:rsid w:val="007C56D7"/>
    <w:rsid w:val="007C5780"/>
    <w:rsid w:val="007C6AD3"/>
    <w:rsid w:val="007C6CC6"/>
    <w:rsid w:val="007C6D9A"/>
    <w:rsid w:val="007C787D"/>
    <w:rsid w:val="007D0197"/>
    <w:rsid w:val="007D04B9"/>
    <w:rsid w:val="007D05FF"/>
    <w:rsid w:val="007D0753"/>
    <w:rsid w:val="007D1E43"/>
    <w:rsid w:val="007D23C1"/>
    <w:rsid w:val="007D2E1C"/>
    <w:rsid w:val="007D338C"/>
    <w:rsid w:val="007D33C9"/>
    <w:rsid w:val="007D380B"/>
    <w:rsid w:val="007D3DD4"/>
    <w:rsid w:val="007D3E18"/>
    <w:rsid w:val="007D4062"/>
    <w:rsid w:val="007D4581"/>
    <w:rsid w:val="007D49E6"/>
    <w:rsid w:val="007D51CE"/>
    <w:rsid w:val="007D59B6"/>
    <w:rsid w:val="007D63A3"/>
    <w:rsid w:val="007D676F"/>
    <w:rsid w:val="007D6ADF"/>
    <w:rsid w:val="007D7212"/>
    <w:rsid w:val="007D72C8"/>
    <w:rsid w:val="007E0540"/>
    <w:rsid w:val="007E06BA"/>
    <w:rsid w:val="007E0828"/>
    <w:rsid w:val="007E0D3B"/>
    <w:rsid w:val="007E18CF"/>
    <w:rsid w:val="007E266E"/>
    <w:rsid w:val="007E2885"/>
    <w:rsid w:val="007E3343"/>
    <w:rsid w:val="007E3977"/>
    <w:rsid w:val="007E3AB2"/>
    <w:rsid w:val="007E467C"/>
    <w:rsid w:val="007E4BDC"/>
    <w:rsid w:val="007E564F"/>
    <w:rsid w:val="007E68C6"/>
    <w:rsid w:val="007E6A7E"/>
    <w:rsid w:val="007E72B3"/>
    <w:rsid w:val="007F016A"/>
    <w:rsid w:val="007F02B6"/>
    <w:rsid w:val="007F0D7F"/>
    <w:rsid w:val="007F0E18"/>
    <w:rsid w:val="007F19A4"/>
    <w:rsid w:val="007F1BC8"/>
    <w:rsid w:val="007F221F"/>
    <w:rsid w:val="007F2255"/>
    <w:rsid w:val="007F3CEA"/>
    <w:rsid w:val="007F3E36"/>
    <w:rsid w:val="007F3FFE"/>
    <w:rsid w:val="007F4567"/>
    <w:rsid w:val="007F489A"/>
    <w:rsid w:val="007F5042"/>
    <w:rsid w:val="007F5D24"/>
    <w:rsid w:val="007F5FC5"/>
    <w:rsid w:val="007F63BE"/>
    <w:rsid w:val="007F660A"/>
    <w:rsid w:val="007F6E3D"/>
    <w:rsid w:val="007F6E7F"/>
    <w:rsid w:val="007F6FAE"/>
    <w:rsid w:val="007F6FBA"/>
    <w:rsid w:val="007F7616"/>
    <w:rsid w:val="007F7780"/>
    <w:rsid w:val="007F7A3F"/>
    <w:rsid w:val="008006EA"/>
    <w:rsid w:val="008008AC"/>
    <w:rsid w:val="00800D66"/>
    <w:rsid w:val="00802A86"/>
    <w:rsid w:val="00802C54"/>
    <w:rsid w:val="00802D38"/>
    <w:rsid w:val="00803045"/>
    <w:rsid w:val="00803B74"/>
    <w:rsid w:val="00804B90"/>
    <w:rsid w:val="008056BD"/>
    <w:rsid w:val="00805BFB"/>
    <w:rsid w:val="00806814"/>
    <w:rsid w:val="008070FD"/>
    <w:rsid w:val="008076D7"/>
    <w:rsid w:val="00807C83"/>
    <w:rsid w:val="00807C93"/>
    <w:rsid w:val="00807D05"/>
    <w:rsid w:val="008101DB"/>
    <w:rsid w:val="008106B9"/>
    <w:rsid w:val="008106F3"/>
    <w:rsid w:val="0081075C"/>
    <w:rsid w:val="00810BD5"/>
    <w:rsid w:val="00810CF8"/>
    <w:rsid w:val="008111E2"/>
    <w:rsid w:val="0081123B"/>
    <w:rsid w:val="00811416"/>
    <w:rsid w:val="008115D6"/>
    <w:rsid w:val="0081186D"/>
    <w:rsid w:val="00811CF1"/>
    <w:rsid w:val="00814702"/>
    <w:rsid w:val="00814E34"/>
    <w:rsid w:val="00814E80"/>
    <w:rsid w:val="00815081"/>
    <w:rsid w:val="008152CD"/>
    <w:rsid w:val="00815547"/>
    <w:rsid w:val="00815ACE"/>
    <w:rsid w:val="008161F0"/>
    <w:rsid w:val="0081639E"/>
    <w:rsid w:val="00816AA2"/>
    <w:rsid w:val="00816BB6"/>
    <w:rsid w:val="00816D45"/>
    <w:rsid w:val="00816F0D"/>
    <w:rsid w:val="008171CA"/>
    <w:rsid w:val="008172EF"/>
    <w:rsid w:val="0082062F"/>
    <w:rsid w:val="00821196"/>
    <w:rsid w:val="008213B5"/>
    <w:rsid w:val="008218BA"/>
    <w:rsid w:val="00821B66"/>
    <w:rsid w:val="0082215D"/>
    <w:rsid w:val="008230BC"/>
    <w:rsid w:val="00823277"/>
    <w:rsid w:val="0082344B"/>
    <w:rsid w:val="00823B28"/>
    <w:rsid w:val="00823C54"/>
    <w:rsid w:val="00824429"/>
    <w:rsid w:val="00824513"/>
    <w:rsid w:val="008257A8"/>
    <w:rsid w:val="008258F0"/>
    <w:rsid w:val="00825F21"/>
    <w:rsid w:val="00826095"/>
    <w:rsid w:val="00826F64"/>
    <w:rsid w:val="00827AFD"/>
    <w:rsid w:val="00827C37"/>
    <w:rsid w:val="00827D41"/>
    <w:rsid w:val="00830678"/>
    <w:rsid w:val="00830AB3"/>
    <w:rsid w:val="00830E1B"/>
    <w:rsid w:val="00830FC0"/>
    <w:rsid w:val="0083104A"/>
    <w:rsid w:val="00831580"/>
    <w:rsid w:val="00832CA7"/>
    <w:rsid w:val="00832D8D"/>
    <w:rsid w:val="008333EF"/>
    <w:rsid w:val="00833AB8"/>
    <w:rsid w:val="00833C22"/>
    <w:rsid w:val="00833F57"/>
    <w:rsid w:val="008340C6"/>
    <w:rsid w:val="00834520"/>
    <w:rsid w:val="0083458B"/>
    <w:rsid w:val="00834769"/>
    <w:rsid w:val="00834AF9"/>
    <w:rsid w:val="0083585D"/>
    <w:rsid w:val="008367C0"/>
    <w:rsid w:val="008367ED"/>
    <w:rsid w:val="00836894"/>
    <w:rsid w:val="00836C42"/>
    <w:rsid w:val="008374CD"/>
    <w:rsid w:val="00840A1D"/>
    <w:rsid w:val="00840AF5"/>
    <w:rsid w:val="008410EB"/>
    <w:rsid w:val="00841298"/>
    <w:rsid w:val="00841C98"/>
    <w:rsid w:val="0084238C"/>
    <w:rsid w:val="00842A61"/>
    <w:rsid w:val="00843067"/>
    <w:rsid w:val="00843B49"/>
    <w:rsid w:val="00844003"/>
    <w:rsid w:val="008453CD"/>
    <w:rsid w:val="008455B3"/>
    <w:rsid w:val="008465AA"/>
    <w:rsid w:val="00846CF1"/>
    <w:rsid w:val="008477BF"/>
    <w:rsid w:val="008479B5"/>
    <w:rsid w:val="00847CFE"/>
    <w:rsid w:val="008500FD"/>
    <w:rsid w:val="00850230"/>
    <w:rsid w:val="00850348"/>
    <w:rsid w:val="00850434"/>
    <w:rsid w:val="0085049D"/>
    <w:rsid w:val="0085086B"/>
    <w:rsid w:val="008513DD"/>
    <w:rsid w:val="00851B00"/>
    <w:rsid w:val="00852D07"/>
    <w:rsid w:val="00853A14"/>
    <w:rsid w:val="008549C2"/>
    <w:rsid w:val="00854EFC"/>
    <w:rsid w:val="00856955"/>
    <w:rsid w:val="00856A60"/>
    <w:rsid w:val="00857E24"/>
    <w:rsid w:val="0086012F"/>
    <w:rsid w:val="0086097C"/>
    <w:rsid w:val="008613A1"/>
    <w:rsid w:val="00861668"/>
    <w:rsid w:val="00863B6F"/>
    <w:rsid w:val="008651A8"/>
    <w:rsid w:val="008655DF"/>
    <w:rsid w:val="00865E01"/>
    <w:rsid w:val="00866239"/>
    <w:rsid w:val="0086729E"/>
    <w:rsid w:val="008677F3"/>
    <w:rsid w:val="00867A17"/>
    <w:rsid w:val="00867A3D"/>
    <w:rsid w:val="00870806"/>
    <w:rsid w:val="00870832"/>
    <w:rsid w:val="00870994"/>
    <w:rsid w:val="00871B79"/>
    <w:rsid w:val="00871CEB"/>
    <w:rsid w:val="00872983"/>
    <w:rsid w:val="008730E6"/>
    <w:rsid w:val="0087349F"/>
    <w:rsid w:val="00873BA4"/>
    <w:rsid w:val="00873F9E"/>
    <w:rsid w:val="008754AA"/>
    <w:rsid w:val="00875C37"/>
    <w:rsid w:val="00876221"/>
    <w:rsid w:val="008779EE"/>
    <w:rsid w:val="00877A97"/>
    <w:rsid w:val="00877E1A"/>
    <w:rsid w:val="00880324"/>
    <w:rsid w:val="008811E8"/>
    <w:rsid w:val="0088140D"/>
    <w:rsid w:val="008818B4"/>
    <w:rsid w:val="00881EED"/>
    <w:rsid w:val="008842ED"/>
    <w:rsid w:val="008846A0"/>
    <w:rsid w:val="00884F28"/>
    <w:rsid w:val="008855B2"/>
    <w:rsid w:val="008859C7"/>
    <w:rsid w:val="00886360"/>
    <w:rsid w:val="00886535"/>
    <w:rsid w:val="00886F0D"/>
    <w:rsid w:val="0088772B"/>
    <w:rsid w:val="00887DA9"/>
    <w:rsid w:val="008905A1"/>
    <w:rsid w:val="00890981"/>
    <w:rsid w:val="00890F3E"/>
    <w:rsid w:val="008910D8"/>
    <w:rsid w:val="0089194D"/>
    <w:rsid w:val="00892390"/>
    <w:rsid w:val="008923CD"/>
    <w:rsid w:val="00892628"/>
    <w:rsid w:val="00893041"/>
    <w:rsid w:val="008936BA"/>
    <w:rsid w:val="00893852"/>
    <w:rsid w:val="00894523"/>
    <w:rsid w:val="0089468E"/>
    <w:rsid w:val="00895429"/>
    <w:rsid w:val="008958D6"/>
    <w:rsid w:val="00896323"/>
    <w:rsid w:val="0089668F"/>
    <w:rsid w:val="00896F03"/>
    <w:rsid w:val="00897551"/>
    <w:rsid w:val="00897826"/>
    <w:rsid w:val="00897C04"/>
    <w:rsid w:val="008A05B5"/>
    <w:rsid w:val="008A062C"/>
    <w:rsid w:val="008A168D"/>
    <w:rsid w:val="008A1EE7"/>
    <w:rsid w:val="008A3017"/>
    <w:rsid w:val="008A304F"/>
    <w:rsid w:val="008A30FF"/>
    <w:rsid w:val="008A3140"/>
    <w:rsid w:val="008A3575"/>
    <w:rsid w:val="008A35ED"/>
    <w:rsid w:val="008A39F4"/>
    <w:rsid w:val="008A3E4C"/>
    <w:rsid w:val="008A4C28"/>
    <w:rsid w:val="008A4E36"/>
    <w:rsid w:val="008A51B5"/>
    <w:rsid w:val="008A598B"/>
    <w:rsid w:val="008A5F21"/>
    <w:rsid w:val="008A5F7C"/>
    <w:rsid w:val="008A61D5"/>
    <w:rsid w:val="008A6396"/>
    <w:rsid w:val="008A6786"/>
    <w:rsid w:val="008A68FB"/>
    <w:rsid w:val="008A6C76"/>
    <w:rsid w:val="008A6F52"/>
    <w:rsid w:val="008A7AF2"/>
    <w:rsid w:val="008A7C59"/>
    <w:rsid w:val="008B14A9"/>
    <w:rsid w:val="008B23B9"/>
    <w:rsid w:val="008B289A"/>
    <w:rsid w:val="008B2DB4"/>
    <w:rsid w:val="008B4445"/>
    <w:rsid w:val="008B4EB4"/>
    <w:rsid w:val="008B5D82"/>
    <w:rsid w:val="008B7855"/>
    <w:rsid w:val="008B7BC2"/>
    <w:rsid w:val="008B7F09"/>
    <w:rsid w:val="008C0805"/>
    <w:rsid w:val="008C0FFC"/>
    <w:rsid w:val="008C1325"/>
    <w:rsid w:val="008C16A3"/>
    <w:rsid w:val="008C17FD"/>
    <w:rsid w:val="008C195C"/>
    <w:rsid w:val="008C233E"/>
    <w:rsid w:val="008C2A87"/>
    <w:rsid w:val="008C2B07"/>
    <w:rsid w:val="008C38DD"/>
    <w:rsid w:val="008C39A6"/>
    <w:rsid w:val="008C3B9F"/>
    <w:rsid w:val="008C580A"/>
    <w:rsid w:val="008C592F"/>
    <w:rsid w:val="008C62D2"/>
    <w:rsid w:val="008C6975"/>
    <w:rsid w:val="008C6BF2"/>
    <w:rsid w:val="008C75B7"/>
    <w:rsid w:val="008D1AC4"/>
    <w:rsid w:val="008D2073"/>
    <w:rsid w:val="008D20B3"/>
    <w:rsid w:val="008D2494"/>
    <w:rsid w:val="008D3466"/>
    <w:rsid w:val="008D3CF3"/>
    <w:rsid w:val="008D3DCA"/>
    <w:rsid w:val="008D3FE8"/>
    <w:rsid w:val="008D40A7"/>
    <w:rsid w:val="008D40CB"/>
    <w:rsid w:val="008D4117"/>
    <w:rsid w:val="008D4192"/>
    <w:rsid w:val="008D43F1"/>
    <w:rsid w:val="008D495D"/>
    <w:rsid w:val="008D4C6F"/>
    <w:rsid w:val="008D5FF4"/>
    <w:rsid w:val="008D6110"/>
    <w:rsid w:val="008D632E"/>
    <w:rsid w:val="008D663B"/>
    <w:rsid w:val="008D6E86"/>
    <w:rsid w:val="008D7791"/>
    <w:rsid w:val="008D7950"/>
    <w:rsid w:val="008D7AC4"/>
    <w:rsid w:val="008E0306"/>
    <w:rsid w:val="008E10F0"/>
    <w:rsid w:val="008E275D"/>
    <w:rsid w:val="008E2E72"/>
    <w:rsid w:val="008E301B"/>
    <w:rsid w:val="008E330E"/>
    <w:rsid w:val="008E3D87"/>
    <w:rsid w:val="008E3E7F"/>
    <w:rsid w:val="008E4FD2"/>
    <w:rsid w:val="008E5192"/>
    <w:rsid w:val="008E5663"/>
    <w:rsid w:val="008E5E8F"/>
    <w:rsid w:val="008E6537"/>
    <w:rsid w:val="008E6D9D"/>
    <w:rsid w:val="008E76F1"/>
    <w:rsid w:val="008E78C2"/>
    <w:rsid w:val="008E7CAF"/>
    <w:rsid w:val="008F0384"/>
    <w:rsid w:val="008F0654"/>
    <w:rsid w:val="008F16DB"/>
    <w:rsid w:val="008F1E59"/>
    <w:rsid w:val="008F2B63"/>
    <w:rsid w:val="008F2F2D"/>
    <w:rsid w:val="008F3182"/>
    <w:rsid w:val="008F328E"/>
    <w:rsid w:val="008F3797"/>
    <w:rsid w:val="008F3A99"/>
    <w:rsid w:val="008F3FBD"/>
    <w:rsid w:val="008F4537"/>
    <w:rsid w:val="008F615D"/>
    <w:rsid w:val="008F6432"/>
    <w:rsid w:val="008F6457"/>
    <w:rsid w:val="008F6617"/>
    <w:rsid w:val="008F71D3"/>
    <w:rsid w:val="008F72C8"/>
    <w:rsid w:val="008F7D44"/>
    <w:rsid w:val="008F7F86"/>
    <w:rsid w:val="008F7FE9"/>
    <w:rsid w:val="009001A9"/>
    <w:rsid w:val="009001CB"/>
    <w:rsid w:val="00900501"/>
    <w:rsid w:val="00900C74"/>
    <w:rsid w:val="009015E8"/>
    <w:rsid w:val="009016D7"/>
    <w:rsid w:val="00901A90"/>
    <w:rsid w:val="00902C18"/>
    <w:rsid w:val="009033C8"/>
    <w:rsid w:val="0090342D"/>
    <w:rsid w:val="00903B21"/>
    <w:rsid w:val="00904421"/>
    <w:rsid w:val="00904640"/>
    <w:rsid w:val="00904642"/>
    <w:rsid w:val="009046D4"/>
    <w:rsid w:val="00905972"/>
    <w:rsid w:val="00905D06"/>
    <w:rsid w:val="0090677C"/>
    <w:rsid w:val="00906D6E"/>
    <w:rsid w:val="0090755B"/>
    <w:rsid w:val="009079E8"/>
    <w:rsid w:val="00907A78"/>
    <w:rsid w:val="00907BA1"/>
    <w:rsid w:val="009106D2"/>
    <w:rsid w:val="00911724"/>
    <w:rsid w:val="00913535"/>
    <w:rsid w:val="00913D6E"/>
    <w:rsid w:val="0091449D"/>
    <w:rsid w:val="0091452A"/>
    <w:rsid w:val="0091474A"/>
    <w:rsid w:val="00914AC6"/>
    <w:rsid w:val="00914E84"/>
    <w:rsid w:val="00914E93"/>
    <w:rsid w:val="00915261"/>
    <w:rsid w:val="009155C8"/>
    <w:rsid w:val="009159BB"/>
    <w:rsid w:val="00915AE8"/>
    <w:rsid w:val="00915F39"/>
    <w:rsid w:val="009160EE"/>
    <w:rsid w:val="0091617C"/>
    <w:rsid w:val="0091675C"/>
    <w:rsid w:val="00916D6F"/>
    <w:rsid w:val="00917651"/>
    <w:rsid w:val="00917837"/>
    <w:rsid w:val="00920A7B"/>
    <w:rsid w:val="00920C7E"/>
    <w:rsid w:val="009210B0"/>
    <w:rsid w:val="0092186B"/>
    <w:rsid w:val="009223A7"/>
    <w:rsid w:val="009223E2"/>
    <w:rsid w:val="00922508"/>
    <w:rsid w:val="00922F1B"/>
    <w:rsid w:val="009236CE"/>
    <w:rsid w:val="009239FC"/>
    <w:rsid w:val="0092453A"/>
    <w:rsid w:val="00925045"/>
    <w:rsid w:val="009250EB"/>
    <w:rsid w:val="00925113"/>
    <w:rsid w:val="0092524E"/>
    <w:rsid w:val="00926170"/>
    <w:rsid w:val="00926321"/>
    <w:rsid w:val="0092666A"/>
    <w:rsid w:val="00926E3A"/>
    <w:rsid w:val="00927979"/>
    <w:rsid w:val="009279B1"/>
    <w:rsid w:val="00931589"/>
    <w:rsid w:val="0093172C"/>
    <w:rsid w:val="00931E9E"/>
    <w:rsid w:val="009320F9"/>
    <w:rsid w:val="009328B2"/>
    <w:rsid w:val="009331DC"/>
    <w:rsid w:val="00933248"/>
    <w:rsid w:val="009339A9"/>
    <w:rsid w:val="00934D57"/>
    <w:rsid w:val="00935337"/>
    <w:rsid w:val="00935E24"/>
    <w:rsid w:val="00936236"/>
    <w:rsid w:val="009365D7"/>
    <w:rsid w:val="009369AB"/>
    <w:rsid w:val="00936A55"/>
    <w:rsid w:val="00937902"/>
    <w:rsid w:val="00937D67"/>
    <w:rsid w:val="00942291"/>
    <w:rsid w:val="00942ACD"/>
    <w:rsid w:val="00942F46"/>
    <w:rsid w:val="009433F3"/>
    <w:rsid w:val="00943506"/>
    <w:rsid w:val="0094393D"/>
    <w:rsid w:val="00943ACD"/>
    <w:rsid w:val="00943FA5"/>
    <w:rsid w:val="009443A5"/>
    <w:rsid w:val="009450B9"/>
    <w:rsid w:val="00945F8A"/>
    <w:rsid w:val="0094651A"/>
    <w:rsid w:val="00946554"/>
    <w:rsid w:val="0094670C"/>
    <w:rsid w:val="009468A1"/>
    <w:rsid w:val="00946D3F"/>
    <w:rsid w:val="009479B4"/>
    <w:rsid w:val="0095019C"/>
    <w:rsid w:val="009502EF"/>
    <w:rsid w:val="00950712"/>
    <w:rsid w:val="009507B4"/>
    <w:rsid w:val="00950AFF"/>
    <w:rsid w:val="00950B3C"/>
    <w:rsid w:val="009514E3"/>
    <w:rsid w:val="009524C9"/>
    <w:rsid w:val="009526F2"/>
    <w:rsid w:val="00952BFB"/>
    <w:rsid w:val="00953349"/>
    <w:rsid w:val="0095377B"/>
    <w:rsid w:val="00953AE8"/>
    <w:rsid w:val="00953B89"/>
    <w:rsid w:val="009540E1"/>
    <w:rsid w:val="00954164"/>
    <w:rsid w:val="0095441E"/>
    <w:rsid w:val="00954709"/>
    <w:rsid w:val="00954DEC"/>
    <w:rsid w:val="00954E37"/>
    <w:rsid w:val="0095528B"/>
    <w:rsid w:val="009552A0"/>
    <w:rsid w:val="00955BD5"/>
    <w:rsid w:val="00956750"/>
    <w:rsid w:val="00956843"/>
    <w:rsid w:val="009574B2"/>
    <w:rsid w:val="00957BD2"/>
    <w:rsid w:val="00957F21"/>
    <w:rsid w:val="0096061A"/>
    <w:rsid w:val="00961304"/>
    <w:rsid w:val="00961CED"/>
    <w:rsid w:val="00962537"/>
    <w:rsid w:val="0096292F"/>
    <w:rsid w:val="00962A33"/>
    <w:rsid w:val="00962FCF"/>
    <w:rsid w:val="00963055"/>
    <w:rsid w:val="009630F5"/>
    <w:rsid w:val="00963B82"/>
    <w:rsid w:val="0096438B"/>
    <w:rsid w:val="00964A36"/>
    <w:rsid w:val="009656EB"/>
    <w:rsid w:val="009659E1"/>
    <w:rsid w:val="0096605A"/>
    <w:rsid w:val="00966CAA"/>
    <w:rsid w:val="0096756C"/>
    <w:rsid w:val="0097062A"/>
    <w:rsid w:val="009709DC"/>
    <w:rsid w:val="00970CD2"/>
    <w:rsid w:val="00970D9B"/>
    <w:rsid w:val="00972B29"/>
    <w:rsid w:val="00972F47"/>
    <w:rsid w:val="00973183"/>
    <w:rsid w:val="00973C0E"/>
    <w:rsid w:val="00973EB7"/>
    <w:rsid w:val="00973F0B"/>
    <w:rsid w:val="00974128"/>
    <w:rsid w:val="0097469D"/>
    <w:rsid w:val="00974DA0"/>
    <w:rsid w:val="009752A7"/>
    <w:rsid w:val="00975519"/>
    <w:rsid w:val="00975599"/>
    <w:rsid w:val="009761D1"/>
    <w:rsid w:val="009776B9"/>
    <w:rsid w:val="009778AD"/>
    <w:rsid w:val="00980905"/>
    <w:rsid w:val="00980C07"/>
    <w:rsid w:val="00981748"/>
    <w:rsid w:val="00981DAC"/>
    <w:rsid w:val="009822BF"/>
    <w:rsid w:val="00982506"/>
    <w:rsid w:val="0098257D"/>
    <w:rsid w:val="00982F85"/>
    <w:rsid w:val="0098307E"/>
    <w:rsid w:val="00983492"/>
    <w:rsid w:val="009837F8"/>
    <w:rsid w:val="00983868"/>
    <w:rsid w:val="00983B59"/>
    <w:rsid w:val="00984130"/>
    <w:rsid w:val="00984F1A"/>
    <w:rsid w:val="0098559B"/>
    <w:rsid w:val="00985F36"/>
    <w:rsid w:val="00985FFF"/>
    <w:rsid w:val="009860E2"/>
    <w:rsid w:val="0098611D"/>
    <w:rsid w:val="00986795"/>
    <w:rsid w:val="00986E5A"/>
    <w:rsid w:val="009870CB"/>
    <w:rsid w:val="009907AF"/>
    <w:rsid w:val="00991D61"/>
    <w:rsid w:val="0099244B"/>
    <w:rsid w:val="0099269F"/>
    <w:rsid w:val="00993798"/>
    <w:rsid w:val="00993EFD"/>
    <w:rsid w:val="00994745"/>
    <w:rsid w:val="0099507F"/>
    <w:rsid w:val="0099525E"/>
    <w:rsid w:val="009953F3"/>
    <w:rsid w:val="00995AA9"/>
    <w:rsid w:val="00996199"/>
    <w:rsid w:val="00996674"/>
    <w:rsid w:val="009971C7"/>
    <w:rsid w:val="00997AB4"/>
    <w:rsid w:val="00997C31"/>
    <w:rsid w:val="00997DB9"/>
    <w:rsid w:val="00997E71"/>
    <w:rsid w:val="009A0782"/>
    <w:rsid w:val="009A0F05"/>
    <w:rsid w:val="009A14D9"/>
    <w:rsid w:val="009A2801"/>
    <w:rsid w:val="009A2DCE"/>
    <w:rsid w:val="009A3584"/>
    <w:rsid w:val="009A4705"/>
    <w:rsid w:val="009A479C"/>
    <w:rsid w:val="009A4A89"/>
    <w:rsid w:val="009A54AF"/>
    <w:rsid w:val="009A6BC2"/>
    <w:rsid w:val="009A7F9A"/>
    <w:rsid w:val="009B07B1"/>
    <w:rsid w:val="009B0C35"/>
    <w:rsid w:val="009B121C"/>
    <w:rsid w:val="009B1BDA"/>
    <w:rsid w:val="009B1CD0"/>
    <w:rsid w:val="009B21B0"/>
    <w:rsid w:val="009B2352"/>
    <w:rsid w:val="009B297E"/>
    <w:rsid w:val="009B2CDA"/>
    <w:rsid w:val="009B2F19"/>
    <w:rsid w:val="009B2FEA"/>
    <w:rsid w:val="009B4892"/>
    <w:rsid w:val="009B4AED"/>
    <w:rsid w:val="009B6D98"/>
    <w:rsid w:val="009B6F8C"/>
    <w:rsid w:val="009B76E7"/>
    <w:rsid w:val="009B7885"/>
    <w:rsid w:val="009B7A4A"/>
    <w:rsid w:val="009B7E87"/>
    <w:rsid w:val="009C01B5"/>
    <w:rsid w:val="009C0368"/>
    <w:rsid w:val="009C120E"/>
    <w:rsid w:val="009C1380"/>
    <w:rsid w:val="009C1A92"/>
    <w:rsid w:val="009C1E24"/>
    <w:rsid w:val="009C2575"/>
    <w:rsid w:val="009C2720"/>
    <w:rsid w:val="009C2E87"/>
    <w:rsid w:val="009C32D2"/>
    <w:rsid w:val="009C46F2"/>
    <w:rsid w:val="009C4925"/>
    <w:rsid w:val="009C4DB3"/>
    <w:rsid w:val="009C4E3F"/>
    <w:rsid w:val="009C565C"/>
    <w:rsid w:val="009C5B2F"/>
    <w:rsid w:val="009C5E46"/>
    <w:rsid w:val="009C5F19"/>
    <w:rsid w:val="009C61D2"/>
    <w:rsid w:val="009C625E"/>
    <w:rsid w:val="009C69F4"/>
    <w:rsid w:val="009C70A9"/>
    <w:rsid w:val="009C71A1"/>
    <w:rsid w:val="009C77B2"/>
    <w:rsid w:val="009C7BA9"/>
    <w:rsid w:val="009C7C53"/>
    <w:rsid w:val="009D0078"/>
    <w:rsid w:val="009D00F1"/>
    <w:rsid w:val="009D027B"/>
    <w:rsid w:val="009D048E"/>
    <w:rsid w:val="009D05E6"/>
    <w:rsid w:val="009D068C"/>
    <w:rsid w:val="009D0A83"/>
    <w:rsid w:val="009D0D1B"/>
    <w:rsid w:val="009D1D3C"/>
    <w:rsid w:val="009D1ECF"/>
    <w:rsid w:val="009D2239"/>
    <w:rsid w:val="009D2974"/>
    <w:rsid w:val="009D2CBB"/>
    <w:rsid w:val="009D3800"/>
    <w:rsid w:val="009D3833"/>
    <w:rsid w:val="009D393C"/>
    <w:rsid w:val="009D3CF5"/>
    <w:rsid w:val="009D3F9D"/>
    <w:rsid w:val="009D4199"/>
    <w:rsid w:val="009D4B82"/>
    <w:rsid w:val="009D5A42"/>
    <w:rsid w:val="009D602F"/>
    <w:rsid w:val="009D6B94"/>
    <w:rsid w:val="009E0BA3"/>
    <w:rsid w:val="009E171F"/>
    <w:rsid w:val="009E21BA"/>
    <w:rsid w:val="009E28DE"/>
    <w:rsid w:val="009E2E56"/>
    <w:rsid w:val="009E3148"/>
    <w:rsid w:val="009E31BB"/>
    <w:rsid w:val="009E31BD"/>
    <w:rsid w:val="009E333C"/>
    <w:rsid w:val="009E4395"/>
    <w:rsid w:val="009E4806"/>
    <w:rsid w:val="009E4AFF"/>
    <w:rsid w:val="009E4E2C"/>
    <w:rsid w:val="009E53EC"/>
    <w:rsid w:val="009E5C5A"/>
    <w:rsid w:val="009E6CEF"/>
    <w:rsid w:val="009E7393"/>
    <w:rsid w:val="009E7BFF"/>
    <w:rsid w:val="009E7DF5"/>
    <w:rsid w:val="009F0015"/>
    <w:rsid w:val="009F0643"/>
    <w:rsid w:val="009F1179"/>
    <w:rsid w:val="009F11F6"/>
    <w:rsid w:val="009F13CA"/>
    <w:rsid w:val="009F16AB"/>
    <w:rsid w:val="009F234B"/>
    <w:rsid w:val="009F25FB"/>
    <w:rsid w:val="009F4197"/>
    <w:rsid w:val="009F4BD0"/>
    <w:rsid w:val="009F4C02"/>
    <w:rsid w:val="009F4F59"/>
    <w:rsid w:val="009F510A"/>
    <w:rsid w:val="009F56E4"/>
    <w:rsid w:val="009F5BC5"/>
    <w:rsid w:val="009F5D4B"/>
    <w:rsid w:val="009F6914"/>
    <w:rsid w:val="009F6B5C"/>
    <w:rsid w:val="009F6F80"/>
    <w:rsid w:val="009F797C"/>
    <w:rsid w:val="009F7C9F"/>
    <w:rsid w:val="00A00BBF"/>
    <w:rsid w:val="00A0204E"/>
    <w:rsid w:val="00A02266"/>
    <w:rsid w:val="00A02BC9"/>
    <w:rsid w:val="00A02D7F"/>
    <w:rsid w:val="00A03482"/>
    <w:rsid w:val="00A035F2"/>
    <w:rsid w:val="00A037E8"/>
    <w:rsid w:val="00A03B4F"/>
    <w:rsid w:val="00A03BD8"/>
    <w:rsid w:val="00A03EC8"/>
    <w:rsid w:val="00A046F5"/>
    <w:rsid w:val="00A04828"/>
    <w:rsid w:val="00A04863"/>
    <w:rsid w:val="00A04F04"/>
    <w:rsid w:val="00A0561D"/>
    <w:rsid w:val="00A0579A"/>
    <w:rsid w:val="00A063B7"/>
    <w:rsid w:val="00A066FC"/>
    <w:rsid w:val="00A07E1D"/>
    <w:rsid w:val="00A10A3F"/>
    <w:rsid w:val="00A10F63"/>
    <w:rsid w:val="00A10FB0"/>
    <w:rsid w:val="00A11151"/>
    <w:rsid w:val="00A1169E"/>
    <w:rsid w:val="00A11819"/>
    <w:rsid w:val="00A12078"/>
    <w:rsid w:val="00A12248"/>
    <w:rsid w:val="00A127AB"/>
    <w:rsid w:val="00A12F70"/>
    <w:rsid w:val="00A13769"/>
    <w:rsid w:val="00A138CB"/>
    <w:rsid w:val="00A138D6"/>
    <w:rsid w:val="00A14564"/>
    <w:rsid w:val="00A145F7"/>
    <w:rsid w:val="00A14C72"/>
    <w:rsid w:val="00A16132"/>
    <w:rsid w:val="00A16D04"/>
    <w:rsid w:val="00A20218"/>
    <w:rsid w:val="00A20E18"/>
    <w:rsid w:val="00A21561"/>
    <w:rsid w:val="00A217DD"/>
    <w:rsid w:val="00A2205F"/>
    <w:rsid w:val="00A225F0"/>
    <w:rsid w:val="00A226AC"/>
    <w:rsid w:val="00A22F95"/>
    <w:rsid w:val="00A2322B"/>
    <w:rsid w:val="00A242FA"/>
    <w:rsid w:val="00A24652"/>
    <w:rsid w:val="00A24D4F"/>
    <w:rsid w:val="00A25E09"/>
    <w:rsid w:val="00A26091"/>
    <w:rsid w:val="00A261BD"/>
    <w:rsid w:val="00A27436"/>
    <w:rsid w:val="00A27E5A"/>
    <w:rsid w:val="00A306C2"/>
    <w:rsid w:val="00A306E5"/>
    <w:rsid w:val="00A30A2D"/>
    <w:rsid w:val="00A31BC2"/>
    <w:rsid w:val="00A31CDE"/>
    <w:rsid w:val="00A32189"/>
    <w:rsid w:val="00A3258A"/>
    <w:rsid w:val="00A32A01"/>
    <w:rsid w:val="00A32BF9"/>
    <w:rsid w:val="00A32CED"/>
    <w:rsid w:val="00A33D61"/>
    <w:rsid w:val="00A341B9"/>
    <w:rsid w:val="00A3468B"/>
    <w:rsid w:val="00A34E3B"/>
    <w:rsid w:val="00A34E6A"/>
    <w:rsid w:val="00A34F2A"/>
    <w:rsid w:val="00A34FCD"/>
    <w:rsid w:val="00A354EA"/>
    <w:rsid w:val="00A3638B"/>
    <w:rsid w:val="00A363AF"/>
    <w:rsid w:val="00A365E5"/>
    <w:rsid w:val="00A36CF8"/>
    <w:rsid w:val="00A370C2"/>
    <w:rsid w:val="00A3730A"/>
    <w:rsid w:val="00A407ED"/>
    <w:rsid w:val="00A408A2"/>
    <w:rsid w:val="00A40A8F"/>
    <w:rsid w:val="00A421ED"/>
    <w:rsid w:val="00A436B1"/>
    <w:rsid w:val="00A43914"/>
    <w:rsid w:val="00A445D9"/>
    <w:rsid w:val="00A4471F"/>
    <w:rsid w:val="00A45D6A"/>
    <w:rsid w:val="00A45F6B"/>
    <w:rsid w:val="00A46633"/>
    <w:rsid w:val="00A46821"/>
    <w:rsid w:val="00A4712B"/>
    <w:rsid w:val="00A47486"/>
    <w:rsid w:val="00A47B8F"/>
    <w:rsid w:val="00A47B99"/>
    <w:rsid w:val="00A500D8"/>
    <w:rsid w:val="00A504A7"/>
    <w:rsid w:val="00A505F8"/>
    <w:rsid w:val="00A5068F"/>
    <w:rsid w:val="00A50D52"/>
    <w:rsid w:val="00A52D9F"/>
    <w:rsid w:val="00A543BF"/>
    <w:rsid w:val="00A55B73"/>
    <w:rsid w:val="00A55DDC"/>
    <w:rsid w:val="00A56129"/>
    <w:rsid w:val="00A564B3"/>
    <w:rsid w:val="00A56686"/>
    <w:rsid w:val="00A568A5"/>
    <w:rsid w:val="00A56D61"/>
    <w:rsid w:val="00A5715B"/>
    <w:rsid w:val="00A578CD"/>
    <w:rsid w:val="00A57A98"/>
    <w:rsid w:val="00A57BCB"/>
    <w:rsid w:val="00A57D30"/>
    <w:rsid w:val="00A600FC"/>
    <w:rsid w:val="00A60105"/>
    <w:rsid w:val="00A606BB"/>
    <w:rsid w:val="00A62599"/>
    <w:rsid w:val="00A62885"/>
    <w:rsid w:val="00A62D31"/>
    <w:rsid w:val="00A62ECE"/>
    <w:rsid w:val="00A64C45"/>
    <w:rsid w:val="00A6551F"/>
    <w:rsid w:val="00A65AEF"/>
    <w:rsid w:val="00A66C23"/>
    <w:rsid w:val="00A67708"/>
    <w:rsid w:val="00A677E2"/>
    <w:rsid w:val="00A67E5B"/>
    <w:rsid w:val="00A70050"/>
    <w:rsid w:val="00A70140"/>
    <w:rsid w:val="00A70550"/>
    <w:rsid w:val="00A70AB4"/>
    <w:rsid w:val="00A70C27"/>
    <w:rsid w:val="00A70C72"/>
    <w:rsid w:val="00A70F10"/>
    <w:rsid w:val="00A71335"/>
    <w:rsid w:val="00A7194D"/>
    <w:rsid w:val="00A71AD2"/>
    <w:rsid w:val="00A720E5"/>
    <w:rsid w:val="00A72853"/>
    <w:rsid w:val="00A728E6"/>
    <w:rsid w:val="00A72951"/>
    <w:rsid w:val="00A73008"/>
    <w:rsid w:val="00A7341F"/>
    <w:rsid w:val="00A73607"/>
    <w:rsid w:val="00A73838"/>
    <w:rsid w:val="00A73850"/>
    <w:rsid w:val="00A739B9"/>
    <w:rsid w:val="00A73E9B"/>
    <w:rsid w:val="00A74650"/>
    <w:rsid w:val="00A74D02"/>
    <w:rsid w:val="00A74D6F"/>
    <w:rsid w:val="00A74E74"/>
    <w:rsid w:val="00A74EEF"/>
    <w:rsid w:val="00A74F10"/>
    <w:rsid w:val="00A75C0A"/>
    <w:rsid w:val="00A76147"/>
    <w:rsid w:val="00A762CF"/>
    <w:rsid w:val="00A764EE"/>
    <w:rsid w:val="00A77B9A"/>
    <w:rsid w:val="00A77F5E"/>
    <w:rsid w:val="00A80973"/>
    <w:rsid w:val="00A80CC3"/>
    <w:rsid w:val="00A81CD9"/>
    <w:rsid w:val="00A821A8"/>
    <w:rsid w:val="00A82FF2"/>
    <w:rsid w:val="00A833A8"/>
    <w:rsid w:val="00A83582"/>
    <w:rsid w:val="00A83A09"/>
    <w:rsid w:val="00A840E5"/>
    <w:rsid w:val="00A844C8"/>
    <w:rsid w:val="00A84604"/>
    <w:rsid w:val="00A847F6"/>
    <w:rsid w:val="00A84A9C"/>
    <w:rsid w:val="00A8541F"/>
    <w:rsid w:val="00A8558E"/>
    <w:rsid w:val="00A856B8"/>
    <w:rsid w:val="00A858C2"/>
    <w:rsid w:val="00A878B0"/>
    <w:rsid w:val="00A8798C"/>
    <w:rsid w:val="00A87A2C"/>
    <w:rsid w:val="00A87A2D"/>
    <w:rsid w:val="00A90484"/>
    <w:rsid w:val="00A9082C"/>
    <w:rsid w:val="00A90926"/>
    <w:rsid w:val="00A90979"/>
    <w:rsid w:val="00A92247"/>
    <w:rsid w:val="00A931A9"/>
    <w:rsid w:val="00A93534"/>
    <w:rsid w:val="00A93719"/>
    <w:rsid w:val="00A93F66"/>
    <w:rsid w:val="00A94477"/>
    <w:rsid w:val="00A94AFA"/>
    <w:rsid w:val="00A94AFF"/>
    <w:rsid w:val="00A9518A"/>
    <w:rsid w:val="00A953A5"/>
    <w:rsid w:val="00A95892"/>
    <w:rsid w:val="00A9598F"/>
    <w:rsid w:val="00A95EBB"/>
    <w:rsid w:val="00A961C5"/>
    <w:rsid w:val="00A963BA"/>
    <w:rsid w:val="00A96851"/>
    <w:rsid w:val="00A9706E"/>
    <w:rsid w:val="00AA045A"/>
    <w:rsid w:val="00AA1219"/>
    <w:rsid w:val="00AA1323"/>
    <w:rsid w:val="00AA23F1"/>
    <w:rsid w:val="00AA253A"/>
    <w:rsid w:val="00AA25AB"/>
    <w:rsid w:val="00AA27D8"/>
    <w:rsid w:val="00AA2844"/>
    <w:rsid w:val="00AA2B0D"/>
    <w:rsid w:val="00AA30E4"/>
    <w:rsid w:val="00AA351C"/>
    <w:rsid w:val="00AA37D2"/>
    <w:rsid w:val="00AA3AF4"/>
    <w:rsid w:val="00AA44FE"/>
    <w:rsid w:val="00AA4768"/>
    <w:rsid w:val="00AA55CB"/>
    <w:rsid w:val="00AA60E2"/>
    <w:rsid w:val="00AA6DA3"/>
    <w:rsid w:val="00AA7267"/>
    <w:rsid w:val="00AA73F6"/>
    <w:rsid w:val="00AB028C"/>
    <w:rsid w:val="00AB070D"/>
    <w:rsid w:val="00AB0CB4"/>
    <w:rsid w:val="00AB12BA"/>
    <w:rsid w:val="00AB1659"/>
    <w:rsid w:val="00AB16B3"/>
    <w:rsid w:val="00AB3A32"/>
    <w:rsid w:val="00AB4310"/>
    <w:rsid w:val="00AB44D5"/>
    <w:rsid w:val="00AB453B"/>
    <w:rsid w:val="00AB46AB"/>
    <w:rsid w:val="00AB57C8"/>
    <w:rsid w:val="00AB587C"/>
    <w:rsid w:val="00AB59E9"/>
    <w:rsid w:val="00AB69A4"/>
    <w:rsid w:val="00AB6E7A"/>
    <w:rsid w:val="00AB74D2"/>
    <w:rsid w:val="00AB794A"/>
    <w:rsid w:val="00AB7A18"/>
    <w:rsid w:val="00AC0E9A"/>
    <w:rsid w:val="00AC1798"/>
    <w:rsid w:val="00AC23F7"/>
    <w:rsid w:val="00AC2585"/>
    <w:rsid w:val="00AC2F65"/>
    <w:rsid w:val="00AC307E"/>
    <w:rsid w:val="00AC3266"/>
    <w:rsid w:val="00AC330F"/>
    <w:rsid w:val="00AC35CA"/>
    <w:rsid w:val="00AC39FE"/>
    <w:rsid w:val="00AC3C5E"/>
    <w:rsid w:val="00AC48F9"/>
    <w:rsid w:val="00AC4943"/>
    <w:rsid w:val="00AC4FBB"/>
    <w:rsid w:val="00AC5C6E"/>
    <w:rsid w:val="00AC60DD"/>
    <w:rsid w:val="00AC7A71"/>
    <w:rsid w:val="00AC7C5C"/>
    <w:rsid w:val="00AD01BA"/>
    <w:rsid w:val="00AD032D"/>
    <w:rsid w:val="00AD0799"/>
    <w:rsid w:val="00AD1A8F"/>
    <w:rsid w:val="00AD1EE4"/>
    <w:rsid w:val="00AD1F36"/>
    <w:rsid w:val="00AD2118"/>
    <w:rsid w:val="00AD241B"/>
    <w:rsid w:val="00AD3C03"/>
    <w:rsid w:val="00AD3DF0"/>
    <w:rsid w:val="00AD47B7"/>
    <w:rsid w:val="00AD4AA3"/>
    <w:rsid w:val="00AD4BFC"/>
    <w:rsid w:val="00AD4C1A"/>
    <w:rsid w:val="00AD5251"/>
    <w:rsid w:val="00AD52BB"/>
    <w:rsid w:val="00AD5A57"/>
    <w:rsid w:val="00AD5BD9"/>
    <w:rsid w:val="00AD73D2"/>
    <w:rsid w:val="00AD7B98"/>
    <w:rsid w:val="00AE037C"/>
    <w:rsid w:val="00AE0401"/>
    <w:rsid w:val="00AE06D4"/>
    <w:rsid w:val="00AE08B5"/>
    <w:rsid w:val="00AE1558"/>
    <w:rsid w:val="00AE17CF"/>
    <w:rsid w:val="00AE2CC4"/>
    <w:rsid w:val="00AE3361"/>
    <w:rsid w:val="00AE4AD8"/>
    <w:rsid w:val="00AE4D52"/>
    <w:rsid w:val="00AE4F96"/>
    <w:rsid w:val="00AE5288"/>
    <w:rsid w:val="00AE5B96"/>
    <w:rsid w:val="00AE5CE2"/>
    <w:rsid w:val="00AE5EF9"/>
    <w:rsid w:val="00AE6014"/>
    <w:rsid w:val="00AE6201"/>
    <w:rsid w:val="00AE6424"/>
    <w:rsid w:val="00AE6F28"/>
    <w:rsid w:val="00AE7AF4"/>
    <w:rsid w:val="00AF0A0F"/>
    <w:rsid w:val="00AF0C3C"/>
    <w:rsid w:val="00AF0D4E"/>
    <w:rsid w:val="00AF1A73"/>
    <w:rsid w:val="00AF2188"/>
    <w:rsid w:val="00AF251F"/>
    <w:rsid w:val="00AF254E"/>
    <w:rsid w:val="00AF29DF"/>
    <w:rsid w:val="00AF2DCD"/>
    <w:rsid w:val="00AF2F59"/>
    <w:rsid w:val="00AF2FC7"/>
    <w:rsid w:val="00AF31F2"/>
    <w:rsid w:val="00AF40BA"/>
    <w:rsid w:val="00AF4174"/>
    <w:rsid w:val="00AF4833"/>
    <w:rsid w:val="00AF5482"/>
    <w:rsid w:val="00AF559B"/>
    <w:rsid w:val="00AF6379"/>
    <w:rsid w:val="00AF71F2"/>
    <w:rsid w:val="00AF7FCD"/>
    <w:rsid w:val="00B0009E"/>
    <w:rsid w:val="00B00202"/>
    <w:rsid w:val="00B0054B"/>
    <w:rsid w:val="00B00BB3"/>
    <w:rsid w:val="00B01BA6"/>
    <w:rsid w:val="00B01FA5"/>
    <w:rsid w:val="00B02040"/>
    <w:rsid w:val="00B0224D"/>
    <w:rsid w:val="00B02634"/>
    <w:rsid w:val="00B02924"/>
    <w:rsid w:val="00B03055"/>
    <w:rsid w:val="00B04145"/>
    <w:rsid w:val="00B04917"/>
    <w:rsid w:val="00B04D26"/>
    <w:rsid w:val="00B05FAB"/>
    <w:rsid w:val="00B07DD0"/>
    <w:rsid w:val="00B102E5"/>
    <w:rsid w:val="00B104D2"/>
    <w:rsid w:val="00B107C3"/>
    <w:rsid w:val="00B10C6C"/>
    <w:rsid w:val="00B10CCD"/>
    <w:rsid w:val="00B10E39"/>
    <w:rsid w:val="00B10EAC"/>
    <w:rsid w:val="00B115DD"/>
    <w:rsid w:val="00B11FC4"/>
    <w:rsid w:val="00B136CD"/>
    <w:rsid w:val="00B1389E"/>
    <w:rsid w:val="00B13D78"/>
    <w:rsid w:val="00B14349"/>
    <w:rsid w:val="00B1486E"/>
    <w:rsid w:val="00B151D6"/>
    <w:rsid w:val="00B15BF0"/>
    <w:rsid w:val="00B1697F"/>
    <w:rsid w:val="00B16D92"/>
    <w:rsid w:val="00B17642"/>
    <w:rsid w:val="00B1777E"/>
    <w:rsid w:val="00B17CF6"/>
    <w:rsid w:val="00B17F81"/>
    <w:rsid w:val="00B17FA2"/>
    <w:rsid w:val="00B20384"/>
    <w:rsid w:val="00B20A53"/>
    <w:rsid w:val="00B20B60"/>
    <w:rsid w:val="00B21519"/>
    <w:rsid w:val="00B21685"/>
    <w:rsid w:val="00B22337"/>
    <w:rsid w:val="00B22B5F"/>
    <w:rsid w:val="00B22FE8"/>
    <w:rsid w:val="00B23479"/>
    <w:rsid w:val="00B236BC"/>
    <w:rsid w:val="00B23958"/>
    <w:rsid w:val="00B24155"/>
    <w:rsid w:val="00B24390"/>
    <w:rsid w:val="00B245C5"/>
    <w:rsid w:val="00B247D3"/>
    <w:rsid w:val="00B25576"/>
    <w:rsid w:val="00B25B0E"/>
    <w:rsid w:val="00B261CE"/>
    <w:rsid w:val="00B26323"/>
    <w:rsid w:val="00B26CF5"/>
    <w:rsid w:val="00B26D7F"/>
    <w:rsid w:val="00B273B5"/>
    <w:rsid w:val="00B27CA8"/>
    <w:rsid w:val="00B27D43"/>
    <w:rsid w:val="00B30164"/>
    <w:rsid w:val="00B30AB9"/>
    <w:rsid w:val="00B31EF9"/>
    <w:rsid w:val="00B33146"/>
    <w:rsid w:val="00B335F3"/>
    <w:rsid w:val="00B33FA4"/>
    <w:rsid w:val="00B34E01"/>
    <w:rsid w:val="00B35665"/>
    <w:rsid w:val="00B35B32"/>
    <w:rsid w:val="00B36162"/>
    <w:rsid w:val="00B36516"/>
    <w:rsid w:val="00B36542"/>
    <w:rsid w:val="00B370ED"/>
    <w:rsid w:val="00B37756"/>
    <w:rsid w:val="00B3797F"/>
    <w:rsid w:val="00B3798E"/>
    <w:rsid w:val="00B37FDA"/>
    <w:rsid w:val="00B40227"/>
    <w:rsid w:val="00B4042D"/>
    <w:rsid w:val="00B40A9E"/>
    <w:rsid w:val="00B40CC4"/>
    <w:rsid w:val="00B4113F"/>
    <w:rsid w:val="00B41413"/>
    <w:rsid w:val="00B41599"/>
    <w:rsid w:val="00B41738"/>
    <w:rsid w:val="00B41D4F"/>
    <w:rsid w:val="00B4310D"/>
    <w:rsid w:val="00B436CD"/>
    <w:rsid w:val="00B4380A"/>
    <w:rsid w:val="00B4406C"/>
    <w:rsid w:val="00B44398"/>
    <w:rsid w:val="00B444D3"/>
    <w:rsid w:val="00B447B8"/>
    <w:rsid w:val="00B44DD5"/>
    <w:rsid w:val="00B44E32"/>
    <w:rsid w:val="00B45452"/>
    <w:rsid w:val="00B45D51"/>
    <w:rsid w:val="00B45F29"/>
    <w:rsid w:val="00B4625B"/>
    <w:rsid w:val="00B46A44"/>
    <w:rsid w:val="00B50A73"/>
    <w:rsid w:val="00B50F9F"/>
    <w:rsid w:val="00B51B42"/>
    <w:rsid w:val="00B51B5A"/>
    <w:rsid w:val="00B51DC4"/>
    <w:rsid w:val="00B51E20"/>
    <w:rsid w:val="00B5209A"/>
    <w:rsid w:val="00B5287C"/>
    <w:rsid w:val="00B52AD4"/>
    <w:rsid w:val="00B53336"/>
    <w:rsid w:val="00B53508"/>
    <w:rsid w:val="00B53ED8"/>
    <w:rsid w:val="00B54605"/>
    <w:rsid w:val="00B546F7"/>
    <w:rsid w:val="00B54719"/>
    <w:rsid w:val="00B54A4D"/>
    <w:rsid w:val="00B54F30"/>
    <w:rsid w:val="00B559FD"/>
    <w:rsid w:val="00B55BE7"/>
    <w:rsid w:val="00B56270"/>
    <w:rsid w:val="00B562B5"/>
    <w:rsid w:val="00B565C1"/>
    <w:rsid w:val="00B56806"/>
    <w:rsid w:val="00B5683F"/>
    <w:rsid w:val="00B56C90"/>
    <w:rsid w:val="00B573A0"/>
    <w:rsid w:val="00B575DB"/>
    <w:rsid w:val="00B576B0"/>
    <w:rsid w:val="00B57707"/>
    <w:rsid w:val="00B60249"/>
    <w:rsid w:val="00B6026A"/>
    <w:rsid w:val="00B603B6"/>
    <w:rsid w:val="00B60871"/>
    <w:rsid w:val="00B60B6C"/>
    <w:rsid w:val="00B60C17"/>
    <w:rsid w:val="00B610A7"/>
    <w:rsid w:val="00B61C2F"/>
    <w:rsid w:val="00B61C9D"/>
    <w:rsid w:val="00B61CB6"/>
    <w:rsid w:val="00B62F9A"/>
    <w:rsid w:val="00B633AA"/>
    <w:rsid w:val="00B63531"/>
    <w:rsid w:val="00B63799"/>
    <w:rsid w:val="00B63CA9"/>
    <w:rsid w:val="00B64686"/>
    <w:rsid w:val="00B646DA"/>
    <w:rsid w:val="00B6526F"/>
    <w:rsid w:val="00B65955"/>
    <w:rsid w:val="00B65D3B"/>
    <w:rsid w:val="00B673F5"/>
    <w:rsid w:val="00B676B7"/>
    <w:rsid w:val="00B7085E"/>
    <w:rsid w:val="00B70E84"/>
    <w:rsid w:val="00B70E86"/>
    <w:rsid w:val="00B70FEC"/>
    <w:rsid w:val="00B716BA"/>
    <w:rsid w:val="00B71A2F"/>
    <w:rsid w:val="00B7200C"/>
    <w:rsid w:val="00B72018"/>
    <w:rsid w:val="00B725B9"/>
    <w:rsid w:val="00B72A1F"/>
    <w:rsid w:val="00B73204"/>
    <w:rsid w:val="00B73442"/>
    <w:rsid w:val="00B7348F"/>
    <w:rsid w:val="00B73FBE"/>
    <w:rsid w:val="00B7425C"/>
    <w:rsid w:val="00B74425"/>
    <w:rsid w:val="00B7512A"/>
    <w:rsid w:val="00B76914"/>
    <w:rsid w:val="00B7736A"/>
    <w:rsid w:val="00B779AF"/>
    <w:rsid w:val="00B77F38"/>
    <w:rsid w:val="00B77F64"/>
    <w:rsid w:val="00B80484"/>
    <w:rsid w:val="00B835C2"/>
    <w:rsid w:val="00B835D6"/>
    <w:rsid w:val="00B83C09"/>
    <w:rsid w:val="00B84556"/>
    <w:rsid w:val="00B847F6"/>
    <w:rsid w:val="00B84F4D"/>
    <w:rsid w:val="00B850D7"/>
    <w:rsid w:val="00B85148"/>
    <w:rsid w:val="00B857CB"/>
    <w:rsid w:val="00B85D61"/>
    <w:rsid w:val="00B85E3E"/>
    <w:rsid w:val="00B86206"/>
    <w:rsid w:val="00B86294"/>
    <w:rsid w:val="00B86359"/>
    <w:rsid w:val="00B864F1"/>
    <w:rsid w:val="00B869B3"/>
    <w:rsid w:val="00B86B9D"/>
    <w:rsid w:val="00B8759E"/>
    <w:rsid w:val="00B8779E"/>
    <w:rsid w:val="00B87DC0"/>
    <w:rsid w:val="00B90670"/>
    <w:rsid w:val="00B90987"/>
    <w:rsid w:val="00B90AE4"/>
    <w:rsid w:val="00B90EA6"/>
    <w:rsid w:val="00B91265"/>
    <w:rsid w:val="00B9140A"/>
    <w:rsid w:val="00B91609"/>
    <w:rsid w:val="00B91A7A"/>
    <w:rsid w:val="00B91DED"/>
    <w:rsid w:val="00B92053"/>
    <w:rsid w:val="00B927F8"/>
    <w:rsid w:val="00B92D10"/>
    <w:rsid w:val="00B9338B"/>
    <w:rsid w:val="00B936EB"/>
    <w:rsid w:val="00B93E26"/>
    <w:rsid w:val="00B9404F"/>
    <w:rsid w:val="00B94311"/>
    <w:rsid w:val="00B9465C"/>
    <w:rsid w:val="00B947CB"/>
    <w:rsid w:val="00B9490C"/>
    <w:rsid w:val="00B95FBD"/>
    <w:rsid w:val="00B9636C"/>
    <w:rsid w:val="00B96972"/>
    <w:rsid w:val="00B96C09"/>
    <w:rsid w:val="00B96FBD"/>
    <w:rsid w:val="00B97537"/>
    <w:rsid w:val="00B97BE6"/>
    <w:rsid w:val="00BA0058"/>
    <w:rsid w:val="00BA0783"/>
    <w:rsid w:val="00BA0CB9"/>
    <w:rsid w:val="00BA0DA3"/>
    <w:rsid w:val="00BA1219"/>
    <w:rsid w:val="00BA1257"/>
    <w:rsid w:val="00BA165A"/>
    <w:rsid w:val="00BA181C"/>
    <w:rsid w:val="00BA2033"/>
    <w:rsid w:val="00BA219B"/>
    <w:rsid w:val="00BA2CA8"/>
    <w:rsid w:val="00BA2D96"/>
    <w:rsid w:val="00BA32A3"/>
    <w:rsid w:val="00BA3671"/>
    <w:rsid w:val="00BA37C7"/>
    <w:rsid w:val="00BA444C"/>
    <w:rsid w:val="00BA4A64"/>
    <w:rsid w:val="00BA50BB"/>
    <w:rsid w:val="00BA6210"/>
    <w:rsid w:val="00BA6216"/>
    <w:rsid w:val="00BA7385"/>
    <w:rsid w:val="00BA7B78"/>
    <w:rsid w:val="00BB0130"/>
    <w:rsid w:val="00BB028B"/>
    <w:rsid w:val="00BB0315"/>
    <w:rsid w:val="00BB0DBD"/>
    <w:rsid w:val="00BB1011"/>
    <w:rsid w:val="00BB2137"/>
    <w:rsid w:val="00BB228E"/>
    <w:rsid w:val="00BB24B6"/>
    <w:rsid w:val="00BB2DFA"/>
    <w:rsid w:val="00BB3920"/>
    <w:rsid w:val="00BB46CE"/>
    <w:rsid w:val="00BB4CD0"/>
    <w:rsid w:val="00BB5FEC"/>
    <w:rsid w:val="00BB6289"/>
    <w:rsid w:val="00BB7BFB"/>
    <w:rsid w:val="00BB7FD5"/>
    <w:rsid w:val="00BC1368"/>
    <w:rsid w:val="00BC166E"/>
    <w:rsid w:val="00BC1F19"/>
    <w:rsid w:val="00BC2023"/>
    <w:rsid w:val="00BC225A"/>
    <w:rsid w:val="00BC29C1"/>
    <w:rsid w:val="00BC2DEC"/>
    <w:rsid w:val="00BC335C"/>
    <w:rsid w:val="00BC33AD"/>
    <w:rsid w:val="00BC3869"/>
    <w:rsid w:val="00BC4D1A"/>
    <w:rsid w:val="00BC67DA"/>
    <w:rsid w:val="00BC682F"/>
    <w:rsid w:val="00BC6A1F"/>
    <w:rsid w:val="00BC7D5B"/>
    <w:rsid w:val="00BD0719"/>
    <w:rsid w:val="00BD091D"/>
    <w:rsid w:val="00BD0CEB"/>
    <w:rsid w:val="00BD18C7"/>
    <w:rsid w:val="00BD1D42"/>
    <w:rsid w:val="00BD25AE"/>
    <w:rsid w:val="00BD25FE"/>
    <w:rsid w:val="00BD2B2B"/>
    <w:rsid w:val="00BD2BB6"/>
    <w:rsid w:val="00BD34F9"/>
    <w:rsid w:val="00BD3669"/>
    <w:rsid w:val="00BD4179"/>
    <w:rsid w:val="00BD5937"/>
    <w:rsid w:val="00BD5991"/>
    <w:rsid w:val="00BD5B70"/>
    <w:rsid w:val="00BD5C4B"/>
    <w:rsid w:val="00BD5D28"/>
    <w:rsid w:val="00BD614A"/>
    <w:rsid w:val="00BD64D7"/>
    <w:rsid w:val="00BD694E"/>
    <w:rsid w:val="00BD6C26"/>
    <w:rsid w:val="00BD6D9C"/>
    <w:rsid w:val="00BD7050"/>
    <w:rsid w:val="00BD7583"/>
    <w:rsid w:val="00BD7E49"/>
    <w:rsid w:val="00BD7E92"/>
    <w:rsid w:val="00BD7F0C"/>
    <w:rsid w:val="00BE019A"/>
    <w:rsid w:val="00BE0339"/>
    <w:rsid w:val="00BE0607"/>
    <w:rsid w:val="00BE078C"/>
    <w:rsid w:val="00BE0906"/>
    <w:rsid w:val="00BE1012"/>
    <w:rsid w:val="00BE15F8"/>
    <w:rsid w:val="00BE17C7"/>
    <w:rsid w:val="00BE1DC5"/>
    <w:rsid w:val="00BE25BC"/>
    <w:rsid w:val="00BE2697"/>
    <w:rsid w:val="00BE2844"/>
    <w:rsid w:val="00BE3032"/>
    <w:rsid w:val="00BE3604"/>
    <w:rsid w:val="00BE447B"/>
    <w:rsid w:val="00BE4538"/>
    <w:rsid w:val="00BE4581"/>
    <w:rsid w:val="00BE4FB5"/>
    <w:rsid w:val="00BE51BE"/>
    <w:rsid w:val="00BE542A"/>
    <w:rsid w:val="00BE5596"/>
    <w:rsid w:val="00BE698E"/>
    <w:rsid w:val="00BE714C"/>
    <w:rsid w:val="00BE7308"/>
    <w:rsid w:val="00BE76EB"/>
    <w:rsid w:val="00BF03B1"/>
    <w:rsid w:val="00BF03CD"/>
    <w:rsid w:val="00BF1E1A"/>
    <w:rsid w:val="00BF307A"/>
    <w:rsid w:val="00BF3638"/>
    <w:rsid w:val="00BF3756"/>
    <w:rsid w:val="00BF3DE0"/>
    <w:rsid w:val="00BF444B"/>
    <w:rsid w:val="00BF4882"/>
    <w:rsid w:val="00BF4DA3"/>
    <w:rsid w:val="00BF63A1"/>
    <w:rsid w:val="00BF7B60"/>
    <w:rsid w:val="00C011E6"/>
    <w:rsid w:val="00C01553"/>
    <w:rsid w:val="00C0178B"/>
    <w:rsid w:val="00C02093"/>
    <w:rsid w:val="00C0219C"/>
    <w:rsid w:val="00C023AF"/>
    <w:rsid w:val="00C0259E"/>
    <w:rsid w:val="00C02ECA"/>
    <w:rsid w:val="00C031C8"/>
    <w:rsid w:val="00C038B3"/>
    <w:rsid w:val="00C03948"/>
    <w:rsid w:val="00C03B0B"/>
    <w:rsid w:val="00C044EA"/>
    <w:rsid w:val="00C04787"/>
    <w:rsid w:val="00C04B57"/>
    <w:rsid w:val="00C04C10"/>
    <w:rsid w:val="00C05142"/>
    <w:rsid w:val="00C05663"/>
    <w:rsid w:val="00C05C32"/>
    <w:rsid w:val="00C05DF0"/>
    <w:rsid w:val="00C06683"/>
    <w:rsid w:val="00C06D73"/>
    <w:rsid w:val="00C075B0"/>
    <w:rsid w:val="00C0788C"/>
    <w:rsid w:val="00C07A1C"/>
    <w:rsid w:val="00C10142"/>
    <w:rsid w:val="00C10C63"/>
    <w:rsid w:val="00C10DD6"/>
    <w:rsid w:val="00C11814"/>
    <w:rsid w:val="00C11961"/>
    <w:rsid w:val="00C12288"/>
    <w:rsid w:val="00C12632"/>
    <w:rsid w:val="00C12EBC"/>
    <w:rsid w:val="00C140E7"/>
    <w:rsid w:val="00C141BE"/>
    <w:rsid w:val="00C1468C"/>
    <w:rsid w:val="00C151CE"/>
    <w:rsid w:val="00C15233"/>
    <w:rsid w:val="00C1558F"/>
    <w:rsid w:val="00C15876"/>
    <w:rsid w:val="00C15C3A"/>
    <w:rsid w:val="00C15DC0"/>
    <w:rsid w:val="00C15EE8"/>
    <w:rsid w:val="00C16293"/>
    <w:rsid w:val="00C1629F"/>
    <w:rsid w:val="00C16674"/>
    <w:rsid w:val="00C16843"/>
    <w:rsid w:val="00C16E55"/>
    <w:rsid w:val="00C16F8F"/>
    <w:rsid w:val="00C173B1"/>
    <w:rsid w:val="00C20975"/>
    <w:rsid w:val="00C214B7"/>
    <w:rsid w:val="00C216BC"/>
    <w:rsid w:val="00C219CB"/>
    <w:rsid w:val="00C21F0F"/>
    <w:rsid w:val="00C223F9"/>
    <w:rsid w:val="00C232EA"/>
    <w:rsid w:val="00C235B2"/>
    <w:rsid w:val="00C25299"/>
    <w:rsid w:val="00C25D65"/>
    <w:rsid w:val="00C27A2B"/>
    <w:rsid w:val="00C27C54"/>
    <w:rsid w:val="00C30135"/>
    <w:rsid w:val="00C30C46"/>
    <w:rsid w:val="00C30EB4"/>
    <w:rsid w:val="00C318DA"/>
    <w:rsid w:val="00C33669"/>
    <w:rsid w:val="00C3407C"/>
    <w:rsid w:val="00C342D5"/>
    <w:rsid w:val="00C34557"/>
    <w:rsid w:val="00C34921"/>
    <w:rsid w:val="00C34A09"/>
    <w:rsid w:val="00C35216"/>
    <w:rsid w:val="00C35529"/>
    <w:rsid w:val="00C358C2"/>
    <w:rsid w:val="00C35BE6"/>
    <w:rsid w:val="00C35D09"/>
    <w:rsid w:val="00C36021"/>
    <w:rsid w:val="00C3694E"/>
    <w:rsid w:val="00C36D35"/>
    <w:rsid w:val="00C40342"/>
    <w:rsid w:val="00C40F55"/>
    <w:rsid w:val="00C4123D"/>
    <w:rsid w:val="00C415A9"/>
    <w:rsid w:val="00C417AE"/>
    <w:rsid w:val="00C425DB"/>
    <w:rsid w:val="00C42770"/>
    <w:rsid w:val="00C42B27"/>
    <w:rsid w:val="00C43149"/>
    <w:rsid w:val="00C437EE"/>
    <w:rsid w:val="00C4562B"/>
    <w:rsid w:val="00C457C5"/>
    <w:rsid w:val="00C45A85"/>
    <w:rsid w:val="00C45AB6"/>
    <w:rsid w:val="00C46EBB"/>
    <w:rsid w:val="00C47570"/>
    <w:rsid w:val="00C47A9D"/>
    <w:rsid w:val="00C50326"/>
    <w:rsid w:val="00C51CF7"/>
    <w:rsid w:val="00C51EB1"/>
    <w:rsid w:val="00C5261D"/>
    <w:rsid w:val="00C5284B"/>
    <w:rsid w:val="00C52AC7"/>
    <w:rsid w:val="00C52EF4"/>
    <w:rsid w:val="00C534DD"/>
    <w:rsid w:val="00C537CE"/>
    <w:rsid w:val="00C543A5"/>
    <w:rsid w:val="00C54DF8"/>
    <w:rsid w:val="00C54FE1"/>
    <w:rsid w:val="00C55562"/>
    <w:rsid w:val="00C557EC"/>
    <w:rsid w:val="00C55D89"/>
    <w:rsid w:val="00C56676"/>
    <w:rsid w:val="00C56D76"/>
    <w:rsid w:val="00C56D78"/>
    <w:rsid w:val="00C5771F"/>
    <w:rsid w:val="00C6003F"/>
    <w:rsid w:val="00C6076B"/>
    <w:rsid w:val="00C607D4"/>
    <w:rsid w:val="00C60832"/>
    <w:rsid w:val="00C6171D"/>
    <w:rsid w:val="00C61B6F"/>
    <w:rsid w:val="00C61C46"/>
    <w:rsid w:val="00C6292A"/>
    <w:rsid w:val="00C62D07"/>
    <w:rsid w:val="00C63871"/>
    <w:rsid w:val="00C63A27"/>
    <w:rsid w:val="00C63D77"/>
    <w:rsid w:val="00C64035"/>
    <w:rsid w:val="00C645B8"/>
    <w:rsid w:val="00C64C59"/>
    <w:rsid w:val="00C65DF0"/>
    <w:rsid w:val="00C664CD"/>
    <w:rsid w:val="00C664FD"/>
    <w:rsid w:val="00C667DD"/>
    <w:rsid w:val="00C66C7D"/>
    <w:rsid w:val="00C66C9E"/>
    <w:rsid w:val="00C67DFF"/>
    <w:rsid w:val="00C700B3"/>
    <w:rsid w:val="00C70159"/>
    <w:rsid w:val="00C70240"/>
    <w:rsid w:val="00C70361"/>
    <w:rsid w:val="00C71127"/>
    <w:rsid w:val="00C712F1"/>
    <w:rsid w:val="00C71406"/>
    <w:rsid w:val="00C71432"/>
    <w:rsid w:val="00C71454"/>
    <w:rsid w:val="00C71990"/>
    <w:rsid w:val="00C72155"/>
    <w:rsid w:val="00C722AE"/>
    <w:rsid w:val="00C7260C"/>
    <w:rsid w:val="00C72A55"/>
    <w:rsid w:val="00C72C9A"/>
    <w:rsid w:val="00C72D9B"/>
    <w:rsid w:val="00C72E94"/>
    <w:rsid w:val="00C72F84"/>
    <w:rsid w:val="00C74344"/>
    <w:rsid w:val="00C74A60"/>
    <w:rsid w:val="00C7563C"/>
    <w:rsid w:val="00C761F6"/>
    <w:rsid w:val="00C763A1"/>
    <w:rsid w:val="00C765D1"/>
    <w:rsid w:val="00C76718"/>
    <w:rsid w:val="00C76B4E"/>
    <w:rsid w:val="00C772E4"/>
    <w:rsid w:val="00C77797"/>
    <w:rsid w:val="00C779E4"/>
    <w:rsid w:val="00C779F9"/>
    <w:rsid w:val="00C80C12"/>
    <w:rsid w:val="00C81120"/>
    <w:rsid w:val="00C81281"/>
    <w:rsid w:val="00C81497"/>
    <w:rsid w:val="00C821DA"/>
    <w:rsid w:val="00C824A8"/>
    <w:rsid w:val="00C82867"/>
    <w:rsid w:val="00C833C4"/>
    <w:rsid w:val="00C83C6D"/>
    <w:rsid w:val="00C84015"/>
    <w:rsid w:val="00C85428"/>
    <w:rsid w:val="00C854B0"/>
    <w:rsid w:val="00C8550C"/>
    <w:rsid w:val="00C858DC"/>
    <w:rsid w:val="00C85E39"/>
    <w:rsid w:val="00C85FF1"/>
    <w:rsid w:val="00C87161"/>
    <w:rsid w:val="00C907C1"/>
    <w:rsid w:val="00C913B9"/>
    <w:rsid w:val="00C91AE7"/>
    <w:rsid w:val="00C91D1E"/>
    <w:rsid w:val="00C91F85"/>
    <w:rsid w:val="00C92098"/>
    <w:rsid w:val="00C92103"/>
    <w:rsid w:val="00C9276E"/>
    <w:rsid w:val="00C92F15"/>
    <w:rsid w:val="00C93163"/>
    <w:rsid w:val="00C93253"/>
    <w:rsid w:val="00C942A5"/>
    <w:rsid w:val="00C942BD"/>
    <w:rsid w:val="00C94820"/>
    <w:rsid w:val="00C94F1B"/>
    <w:rsid w:val="00C96ED1"/>
    <w:rsid w:val="00C9738E"/>
    <w:rsid w:val="00C97FC2"/>
    <w:rsid w:val="00CA0217"/>
    <w:rsid w:val="00CA0655"/>
    <w:rsid w:val="00CA0A0E"/>
    <w:rsid w:val="00CA2F9E"/>
    <w:rsid w:val="00CA3310"/>
    <w:rsid w:val="00CA4831"/>
    <w:rsid w:val="00CA4944"/>
    <w:rsid w:val="00CA53EC"/>
    <w:rsid w:val="00CA667A"/>
    <w:rsid w:val="00CA6C4C"/>
    <w:rsid w:val="00CA73A8"/>
    <w:rsid w:val="00CA7F28"/>
    <w:rsid w:val="00CA7F72"/>
    <w:rsid w:val="00CB0094"/>
    <w:rsid w:val="00CB02A9"/>
    <w:rsid w:val="00CB0AF0"/>
    <w:rsid w:val="00CB1883"/>
    <w:rsid w:val="00CB1931"/>
    <w:rsid w:val="00CB1A20"/>
    <w:rsid w:val="00CB1D3F"/>
    <w:rsid w:val="00CB20FD"/>
    <w:rsid w:val="00CB2A76"/>
    <w:rsid w:val="00CB2C07"/>
    <w:rsid w:val="00CB30E8"/>
    <w:rsid w:val="00CB37A3"/>
    <w:rsid w:val="00CB3924"/>
    <w:rsid w:val="00CB5952"/>
    <w:rsid w:val="00CB6582"/>
    <w:rsid w:val="00CB6AFC"/>
    <w:rsid w:val="00CB6B30"/>
    <w:rsid w:val="00CB6D47"/>
    <w:rsid w:val="00CB6FBD"/>
    <w:rsid w:val="00CB7B29"/>
    <w:rsid w:val="00CC08C1"/>
    <w:rsid w:val="00CC1014"/>
    <w:rsid w:val="00CC11AF"/>
    <w:rsid w:val="00CC1F43"/>
    <w:rsid w:val="00CC1FBE"/>
    <w:rsid w:val="00CC2718"/>
    <w:rsid w:val="00CC35F8"/>
    <w:rsid w:val="00CC367E"/>
    <w:rsid w:val="00CC407A"/>
    <w:rsid w:val="00CC454B"/>
    <w:rsid w:val="00CC4666"/>
    <w:rsid w:val="00CC4E3D"/>
    <w:rsid w:val="00CC59D2"/>
    <w:rsid w:val="00CC5A50"/>
    <w:rsid w:val="00CC5A76"/>
    <w:rsid w:val="00CC5BF5"/>
    <w:rsid w:val="00CC63D3"/>
    <w:rsid w:val="00CC687D"/>
    <w:rsid w:val="00CC6DAD"/>
    <w:rsid w:val="00CC6EB9"/>
    <w:rsid w:val="00CC7130"/>
    <w:rsid w:val="00CC7DF9"/>
    <w:rsid w:val="00CD001C"/>
    <w:rsid w:val="00CD015B"/>
    <w:rsid w:val="00CD0641"/>
    <w:rsid w:val="00CD0F49"/>
    <w:rsid w:val="00CD1447"/>
    <w:rsid w:val="00CD2046"/>
    <w:rsid w:val="00CD293F"/>
    <w:rsid w:val="00CD2A56"/>
    <w:rsid w:val="00CD3109"/>
    <w:rsid w:val="00CD31E7"/>
    <w:rsid w:val="00CD32B4"/>
    <w:rsid w:val="00CD3600"/>
    <w:rsid w:val="00CD4155"/>
    <w:rsid w:val="00CD43FF"/>
    <w:rsid w:val="00CD4C8F"/>
    <w:rsid w:val="00CD5756"/>
    <w:rsid w:val="00CD65C1"/>
    <w:rsid w:val="00CD67CC"/>
    <w:rsid w:val="00CD6944"/>
    <w:rsid w:val="00CD746C"/>
    <w:rsid w:val="00CD7980"/>
    <w:rsid w:val="00CD7CD7"/>
    <w:rsid w:val="00CD7DA8"/>
    <w:rsid w:val="00CE054E"/>
    <w:rsid w:val="00CE0990"/>
    <w:rsid w:val="00CE0A40"/>
    <w:rsid w:val="00CE0C26"/>
    <w:rsid w:val="00CE11AC"/>
    <w:rsid w:val="00CE1BE8"/>
    <w:rsid w:val="00CE1F6F"/>
    <w:rsid w:val="00CE2048"/>
    <w:rsid w:val="00CE361E"/>
    <w:rsid w:val="00CE3FBF"/>
    <w:rsid w:val="00CE44EC"/>
    <w:rsid w:val="00CE4770"/>
    <w:rsid w:val="00CE5B0A"/>
    <w:rsid w:val="00CE5CA9"/>
    <w:rsid w:val="00CE6B00"/>
    <w:rsid w:val="00CE746E"/>
    <w:rsid w:val="00CE768E"/>
    <w:rsid w:val="00CE78B0"/>
    <w:rsid w:val="00CE7C4A"/>
    <w:rsid w:val="00CF0D73"/>
    <w:rsid w:val="00CF0E84"/>
    <w:rsid w:val="00CF1D68"/>
    <w:rsid w:val="00CF1FFE"/>
    <w:rsid w:val="00CF21C4"/>
    <w:rsid w:val="00CF3FE5"/>
    <w:rsid w:val="00CF4089"/>
    <w:rsid w:val="00CF4312"/>
    <w:rsid w:val="00CF4A11"/>
    <w:rsid w:val="00CF4CC4"/>
    <w:rsid w:val="00CF5A69"/>
    <w:rsid w:val="00CF6410"/>
    <w:rsid w:val="00CF646B"/>
    <w:rsid w:val="00CF6666"/>
    <w:rsid w:val="00CF6F2E"/>
    <w:rsid w:val="00D00319"/>
    <w:rsid w:val="00D00E99"/>
    <w:rsid w:val="00D01287"/>
    <w:rsid w:val="00D01596"/>
    <w:rsid w:val="00D01782"/>
    <w:rsid w:val="00D02C1F"/>
    <w:rsid w:val="00D02D2B"/>
    <w:rsid w:val="00D02DD1"/>
    <w:rsid w:val="00D035F4"/>
    <w:rsid w:val="00D04042"/>
    <w:rsid w:val="00D0454C"/>
    <w:rsid w:val="00D05695"/>
    <w:rsid w:val="00D0678B"/>
    <w:rsid w:val="00D0680A"/>
    <w:rsid w:val="00D0682B"/>
    <w:rsid w:val="00D06848"/>
    <w:rsid w:val="00D070EE"/>
    <w:rsid w:val="00D07BE3"/>
    <w:rsid w:val="00D07C6D"/>
    <w:rsid w:val="00D10522"/>
    <w:rsid w:val="00D10CD1"/>
    <w:rsid w:val="00D10EF3"/>
    <w:rsid w:val="00D10F96"/>
    <w:rsid w:val="00D11525"/>
    <w:rsid w:val="00D117E7"/>
    <w:rsid w:val="00D11F55"/>
    <w:rsid w:val="00D11FE0"/>
    <w:rsid w:val="00D12F64"/>
    <w:rsid w:val="00D13A88"/>
    <w:rsid w:val="00D13B49"/>
    <w:rsid w:val="00D13D4F"/>
    <w:rsid w:val="00D14043"/>
    <w:rsid w:val="00D14215"/>
    <w:rsid w:val="00D1559B"/>
    <w:rsid w:val="00D15BB3"/>
    <w:rsid w:val="00D17555"/>
    <w:rsid w:val="00D17733"/>
    <w:rsid w:val="00D17C01"/>
    <w:rsid w:val="00D17C62"/>
    <w:rsid w:val="00D2084D"/>
    <w:rsid w:val="00D20B4A"/>
    <w:rsid w:val="00D2139B"/>
    <w:rsid w:val="00D21521"/>
    <w:rsid w:val="00D218D1"/>
    <w:rsid w:val="00D21E9A"/>
    <w:rsid w:val="00D22118"/>
    <w:rsid w:val="00D22AF0"/>
    <w:rsid w:val="00D22C23"/>
    <w:rsid w:val="00D232B4"/>
    <w:rsid w:val="00D23441"/>
    <w:rsid w:val="00D236C5"/>
    <w:rsid w:val="00D236F7"/>
    <w:rsid w:val="00D241AB"/>
    <w:rsid w:val="00D24DDE"/>
    <w:rsid w:val="00D25050"/>
    <w:rsid w:val="00D25869"/>
    <w:rsid w:val="00D258B8"/>
    <w:rsid w:val="00D25F6F"/>
    <w:rsid w:val="00D261A0"/>
    <w:rsid w:val="00D2641E"/>
    <w:rsid w:val="00D266CB"/>
    <w:rsid w:val="00D26CB6"/>
    <w:rsid w:val="00D26F62"/>
    <w:rsid w:val="00D27398"/>
    <w:rsid w:val="00D27B29"/>
    <w:rsid w:val="00D27C97"/>
    <w:rsid w:val="00D30880"/>
    <w:rsid w:val="00D313D1"/>
    <w:rsid w:val="00D313D8"/>
    <w:rsid w:val="00D317D0"/>
    <w:rsid w:val="00D336B0"/>
    <w:rsid w:val="00D3399A"/>
    <w:rsid w:val="00D341D4"/>
    <w:rsid w:val="00D34B13"/>
    <w:rsid w:val="00D34E54"/>
    <w:rsid w:val="00D35B3B"/>
    <w:rsid w:val="00D371DD"/>
    <w:rsid w:val="00D3765D"/>
    <w:rsid w:val="00D37D51"/>
    <w:rsid w:val="00D401C2"/>
    <w:rsid w:val="00D408DA"/>
    <w:rsid w:val="00D40C0C"/>
    <w:rsid w:val="00D40D25"/>
    <w:rsid w:val="00D40DCB"/>
    <w:rsid w:val="00D41597"/>
    <w:rsid w:val="00D4162E"/>
    <w:rsid w:val="00D4182A"/>
    <w:rsid w:val="00D419A3"/>
    <w:rsid w:val="00D43BE5"/>
    <w:rsid w:val="00D43E36"/>
    <w:rsid w:val="00D44BB7"/>
    <w:rsid w:val="00D4540E"/>
    <w:rsid w:val="00D45CEA"/>
    <w:rsid w:val="00D45D91"/>
    <w:rsid w:val="00D46036"/>
    <w:rsid w:val="00D46077"/>
    <w:rsid w:val="00D462C1"/>
    <w:rsid w:val="00D46D2C"/>
    <w:rsid w:val="00D47494"/>
    <w:rsid w:val="00D47753"/>
    <w:rsid w:val="00D478BD"/>
    <w:rsid w:val="00D479B4"/>
    <w:rsid w:val="00D479EB"/>
    <w:rsid w:val="00D500EC"/>
    <w:rsid w:val="00D509D2"/>
    <w:rsid w:val="00D50AF3"/>
    <w:rsid w:val="00D50F25"/>
    <w:rsid w:val="00D5237E"/>
    <w:rsid w:val="00D549AE"/>
    <w:rsid w:val="00D54B9B"/>
    <w:rsid w:val="00D55390"/>
    <w:rsid w:val="00D56372"/>
    <w:rsid w:val="00D5654D"/>
    <w:rsid w:val="00D56BEE"/>
    <w:rsid w:val="00D57585"/>
    <w:rsid w:val="00D57DBC"/>
    <w:rsid w:val="00D604AF"/>
    <w:rsid w:val="00D604D4"/>
    <w:rsid w:val="00D61A8C"/>
    <w:rsid w:val="00D61FD2"/>
    <w:rsid w:val="00D62A2E"/>
    <w:rsid w:val="00D6304E"/>
    <w:rsid w:val="00D63396"/>
    <w:rsid w:val="00D63421"/>
    <w:rsid w:val="00D645AB"/>
    <w:rsid w:val="00D64CB6"/>
    <w:rsid w:val="00D6507F"/>
    <w:rsid w:val="00D658DF"/>
    <w:rsid w:val="00D65BBF"/>
    <w:rsid w:val="00D66217"/>
    <w:rsid w:val="00D66728"/>
    <w:rsid w:val="00D67269"/>
    <w:rsid w:val="00D675A1"/>
    <w:rsid w:val="00D6791D"/>
    <w:rsid w:val="00D67936"/>
    <w:rsid w:val="00D67DF9"/>
    <w:rsid w:val="00D67E6A"/>
    <w:rsid w:val="00D70048"/>
    <w:rsid w:val="00D7054A"/>
    <w:rsid w:val="00D708A6"/>
    <w:rsid w:val="00D70985"/>
    <w:rsid w:val="00D70987"/>
    <w:rsid w:val="00D7174D"/>
    <w:rsid w:val="00D717FF"/>
    <w:rsid w:val="00D71FC0"/>
    <w:rsid w:val="00D72575"/>
    <w:rsid w:val="00D7335D"/>
    <w:rsid w:val="00D74697"/>
    <w:rsid w:val="00D7488F"/>
    <w:rsid w:val="00D74DF7"/>
    <w:rsid w:val="00D756B3"/>
    <w:rsid w:val="00D757FD"/>
    <w:rsid w:val="00D75D71"/>
    <w:rsid w:val="00D7631D"/>
    <w:rsid w:val="00D76AA8"/>
    <w:rsid w:val="00D76DAF"/>
    <w:rsid w:val="00D76E6F"/>
    <w:rsid w:val="00D8095C"/>
    <w:rsid w:val="00D80DC6"/>
    <w:rsid w:val="00D81058"/>
    <w:rsid w:val="00D81329"/>
    <w:rsid w:val="00D81501"/>
    <w:rsid w:val="00D817F6"/>
    <w:rsid w:val="00D81F59"/>
    <w:rsid w:val="00D82063"/>
    <w:rsid w:val="00D822F6"/>
    <w:rsid w:val="00D8335D"/>
    <w:rsid w:val="00D835CC"/>
    <w:rsid w:val="00D83EDF"/>
    <w:rsid w:val="00D83FD9"/>
    <w:rsid w:val="00D840B6"/>
    <w:rsid w:val="00D84F4D"/>
    <w:rsid w:val="00D85576"/>
    <w:rsid w:val="00D859A0"/>
    <w:rsid w:val="00D86846"/>
    <w:rsid w:val="00D86E3D"/>
    <w:rsid w:val="00D871EA"/>
    <w:rsid w:val="00D879AF"/>
    <w:rsid w:val="00D87C20"/>
    <w:rsid w:val="00D87D2D"/>
    <w:rsid w:val="00D903FE"/>
    <w:rsid w:val="00D90BCB"/>
    <w:rsid w:val="00D911C6"/>
    <w:rsid w:val="00D91586"/>
    <w:rsid w:val="00D91CA3"/>
    <w:rsid w:val="00D925BE"/>
    <w:rsid w:val="00D92E0C"/>
    <w:rsid w:val="00D93F1B"/>
    <w:rsid w:val="00D94D67"/>
    <w:rsid w:val="00D94F6F"/>
    <w:rsid w:val="00D95024"/>
    <w:rsid w:val="00D952BC"/>
    <w:rsid w:val="00D95706"/>
    <w:rsid w:val="00D95972"/>
    <w:rsid w:val="00D95A6B"/>
    <w:rsid w:val="00D95F46"/>
    <w:rsid w:val="00D961DE"/>
    <w:rsid w:val="00D9722C"/>
    <w:rsid w:val="00D978B4"/>
    <w:rsid w:val="00D97E03"/>
    <w:rsid w:val="00DA07BE"/>
    <w:rsid w:val="00DA111A"/>
    <w:rsid w:val="00DA1212"/>
    <w:rsid w:val="00DA1274"/>
    <w:rsid w:val="00DA1B75"/>
    <w:rsid w:val="00DA1BAE"/>
    <w:rsid w:val="00DA1BB2"/>
    <w:rsid w:val="00DA1D2D"/>
    <w:rsid w:val="00DA1DA7"/>
    <w:rsid w:val="00DA208E"/>
    <w:rsid w:val="00DA2870"/>
    <w:rsid w:val="00DA3C09"/>
    <w:rsid w:val="00DA405D"/>
    <w:rsid w:val="00DA4824"/>
    <w:rsid w:val="00DA4DA5"/>
    <w:rsid w:val="00DA5660"/>
    <w:rsid w:val="00DA5A1F"/>
    <w:rsid w:val="00DA5EA3"/>
    <w:rsid w:val="00DA6E04"/>
    <w:rsid w:val="00DA733E"/>
    <w:rsid w:val="00DA7632"/>
    <w:rsid w:val="00DA7C6A"/>
    <w:rsid w:val="00DA7FFE"/>
    <w:rsid w:val="00DB06C9"/>
    <w:rsid w:val="00DB076A"/>
    <w:rsid w:val="00DB095A"/>
    <w:rsid w:val="00DB0BDE"/>
    <w:rsid w:val="00DB12F6"/>
    <w:rsid w:val="00DB1AB9"/>
    <w:rsid w:val="00DB1BA6"/>
    <w:rsid w:val="00DB1E27"/>
    <w:rsid w:val="00DB255D"/>
    <w:rsid w:val="00DB3C2F"/>
    <w:rsid w:val="00DB3F34"/>
    <w:rsid w:val="00DB4A5E"/>
    <w:rsid w:val="00DB4B50"/>
    <w:rsid w:val="00DB50BB"/>
    <w:rsid w:val="00DB57D4"/>
    <w:rsid w:val="00DB57EE"/>
    <w:rsid w:val="00DB5838"/>
    <w:rsid w:val="00DB5A51"/>
    <w:rsid w:val="00DB5B5E"/>
    <w:rsid w:val="00DB6406"/>
    <w:rsid w:val="00DB684C"/>
    <w:rsid w:val="00DB6EDF"/>
    <w:rsid w:val="00DB7254"/>
    <w:rsid w:val="00DB7567"/>
    <w:rsid w:val="00DB7BAF"/>
    <w:rsid w:val="00DC05AB"/>
    <w:rsid w:val="00DC1406"/>
    <w:rsid w:val="00DC1422"/>
    <w:rsid w:val="00DC1623"/>
    <w:rsid w:val="00DC16B7"/>
    <w:rsid w:val="00DC1F68"/>
    <w:rsid w:val="00DC278E"/>
    <w:rsid w:val="00DC2C5D"/>
    <w:rsid w:val="00DC3865"/>
    <w:rsid w:val="00DC4200"/>
    <w:rsid w:val="00DC46F0"/>
    <w:rsid w:val="00DC4852"/>
    <w:rsid w:val="00DC4F8B"/>
    <w:rsid w:val="00DC5453"/>
    <w:rsid w:val="00DC5482"/>
    <w:rsid w:val="00DC54EB"/>
    <w:rsid w:val="00DC55DE"/>
    <w:rsid w:val="00DC5E51"/>
    <w:rsid w:val="00DC61DE"/>
    <w:rsid w:val="00DC62DB"/>
    <w:rsid w:val="00DC6A43"/>
    <w:rsid w:val="00DC71D8"/>
    <w:rsid w:val="00DC724D"/>
    <w:rsid w:val="00DC7975"/>
    <w:rsid w:val="00DD10AF"/>
    <w:rsid w:val="00DD138E"/>
    <w:rsid w:val="00DD24C3"/>
    <w:rsid w:val="00DD27F4"/>
    <w:rsid w:val="00DD313A"/>
    <w:rsid w:val="00DD330F"/>
    <w:rsid w:val="00DD3DC8"/>
    <w:rsid w:val="00DD5527"/>
    <w:rsid w:val="00DD5963"/>
    <w:rsid w:val="00DD5D04"/>
    <w:rsid w:val="00DD5DAB"/>
    <w:rsid w:val="00DD603B"/>
    <w:rsid w:val="00DD6C25"/>
    <w:rsid w:val="00DD73D1"/>
    <w:rsid w:val="00DE0F62"/>
    <w:rsid w:val="00DE0FDB"/>
    <w:rsid w:val="00DE13A4"/>
    <w:rsid w:val="00DE1CFC"/>
    <w:rsid w:val="00DE2429"/>
    <w:rsid w:val="00DE35B1"/>
    <w:rsid w:val="00DE486B"/>
    <w:rsid w:val="00DE52D3"/>
    <w:rsid w:val="00DE539C"/>
    <w:rsid w:val="00DE5E15"/>
    <w:rsid w:val="00DE6114"/>
    <w:rsid w:val="00DE61E8"/>
    <w:rsid w:val="00DE6D17"/>
    <w:rsid w:val="00DE7116"/>
    <w:rsid w:val="00DE755F"/>
    <w:rsid w:val="00DE7739"/>
    <w:rsid w:val="00DE7A30"/>
    <w:rsid w:val="00DE7AA8"/>
    <w:rsid w:val="00DE7D6B"/>
    <w:rsid w:val="00DE7E18"/>
    <w:rsid w:val="00DE7F8A"/>
    <w:rsid w:val="00DF0B5F"/>
    <w:rsid w:val="00DF10D2"/>
    <w:rsid w:val="00DF1CE5"/>
    <w:rsid w:val="00DF23F2"/>
    <w:rsid w:val="00DF261E"/>
    <w:rsid w:val="00DF26D2"/>
    <w:rsid w:val="00DF2929"/>
    <w:rsid w:val="00DF302B"/>
    <w:rsid w:val="00DF31FF"/>
    <w:rsid w:val="00DF3752"/>
    <w:rsid w:val="00DF40FA"/>
    <w:rsid w:val="00DF4688"/>
    <w:rsid w:val="00DF4ADF"/>
    <w:rsid w:val="00DF55F5"/>
    <w:rsid w:val="00DF5E12"/>
    <w:rsid w:val="00DF6209"/>
    <w:rsid w:val="00DF7027"/>
    <w:rsid w:val="00DF7A6B"/>
    <w:rsid w:val="00E001FC"/>
    <w:rsid w:val="00E00CC0"/>
    <w:rsid w:val="00E01739"/>
    <w:rsid w:val="00E01B02"/>
    <w:rsid w:val="00E02053"/>
    <w:rsid w:val="00E02637"/>
    <w:rsid w:val="00E04632"/>
    <w:rsid w:val="00E0468D"/>
    <w:rsid w:val="00E0539D"/>
    <w:rsid w:val="00E05875"/>
    <w:rsid w:val="00E05E75"/>
    <w:rsid w:val="00E068CD"/>
    <w:rsid w:val="00E06AFB"/>
    <w:rsid w:val="00E07389"/>
    <w:rsid w:val="00E07D19"/>
    <w:rsid w:val="00E07FB4"/>
    <w:rsid w:val="00E10A0F"/>
    <w:rsid w:val="00E1117B"/>
    <w:rsid w:val="00E1171D"/>
    <w:rsid w:val="00E1198E"/>
    <w:rsid w:val="00E11E03"/>
    <w:rsid w:val="00E11E24"/>
    <w:rsid w:val="00E11FF0"/>
    <w:rsid w:val="00E1207D"/>
    <w:rsid w:val="00E128D9"/>
    <w:rsid w:val="00E134AE"/>
    <w:rsid w:val="00E13896"/>
    <w:rsid w:val="00E13D9B"/>
    <w:rsid w:val="00E13F01"/>
    <w:rsid w:val="00E147B4"/>
    <w:rsid w:val="00E14BE6"/>
    <w:rsid w:val="00E14C09"/>
    <w:rsid w:val="00E1536D"/>
    <w:rsid w:val="00E15550"/>
    <w:rsid w:val="00E156A1"/>
    <w:rsid w:val="00E15EA8"/>
    <w:rsid w:val="00E16B2A"/>
    <w:rsid w:val="00E16B7A"/>
    <w:rsid w:val="00E17912"/>
    <w:rsid w:val="00E203F3"/>
    <w:rsid w:val="00E20568"/>
    <w:rsid w:val="00E20A78"/>
    <w:rsid w:val="00E20A8C"/>
    <w:rsid w:val="00E21CF5"/>
    <w:rsid w:val="00E21ECA"/>
    <w:rsid w:val="00E22AEC"/>
    <w:rsid w:val="00E22B63"/>
    <w:rsid w:val="00E23518"/>
    <w:rsid w:val="00E23874"/>
    <w:rsid w:val="00E24034"/>
    <w:rsid w:val="00E2455C"/>
    <w:rsid w:val="00E24B5D"/>
    <w:rsid w:val="00E24B7B"/>
    <w:rsid w:val="00E24F63"/>
    <w:rsid w:val="00E2570B"/>
    <w:rsid w:val="00E2590A"/>
    <w:rsid w:val="00E25C0C"/>
    <w:rsid w:val="00E265FF"/>
    <w:rsid w:val="00E30037"/>
    <w:rsid w:val="00E3003C"/>
    <w:rsid w:val="00E30648"/>
    <w:rsid w:val="00E30802"/>
    <w:rsid w:val="00E3092D"/>
    <w:rsid w:val="00E30A8B"/>
    <w:rsid w:val="00E311DB"/>
    <w:rsid w:val="00E3161B"/>
    <w:rsid w:val="00E31659"/>
    <w:rsid w:val="00E32F2D"/>
    <w:rsid w:val="00E3344C"/>
    <w:rsid w:val="00E339F2"/>
    <w:rsid w:val="00E34321"/>
    <w:rsid w:val="00E3438E"/>
    <w:rsid w:val="00E3480E"/>
    <w:rsid w:val="00E34CFA"/>
    <w:rsid w:val="00E35694"/>
    <w:rsid w:val="00E35868"/>
    <w:rsid w:val="00E3587D"/>
    <w:rsid w:val="00E35B0C"/>
    <w:rsid w:val="00E35BF5"/>
    <w:rsid w:val="00E35E32"/>
    <w:rsid w:val="00E3658E"/>
    <w:rsid w:val="00E368B1"/>
    <w:rsid w:val="00E37899"/>
    <w:rsid w:val="00E37BD0"/>
    <w:rsid w:val="00E4051E"/>
    <w:rsid w:val="00E40582"/>
    <w:rsid w:val="00E4063F"/>
    <w:rsid w:val="00E40CA7"/>
    <w:rsid w:val="00E41058"/>
    <w:rsid w:val="00E418FF"/>
    <w:rsid w:val="00E41A42"/>
    <w:rsid w:val="00E41AA8"/>
    <w:rsid w:val="00E41B22"/>
    <w:rsid w:val="00E42455"/>
    <w:rsid w:val="00E42BC9"/>
    <w:rsid w:val="00E433D8"/>
    <w:rsid w:val="00E43545"/>
    <w:rsid w:val="00E44175"/>
    <w:rsid w:val="00E44441"/>
    <w:rsid w:val="00E444F7"/>
    <w:rsid w:val="00E44E2F"/>
    <w:rsid w:val="00E467D6"/>
    <w:rsid w:val="00E46F72"/>
    <w:rsid w:val="00E47BDE"/>
    <w:rsid w:val="00E502DB"/>
    <w:rsid w:val="00E503F6"/>
    <w:rsid w:val="00E50804"/>
    <w:rsid w:val="00E517FB"/>
    <w:rsid w:val="00E51E3D"/>
    <w:rsid w:val="00E51F85"/>
    <w:rsid w:val="00E522F9"/>
    <w:rsid w:val="00E526A4"/>
    <w:rsid w:val="00E5299C"/>
    <w:rsid w:val="00E52A19"/>
    <w:rsid w:val="00E540A8"/>
    <w:rsid w:val="00E55730"/>
    <w:rsid w:val="00E55847"/>
    <w:rsid w:val="00E55D17"/>
    <w:rsid w:val="00E55FF8"/>
    <w:rsid w:val="00E56AC9"/>
    <w:rsid w:val="00E56E14"/>
    <w:rsid w:val="00E56FC5"/>
    <w:rsid w:val="00E57309"/>
    <w:rsid w:val="00E5732F"/>
    <w:rsid w:val="00E5738F"/>
    <w:rsid w:val="00E57818"/>
    <w:rsid w:val="00E57C19"/>
    <w:rsid w:val="00E60401"/>
    <w:rsid w:val="00E604BD"/>
    <w:rsid w:val="00E6066D"/>
    <w:rsid w:val="00E6084B"/>
    <w:rsid w:val="00E60C9E"/>
    <w:rsid w:val="00E6142A"/>
    <w:rsid w:val="00E61E59"/>
    <w:rsid w:val="00E622C8"/>
    <w:rsid w:val="00E62A86"/>
    <w:rsid w:val="00E62DE1"/>
    <w:rsid w:val="00E6313F"/>
    <w:rsid w:val="00E63D3E"/>
    <w:rsid w:val="00E63EAB"/>
    <w:rsid w:val="00E644A8"/>
    <w:rsid w:val="00E64AA5"/>
    <w:rsid w:val="00E6534E"/>
    <w:rsid w:val="00E65CBD"/>
    <w:rsid w:val="00E65ECA"/>
    <w:rsid w:val="00E6607F"/>
    <w:rsid w:val="00E66448"/>
    <w:rsid w:val="00E67875"/>
    <w:rsid w:val="00E7149C"/>
    <w:rsid w:val="00E71EFF"/>
    <w:rsid w:val="00E7251D"/>
    <w:rsid w:val="00E72A86"/>
    <w:rsid w:val="00E72B3A"/>
    <w:rsid w:val="00E72F20"/>
    <w:rsid w:val="00E73247"/>
    <w:rsid w:val="00E7332A"/>
    <w:rsid w:val="00E73CC5"/>
    <w:rsid w:val="00E740C6"/>
    <w:rsid w:val="00E74583"/>
    <w:rsid w:val="00E747D3"/>
    <w:rsid w:val="00E749E8"/>
    <w:rsid w:val="00E74E6B"/>
    <w:rsid w:val="00E74F4E"/>
    <w:rsid w:val="00E7539F"/>
    <w:rsid w:val="00E75A6F"/>
    <w:rsid w:val="00E772CD"/>
    <w:rsid w:val="00E775F3"/>
    <w:rsid w:val="00E77BC0"/>
    <w:rsid w:val="00E80398"/>
    <w:rsid w:val="00E8083D"/>
    <w:rsid w:val="00E81025"/>
    <w:rsid w:val="00E813B0"/>
    <w:rsid w:val="00E81A47"/>
    <w:rsid w:val="00E81B33"/>
    <w:rsid w:val="00E81C76"/>
    <w:rsid w:val="00E82D2E"/>
    <w:rsid w:val="00E82F40"/>
    <w:rsid w:val="00E831FB"/>
    <w:rsid w:val="00E83777"/>
    <w:rsid w:val="00E83BFF"/>
    <w:rsid w:val="00E83DDE"/>
    <w:rsid w:val="00E85427"/>
    <w:rsid w:val="00E85DAC"/>
    <w:rsid w:val="00E86509"/>
    <w:rsid w:val="00E86530"/>
    <w:rsid w:val="00E8662D"/>
    <w:rsid w:val="00E86842"/>
    <w:rsid w:val="00E86B28"/>
    <w:rsid w:val="00E8729B"/>
    <w:rsid w:val="00E87542"/>
    <w:rsid w:val="00E878FE"/>
    <w:rsid w:val="00E910B8"/>
    <w:rsid w:val="00E91277"/>
    <w:rsid w:val="00E915FD"/>
    <w:rsid w:val="00E9174B"/>
    <w:rsid w:val="00E919CD"/>
    <w:rsid w:val="00E91F34"/>
    <w:rsid w:val="00E92348"/>
    <w:rsid w:val="00E92B06"/>
    <w:rsid w:val="00E93648"/>
    <w:rsid w:val="00E93983"/>
    <w:rsid w:val="00E93BAD"/>
    <w:rsid w:val="00E93DB1"/>
    <w:rsid w:val="00E94082"/>
    <w:rsid w:val="00E94692"/>
    <w:rsid w:val="00E949F7"/>
    <w:rsid w:val="00E95152"/>
    <w:rsid w:val="00E951BE"/>
    <w:rsid w:val="00E9549D"/>
    <w:rsid w:val="00E956C4"/>
    <w:rsid w:val="00E95753"/>
    <w:rsid w:val="00E957B9"/>
    <w:rsid w:val="00E95A7A"/>
    <w:rsid w:val="00E96C5E"/>
    <w:rsid w:val="00E971C5"/>
    <w:rsid w:val="00E97B64"/>
    <w:rsid w:val="00EA12E9"/>
    <w:rsid w:val="00EA1914"/>
    <w:rsid w:val="00EA1D2A"/>
    <w:rsid w:val="00EA1E89"/>
    <w:rsid w:val="00EA2319"/>
    <w:rsid w:val="00EA356E"/>
    <w:rsid w:val="00EA413D"/>
    <w:rsid w:val="00EA42AC"/>
    <w:rsid w:val="00EA4871"/>
    <w:rsid w:val="00EA4E19"/>
    <w:rsid w:val="00EA5696"/>
    <w:rsid w:val="00EA5729"/>
    <w:rsid w:val="00EA5B32"/>
    <w:rsid w:val="00EA5F1C"/>
    <w:rsid w:val="00EA6190"/>
    <w:rsid w:val="00EA61DA"/>
    <w:rsid w:val="00EA6696"/>
    <w:rsid w:val="00EA6934"/>
    <w:rsid w:val="00EA7118"/>
    <w:rsid w:val="00EA732E"/>
    <w:rsid w:val="00EA78BB"/>
    <w:rsid w:val="00EA7A00"/>
    <w:rsid w:val="00EA7D57"/>
    <w:rsid w:val="00EB02D7"/>
    <w:rsid w:val="00EB0488"/>
    <w:rsid w:val="00EB08D5"/>
    <w:rsid w:val="00EB0E52"/>
    <w:rsid w:val="00EB14E8"/>
    <w:rsid w:val="00EB1B86"/>
    <w:rsid w:val="00EB1D9E"/>
    <w:rsid w:val="00EB1F68"/>
    <w:rsid w:val="00EB23DB"/>
    <w:rsid w:val="00EB246A"/>
    <w:rsid w:val="00EB38D2"/>
    <w:rsid w:val="00EB4975"/>
    <w:rsid w:val="00EB4D2D"/>
    <w:rsid w:val="00EB4F27"/>
    <w:rsid w:val="00EB5336"/>
    <w:rsid w:val="00EB546A"/>
    <w:rsid w:val="00EB5476"/>
    <w:rsid w:val="00EB5C61"/>
    <w:rsid w:val="00EB5F32"/>
    <w:rsid w:val="00EB60E0"/>
    <w:rsid w:val="00EB63EA"/>
    <w:rsid w:val="00EB6436"/>
    <w:rsid w:val="00EB6686"/>
    <w:rsid w:val="00EB6986"/>
    <w:rsid w:val="00EB6B9A"/>
    <w:rsid w:val="00EB6DB1"/>
    <w:rsid w:val="00EB7787"/>
    <w:rsid w:val="00EB7A30"/>
    <w:rsid w:val="00EC08E1"/>
    <w:rsid w:val="00EC0A4C"/>
    <w:rsid w:val="00EC0C39"/>
    <w:rsid w:val="00EC1724"/>
    <w:rsid w:val="00EC1E26"/>
    <w:rsid w:val="00EC26D6"/>
    <w:rsid w:val="00EC308D"/>
    <w:rsid w:val="00EC3638"/>
    <w:rsid w:val="00EC36A0"/>
    <w:rsid w:val="00EC3CEA"/>
    <w:rsid w:val="00EC3F52"/>
    <w:rsid w:val="00EC4172"/>
    <w:rsid w:val="00EC49CC"/>
    <w:rsid w:val="00EC4CFA"/>
    <w:rsid w:val="00EC57B6"/>
    <w:rsid w:val="00EC5AC8"/>
    <w:rsid w:val="00EC5AEF"/>
    <w:rsid w:val="00EC643F"/>
    <w:rsid w:val="00EC6491"/>
    <w:rsid w:val="00EC6A9F"/>
    <w:rsid w:val="00ED0A9D"/>
    <w:rsid w:val="00ED1CE1"/>
    <w:rsid w:val="00ED1CED"/>
    <w:rsid w:val="00ED1E80"/>
    <w:rsid w:val="00ED2246"/>
    <w:rsid w:val="00ED2563"/>
    <w:rsid w:val="00ED2C42"/>
    <w:rsid w:val="00ED473C"/>
    <w:rsid w:val="00ED4ABA"/>
    <w:rsid w:val="00ED4DE1"/>
    <w:rsid w:val="00ED530F"/>
    <w:rsid w:val="00ED6479"/>
    <w:rsid w:val="00ED6B22"/>
    <w:rsid w:val="00ED73A6"/>
    <w:rsid w:val="00ED7411"/>
    <w:rsid w:val="00ED7F6F"/>
    <w:rsid w:val="00EE03CC"/>
    <w:rsid w:val="00EE06C3"/>
    <w:rsid w:val="00EE174D"/>
    <w:rsid w:val="00EE1A1A"/>
    <w:rsid w:val="00EE1C6F"/>
    <w:rsid w:val="00EE2220"/>
    <w:rsid w:val="00EE2E38"/>
    <w:rsid w:val="00EE31C2"/>
    <w:rsid w:val="00EE3FAA"/>
    <w:rsid w:val="00EE43F0"/>
    <w:rsid w:val="00EE463E"/>
    <w:rsid w:val="00EE57CB"/>
    <w:rsid w:val="00EE5BA9"/>
    <w:rsid w:val="00EE62CB"/>
    <w:rsid w:val="00EE64ED"/>
    <w:rsid w:val="00EE6638"/>
    <w:rsid w:val="00EE681B"/>
    <w:rsid w:val="00EE71B3"/>
    <w:rsid w:val="00EE724D"/>
    <w:rsid w:val="00EE7816"/>
    <w:rsid w:val="00EE7B7B"/>
    <w:rsid w:val="00EF08AD"/>
    <w:rsid w:val="00EF0948"/>
    <w:rsid w:val="00EF1722"/>
    <w:rsid w:val="00EF1F72"/>
    <w:rsid w:val="00EF22D8"/>
    <w:rsid w:val="00EF26ED"/>
    <w:rsid w:val="00EF2A66"/>
    <w:rsid w:val="00EF2CF0"/>
    <w:rsid w:val="00EF3117"/>
    <w:rsid w:val="00EF31D8"/>
    <w:rsid w:val="00EF31DF"/>
    <w:rsid w:val="00EF47FE"/>
    <w:rsid w:val="00EF4F7E"/>
    <w:rsid w:val="00EF5D6D"/>
    <w:rsid w:val="00EF6106"/>
    <w:rsid w:val="00EF6143"/>
    <w:rsid w:val="00EF6708"/>
    <w:rsid w:val="00EF6BCA"/>
    <w:rsid w:val="00EF70BE"/>
    <w:rsid w:val="00EF73B4"/>
    <w:rsid w:val="00EF7D35"/>
    <w:rsid w:val="00EF7EDE"/>
    <w:rsid w:val="00F002A6"/>
    <w:rsid w:val="00F00CC9"/>
    <w:rsid w:val="00F01022"/>
    <w:rsid w:val="00F026BD"/>
    <w:rsid w:val="00F02894"/>
    <w:rsid w:val="00F0295A"/>
    <w:rsid w:val="00F029BD"/>
    <w:rsid w:val="00F02C25"/>
    <w:rsid w:val="00F02F0B"/>
    <w:rsid w:val="00F03758"/>
    <w:rsid w:val="00F0384F"/>
    <w:rsid w:val="00F04B95"/>
    <w:rsid w:val="00F055F2"/>
    <w:rsid w:val="00F05F8E"/>
    <w:rsid w:val="00F06423"/>
    <w:rsid w:val="00F06565"/>
    <w:rsid w:val="00F0682A"/>
    <w:rsid w:val="00F06D6A"/>
    <w:rsid w:val="00F07422"/>
    <w:rsid w:val="00F07661"/>
    <w:rsid w:val="00F07C95"/>
    <w:rsid w:val="00F07CF1"/>
    <w:rsid w:val="00F10253"/>
    <w:rsid w:val="00F1043A"/>
    <w:rsid w:val="00F11014"/>
    <w:rsid w:val="00F11143"/>
    <w:rsid w:val="00F12107"/>
    <w:rsid w:val="00F13029"/>
    <w:rsid w:val="00F13591"/>
    <w:rsid w:val="00F13752"/>
    <w:rsid w:val="00F13BCC"/>
    <w:rsid w:val="00F140BC"/>
    <w:rsid w:val="00F143E4"/>
    <w:rsid w:val="00F14A95"/>
    <w:rsid w:val="00F14CAA"/>
    <w:rsid w:val="00F14CEF"/>
    <w:rsid w:val="00F1503E"/>
    <w:rsid w:val="00F1558C"/>
    <w:rsid w:val="00F15DB0"/>
    <w:rsid w:val="00F177B5"/>
    <w:rsid w:val="00F20649"/>
    <w:rsid w:val="00F207F1"/>
    <w:rsid w:val="00F20D8C"/>
    <w:rsid w:val="00F20E26"/>
    <w:rsid w:val="00F2289A"/>
    <w:rsid w:val="00F22A6C"/>
    <w:rsid w:val="00F230DD"/>
    <w:rsid w:val="00F2322A"/>
    <w:rsid w:val="00F232E5"/>
    <w:rsid w:val="00F23979"/>
    <w:rsid w:val="00F24508"/>
    <w:rsid w:val="00F2465A"/>
    <w:rsid w:val="00F24808"/>
    <w:rsid w:val="00F24E3A"/>
    <w:rsid w:val="00F24FDE"/>
    <w:rsid w:val="00F25234"/>
    <w:rsid w:val="00F26120"/>
    <w:rsid w:val="00F2697A"/>
    <w:rsid w:val="00F274BD"/>
    <w:rsid w:val="00F2751F"/>
    <w:rsid w:val="00F27ED7"/>
    <w:rsid w:val="00F3036B"/>
    <w:rsid w:val="00F303C7"/>
    <w:rsid w:val="00F3054F"/>
    <w:rsid w:val="00F306C6"/>
    <w:rsid w:val="00F31470"/>
    <w:rsid w:val="00F31B42"/>
    <w:rsid w:val="00F31F5A"/>
    <w:rsid w:val="00F32FD1"/>
    <w:rsid w:val="00F33B76"/>
    <w:rsid w:val="00F35727"/>
    <w:rsid w:val="00F3585B"/>
    <w:rsid w:val="00F35C32"/>
    <w:rsid w:val="00F35C43"/>
    <w:rsid w:val="00F368CB"/>
    <w:rsid w:val="00F36A53"/>
    <w:rsid w:val="00F3754A"/>
    <w:rsid w:val="00F378A7"/>
    <w:rsid w:val="00F40180"/>
    <w:rsid w:val="00F401F2"/>
    <w:rsid w:val="00F404A9"/>
    <w:rsid w:val="00F41EE7"/>
    <w:rsid w:val="00F41F3F"/>
    <w:rsid w:val="00F423FE"/>
    <w:rsid w:val="00F42459"/>
    <w:rsid w:val="00F42468"/>
    <w:rsid w:val="00F424A7"/>
    <w:rsid w:val="00F42FC8"/>
    <w:rsid w:val="00F43ED2"/>
    <w:rsid w:val="00F4489F"/>
    <w:rsid w:val="00F449EF"/>
    <w:rsid w:val="00F45407"/>
    <w:rsid w:val="00F457B6"/>
    <w:rsid w:val="00F46055"/>
    <w:rsid w:val="00F46352"/>
    <w:rsid w:val="00F469D2"/>
    <w:rsid w:val="00F46E0F"/>
    <w:rsid w:val="00F46ED1"/>
    <w:rsid w:val="00F4759F"/>
    <w:rsid w:val="00F475CB"/>
    <w:rsid w:val="00F477E6"/>
    <w:rsid w:val="00F479C4"/>
    <w:rsid w:val="00F502FC"/>
    <w:rsid w:val="00F506F0"/>
    <w:rsid w:val="00F50893"/>
    <w:rsid w:val="00F50B64"/>
    <w:rsid w:val="00F5272F"/>
    <w:rsid w:val="00F530CB"/>
    <w:rsid w:val="00F53754"/>
    <w:rsid w:val="00F53BEF"/>
    <w:rsid w:val="00F559A5"/>
    <w:rsid w:val="00F55B8D"/>
    <w:rsid w:val="00F55EB4"/>
    <w:rsid w:val="00F560F1"/>
    <w:rsid w:val="00F56686"/>
    <w:rsid w:val="00F56692"/>
    <w:rsid w:val="00F5709D"/>
    <w:rsid w:val="00F57BD6"/>
    <w:rsid w:val="00F57FC1"/>
    <w:rsid w:val="00F602E6"/>
    <w:rsid w:val="00F607B6"/>
    <w:rsid w:val="00F613CD"/>
    <w:rsid w:val="00F62BDD"/>
    <w:rsid w:val="00F6300F"/>
    <w:rsid w:val="00F631CB"/>
    <w:rsid w:val="00F6358D"/>
    <w:rsid w:val="00F63BCF"/>
    <w:rsid w:val="00F63D18"/>
    <w:rsid w:val="00F63E41"/>
    <w:rsid w:val="00F63F00"/>
    <w:rsid w:val="00F648AC"/>
    <w:rsid w:val="00F652FE"/>
    <w:rsid w:val="00F65563"/>
    <w:rsid w:val="00F658F2"/>
    <w:rsid w:val="00F65925"/>
    <w:rsid w:val="00F66184"/>
    <w:rsid w:val="00F6671F"/>
    <w:rsid w:val="00F66BC6"/>
    <w:rsid w:val="00F67BF6"/>
    <w:rsid w:val="00F67F2E"/>
    <w:rsid w:val="00F707C2"/>
    <w:rsid w:val="00F71178"/>
    <w:rsid w:val="00F72371"/>
    <w:rsid w:val="00F72481"/>
    <w:rsid w:val="00F72505"/>
    <w:rsid w:val="00F72939"/>
    <w:rsid w:val="00F73380"/>
    <w:rsid w:val="00F733B8"/>
    <w:rsid w:val="00F73867"/>
    <w:rsid w:val="00F74208"/>
    <w:rsid w:val="00F74210"/>
    <w:rsid w:val="00F745F0"/>
    <w:rsid w:val="00F752C4"/>
    <w:rsid w:val="00F754EB"/>
    <w:rsid w:val="00F75C21"/>
    <w:rsid w:val="00F75E8F"/>
    <w:rsid w:val="00F76267"/>
    <w:rsid w:val="00F769D1"/>
    <w:rsid w:val="00F76B0A"/>
    <w:rsid w:val="00F76E57"/>
    <w:rsid w:val="00F80AED"/>
    <w:rsid w:val="00F80C88"/>
    <w:rsid w:val="00F80E72"/>
    <w:rsid w:val="00F812A5"/>
    <w:rsid w:val="00F81BEB"/>
    <w:rsid w:val="00F8203B"/>
    <w:rsid w:val="00F82538"/>
    <w:rsid w:val="00F830A5"/>
    <w:rsid w:val="00F831A7"/>
    <w:rsid w:val="00F834E9"/>
    <w:rsid w:val="00F83537"/>
    <w:rsid w:val="00F83A4D"/>
    <w:rsid w:val="00F83F31"/>
    <w:rsid w:val="00F842FA"/>
    <w:rsid w:val="00F84A0D"/>
    <w:rsid w:val="00F84C98"/>
    <w:rsid w:val="00F867A4"/>
    <w:rsid w:val="00F876B8"/>
    <w:rsid w:val="00F879E8"/>
    <w:rsid w:val="00F87B5D"/>
    <w:rsid w:val="00F87FD6"/>
    <w:rsid w:val="00F900C9"/>
    <w:rsid w:val="00F902FE"/>
    <w:rsid w:val="00F90CA2"/>
    <w:rsid w:val="00F90E48"/>
    <w:rsid w:val="00F916AA"/>
    <w:rsid w:val="00F91741"/>
    <w:rsid w:val="00F931C7"/>
    <w:rsid w:val="00F93D7F"/>
    <w:rsid w:val="00F9429E"/>
    <w:rsid w:val="00F951C2"/>
    <w:rsid w:val="00F9599F"/>
    <w:rsid w:val="00F96220"/>
    <w:rsid w:val="00F9775C"/>
    <w:rsid w:val="00F978D9"/>
    <w:rsid w:val="00F97D5C"/>
    <w:rsid w:val="00FA0011"/>
    <w:rsid w:val="00FA03BC"/>
    <w:rsid w:val="00FA04E3"/>
    <w:rsid w:val="00FA12E6"/>
    <w:rsid w:val="00FA144D"/>
    <w:rsid w:val="00FA1454"/>
    <w:rsid w:val="00FA1937"/>
    <w:rsid w:val="00FA21C1"/>
    <w:rsid w:val="00FA2CD3"/>
    <w:rsid w:val="00FA3144"/>
    <w:rsid w:val="00FA4001"/>
    <w:rsid w:val="00FA4F01"/>
    <w:rsid w:val="00FA4F30"/>
    <w:rsid w:val="00FA5845"/>
    <w:rsid w:val="00FA5CDA"/>
    <w:rsid w:val="00FA7159"/>
    <w:rsid w:val="00FA7311"/>
    <w:rsid w:val="00FA7C74"/>
    <w:rsid w:val="00FB14F4"/>
    <w:rsid w:val="00FB1A53"/>
    <w:rsid w:val="00FB1C63"/>
    <w:rsid w:val="00FB1CCC"/>
    <w:rsid w:val="00FB20E1"/>
    <w:rsid w:val="00FB24B8"/>
    <w:rsid w:val="00FB283A"/>
    <w:rsid w:val="00FB28F7"/>
    <w:rsid w:val="00FB2ABD"/>
    <w:rsid w:val="00FB2DD2"/>
    <w:rsid w:val="00FB2F28"/>
    <w:rsid w:val="00FB33D1"/>
    <w:rsid w:val="00FB34EC"/>
    <w:rsid w:val="00FB3862"/>
    <w:rsid w:val="00FB38F9"/>
    <w:rsid w:val="00FB3B61"/>
    <w:rsid w:val="00FB44C0"/>
    <w:rsid w:val="00FB489A"/>
    <w:rsid w:val="00FB4914"/>
    <w:rsid w:val="00FB57B3"/>
    <w:rsid w:val="00FB63EF"/>
    <w:rsid w:val="00FB6B33"/>
    <w:rsid w:val="00FB6DB4"/>
    <w:rsid w:val="00FB6FB1"/>
    <w:rsid w:val="00FB7B36"/>
    <w:rsid w:val="00FC0A69"/>
    <w:rsid w:val="00FC1CA7"/>
    <w:rsid w:val="00FC2C32"/>
    <w:rsid w:val="00FC2F67"/>
    <w:rsid w:val="00FC3700"/>
    <w:rsid w:val="00FC3874"/>
    <w:rsid w:val="00FC40E3"/>
    <w:rsid w:val="00FC420B"/>
    <w:rsid w:val="00FC48FD"/>
    <w:rsid w:val="00FC4BC7"/>
    <w:rsid w:val="00FC4D75"/>
    <w:rsid w:val="00FC5D3A"/>
    <w:rsid w:val="00FC6221"/>
    <w:rsid w:val="00FC6334"/>
    <w:rsid w:val="00FC650A"/>
    <w:rsid w:val="00FC6E74"/>
    <w:rsid w:val="00FC6E7F"/>
    <w:rsid w:val="00FC7272"/>
    <w:rsid w:val="00FC777B"/>
    <w:rsid w:val="00FD00E7"/>
    <w:rsid w:val="00FD013C"/>
    <w:rsid w:val="00FD0725"/>
    <w:rsid w:val="00FD0A81"/>
    <w:rsid w:val="00FD0FE6"/>
    <w:rsid w:val="00FD1632"/>
    <w:rsid w:val="00FD24DE"/>
    <w:rsid w:val="00FD26B5"/>
    <w:rsid w:val="00FD2A8C"/>
    <w:rsid w:val="00FD3025"/>
    <w:rsid w:val="00FD350C"/>
    <w:rsid w:val="00FD41C9"/>
    <w:rsid w:val="00FD458A"/>
    <w:rsid w:val="00FD4710"/>
    <w:rsid w:val="00FD4DEC"/>
    <w:rsid w:val="00FD502F"/>
    <w:rsid w:val="00FD5175"/>
    <w:rsid w:val="00FD5E23"/>
    <w:rsid w:val="00FD5F5F"/>
    <w:rsid w:val="00FD6493"/>
    <w:rsid w:val="00FD6D4A"/>
    <w:rsid w:val="00FE0394"/>
    <w:rsid w:val="00FE03C8"/>
    <w:rsid w:val="00FE0702"/>
    <w:rsid w:val="00FE0B9A"/>
    <w:rsid w:val="00FE0D34"/>
    <w:rsid w:val="00FE109C"/>
    <w:rsid w:val="00FE1797"/>
    <w:rsid w:val="00FE1BA1"/>
    <w:rsid w:val="00FE22FD"/>
    <w:rsid w:val="00FE2EE7"/>
    <w:rsid w:val="00FE2FDD"/>
    <w:rsid w:val="00FE30B8"/>
    <w:rsid w:val="00FE3145"/>
    <w:rsid w:val="00FE3368"/>
    <w:rsid w:val="00FE3493"/>
    <w:rsid w:val="00FE38BC"/>
    <w:rsid w:val="00FE4B6D"/>
    <w:rsid w:val="00FE57D0"/>
    <w:rsid w:val="00FE58C9"/>
    <w:rsid w:val="00FE5C60"/>
    <w:rsid w:val="00FE5E08"/>
    <w:rsid w:val="00FE5F33"/>
    <w:rsid w:val="00FE7157"/>
    <w:rsid w:val="00FE7524"/>
    <w:rsid w:val="00FF01C4"/>
    <w:rsid w:val="00FF06BF"/>
    <w:rsid w:val="00FF083E"/>
    <w:rsid w:val="00FF108D"/>
    <w:rsid w:val="00FF16C1"/>
    <w:rsid w:val="00FF1A8E"/>
    <w:rsid w:val="00FF221A"/>
    <w:rsid w:val="00FF22E9"/>
    <w:rsid w:val="00FF2B68"/>
    <w:rsid w:val="00FF2D26"/>
    <w:rsid w:val="00FF2FEB"/>
    <w:rsid w:val="00FF32AF"/>
    <w:rsid w:val="00FF3BEA"/>
    <w:rsid w:val="00FF43DF"/>
    <w:rsid w:val="00FF5495"/>
    <w:rsid w:val="00FF5BAF"/>
    <w:rsid w:val="00FF6081"/>
    <w:rsid w:val="00FF6403"/>
    <w:rsid w:val="00FF6FA5"/>
    <w:rsid w:val="00FF7F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BC34FC3"/>
  <w15:docId w15:val="{A52550DE-3264-4749-A157-DF425511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894523"/>
  </w:style>
  <w:style w:type="paragraph" w:styleId="Cmsor1">
    <w:name w:val="heading 1"/>
    <w:aliases w:val="Címsor 1 Char1,Címsor 1 Char Char,Okean1,Okean Címsor 1,Címsor 11,Heading 1 Char,H1,fejezetcim,buta nev,Capitol,Capitol Char Char, Char Char Char,(Alt+1) Char,(Alt+1),Cí˥sor 1 Char,CMG H1,Head1,Heading apps,Class Heading,h1,heading1,heading 1"/>
    <w:basedOn w:val="Norml"/>
    <w:next w:val="Norml"/>
    <w:link w:val="Cmsor1Char"/>
    <w:qFormat/>
    <w:rsid w:val="00E147B4"/>
    <w:pPr>
      <w:keepNext/>
      <w:ind w:left="708" w:firstLine="708"/>
      <w:jc w:val="both"/>
      <w:outlineLvl w:val="0"/>
    </w:pPr>
    <w:rPr>
      <w:b/>
      <w:sz w:val="22"/>
    </w:rPr>
  </w:style>
  <w:style w:type="paragraph" w:styleId="Cmsor2">
    <w:name w:val="heading 2"/>
    <w:aliases w:val="Okean2,Címsor Char,második lépcsõ,H2,Heading 2 Hidden,HD2,heading2,palacs csunyan beszel,(Paragraph L1),Alfejezet,Attribute Heading 2,head2,head21,head22,head23,head24,head25,head26,head27,head28,head211,head221,head231,head241,head251,head261"/>
    <w:basedOn w:val="Norml"/>
    <w:next w:val="Norml"/>
    <w:link w:val="Cmsor2Char"/>
    <w:uiPriority w:val="9"/>
    <w:qFormat/>
    <w:rsid w:val="009D0078"/>
    <w:pPr>
      <w:keepNext/>
      <w:spacing w:before="240" w:after="60"/>
      <w:outlineLvl w:val="1"/>
    </w:pPr>
    <w:rPr>
      <w:rFonts w:ascii="Arial" w:hAnsi="Arial" w:cs="Arial"/>
      <w:b/>
      <w:bCs/>
      <w:i/>
      <w:iCs/>
      <w:sz w:val="28"/>
      <w:szCs w:val="28"/>
    </w:rPr>
  </w:style>
  <w:style w:type="paragraph" w:styleId="Cmsor30">
    <w:name w:val="heading 3"/>
    <w:aliases w:val="Okean3,Okean3_1,rsd 3,H3,Primary Subhead,H31,H32,H311,H33,H312,H34,H313,H35,H314,H36,H315,H37,H316,H38,H317,H39,H318,H321,H3111,H331,H3121,H341,H3131,H351,H3141,H361,H3151,H371,H3161,H381,H3171,H310,H319,H322,H3112,H332,H3122,H342,H3132,H352"/>
    <w:basedOn w:val="Norml"/>
    <w:next w:val="Norml"/>
    <w:link w:val="Cmsor3Char"/>
    <w:uiPriority w:val="99"/>
    <w:qFormat/>
    <w:rsid w:val="009D0078"/>
    <w:pPr>
      <w:keepNext/>
      <w:spacing w:before="240" w:after="60"/>
      <w:outlineLvl w:val="2"/>
    </w:pPr>
    <w:rPr>
      <w:rFonts w:ascii="Arial" w:hAnsi="Arial" w:cs="Arial"/>
      <w:b/>
      <w:bCs/>
      <w:sz w:val="26"/>
      <w:szCs w:val="26"/>
    </w:rPr>
  </w:style>
  <w:style w:type="paragraph" w:styleId="Cmsor4">
    <w:name w:val="heading 4"/>
    <w:aliases w:val="Fej 1,hd4,h4,H4,Avsnitt,4,Heading 4 Char,Heading 4 Char1 Char,Heading 4 Char Char Char,Heading 4 Char1 Char Char Char,Heading 4 Char Char Char Char Char,Heading 4 Char1 Char Char Char Char Char,Heading 4 Char Char Char Char Char Char Char,E4"/>
    <w:basedOn w:val="Norml"/>
    <w:next w:val="Norml"/>
    <w:link w:val="Cmsor4Char"/>
    <w:qFormat/>
    <w:rsid w:val="00564DD3"/>
    <w:pPr>
      <w:keepNext/>
      <w:spacing w:before="240" w:after="60"/>
      <w:outlineLvl w:val="3"/>
    </w:pPr>
    <w:rPr>
      <w:b/>
      <w:bCs/>
      <w:sz w:val="28"/>
      <w:szCs w:val="28"/>
    </w:rPr>
  </w:style>
  <w:style w:type="paragraph" w:styleId="Cmsor5">
    <w:name w:val="heading 5"/>
    <w:aliases w:val="H5,Block Label,Level 3 - i,h5,LOA3 H5,Body Text (R),Level 3 - i1,Body Text (R)1,Subheading,5 sub-bullet,sb,DTSÜberschrift 5,DTS‹berschrift 5,T_Címsor 5,Okean5,T5,test,Atlanthd3,Atlanthd31,Atlanthd32,Atlanthd33,Atlanthd34,Atlanthd311,Atlanthd35"/>
    <w:basedOn w:val="Norml"/>
    <w:next w:val="Norml"/>
    <w:link w:val="Cmsor5Char"/>
    <w:qFormat/>
    <w:rsid w:val="00564DD3"/>
    <w:pPr>
      <w:spacing w:before="240" w:after="60"/>
      <w:outlineLvl w:val="4"/>
    </w:pPr>
    <w:rPr>
      <w:b/>
      <w:bCs/>
      <w:i/>
      <w:iCs/>
      <w:sz w:val="26"/>
      <w:szCs w:val="26"/>
    </w:rPr>
  </w:style>
  <w:style w:type="paragraph" w:styleId="Cmsor6">
    <w:name w:val="heading 6"/>
    <w:aliases w:val="Legal Level 1.,Presentor,sub-dash,sd,5,DTSÜberschrift 6,DTS‹berschrift 6,TOC header,h6,Okean6,p6,T6,Do Not Use 6,H6,T1"/>
    <w:basedOn w:val="Norml"/>
    <w:next w:val="Norml"/>
    <w:link w:val="Cmsor6Char"/>
    <w:qFormat/>
    <w:rsid w:val="007B3E7F"/>
    <w:pPr>
      <w:keepNext/>
      <w:tabs>
        <w:tab w:val="num" w:pos="0"/>
      </w:tabs>
      <w:suppressAutoHyphens/>
      <w:outlineLvl w:val="5"/>
    </w:pPr>
    <w:rPr>
      <w:b/>
      <w:bCs/>
      <w:sz w:val="24"/>
      <w:szCs w:val="24"/>
      <w:lang w:eastAsia="ar-SA"/>
    </w:rPr>
  </w:style>
  <w:style w:type="paragraph" w:styleId="Cmsor7">
    <w:name w:val="heading 7"/>
    <w:aliases w:val="Legal Level 1.1.,st,SDL title,h7,H7,8,Nummerering 2,(in text small),(in text small)1,(in text small)2,(in text small)3,(in text small)4,(in text small)5,(in text small)11,(in text small)21,(in text small)31,(in text small)41,(in text small)6"/>
    <w:basedOn w:val="Norml"/>
    <w:next w:val="Norml"/>
    <w:link w:val="Cmsor7Char"/>
    <w:uiPriority w:val="99"/>
    <w:qFormat/>
    <w:rsid w:val="007B3E7F"/>
    <w:pPr>
      <w:keepNext/>
      <w:pBdr>
        <w:top w:val="double" w:sz="1" w:space="1" w:color="000000"/>
        <w:left w:val="double" w:sz="1" w:space="4" w:color="000000"/>
        <w:bottom w:val="double" w:sz="1" w:space="15" w:color="000000"/>
        <w:right w:val="double" w:sz="1" w:space="4" w:color="000000"/>
      </w:pBdr>
      <w:tabs>
        <w:tab w:val="num" w:pos="0"/>
        <w:tab w:val="left" w:pos="567"/>
      </w:tabs>
      <w:suppressAutoHyphens/>
      <w:jc w:val="center"/>
      <w:outlineLvl w:val="6"/>
    </w:pPr>
    <w:rPr>
      <w:b/>
      <w:color w:val="000000"/>
      <w:sz w:val="32"/>
      <w:szCs w:val="24"/>
      <w:lang w:eastAsia="ar-SA"/>
    </w:rPr>
  </w:style>
  <w:style w:type="paragraph" w:styleId="Cmsor8">
    <w:name w:val="heading 8"/>
    <w:aliases w:val="Legal Level 1.1.1.,h8,Nummerering 3,figure title,Okean8"/>
    <w:basedOn w:val="Norml"/>
    <w:next w:val="Norml"/>
    <w:link w:val="Cmsor8Char"/>
    <w:uiPriority w:val="99"/>
    <w:qFormat/>
    <w:rsid w:val="00610180"/>
    <w:pPr>
      <w:spacing w:before="240" w:after="60"/>
      <w:outlineLvl w:val="7"/>
    </w:pPr>
    <w:rPr>
      <w:i/>
      <w:iCs/>
      <w:sz w:val="24"/>
      <w:szCs w:val="24"/>
    </w:rPr>
  </w:style>
  <w:style w:type="paragraph" w:styleId="Cmsor9">
    <w:name w:val="heading 9"/>
    <w:aliases w:val="Legal Level 1.1.1.1.,h9,Nummerering 4,Appendix,ft,tt,table title,Section"/>
    <w:basedOn w:val="Norml"/>
    <w:next w:val="Norml"/>
    <w:link w:val="Cmsor9Char"/>
    <w:uiPriority w:val="99"/>
    <w:qFormat/>
    <w:rsid w:val="007B3E7F"/>
    <w:pPr>
      <w:keepNext/>
      <w:tabs>
        <w:tab w:val="num" w:pos="0"/>
      </w:tabs>
      <w:suppressAutoHyphens/>
      <w:jc w:val="both"/>
      <w:outlineLvl w:val="8"/>
    </w:pPr>
    <w:rPr>
      <w:b/>
      <w:caps/>
      <w:sz w:val="28"/>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D87D2D"/>
    <w:pPr>
      <w:spacing w:after="160" w:line="240" w:lineRule="exact"/>
    </w:pPr>
    <w:rPr>
      <w:rFonts w:ascii="Verdana" w:hAnsi="Verdana"/>
      <w:lang w:val="en-US" w:eastAsia="en-US"/>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b,bt,body text,book,EHPT,2"/>
    <w:basedOn w:val="Norml"/>
    <w:link w:val="SzvegtrzsChar"/>
    <w:uiPriority w:val="99"/>
    <w:rsid w:val="00E147B4"/>
    <w:rPr>
      <w:sz w:val="22"/>
    </w:rPr>
  </w:style>
  <w:style w:type="paragraph" w:styleId="Cm">
    <w:name w:val="Title"/>
    <w:aliases w:val="Cím Char1,Cím Char Char,Cím Char2,Cím Char Char1,Cím Char Char1 Char, Char,Char"/>
    <w:basedOn w:val="Norml"/>
    <w:link w:val="CmChar"/>
    <w:uiPriority w:val="99"/>
    <w:qFormat/>
    <w:rsid w:val="00E147B4"/>
    <w:pPr>
      <w:jc w:val="center"/>
    </w:pPr>
    <w:rPr>
      <w:b/>
      <w:sz w:val="24"/>
    </w:rPr>
  </w:style>
  <w:style w:type="character" w:customStyle="1" w:styleId="CmChar">
    <w:name w:val="Cím Char"/>
    <w:aliases w:val="Cím Char1 Char,Cím Char Char Char,Cím Char2 Char,Cím Char Char1 Char1,Cím Char Char1 Char Char, Char Char,Char Char2"/>
    <w:link w:val="Cm"/>
    <w:uiPriority w:val="99"/>
    <w:rsid w:val="00C74A60"/>
    <w:rPr>
      <w:b/>
      <w:sz w:val="24"/>
      <w:lang w:val="hu-HU" w:eastAsia="hu-HU" w:bidi="ar-SA"/>
    </w:rPr>
  </w:style>
  <w:style w:type="paragraph" w:styleId="Buborkszveg">
    <w:name w:val="Balloon Text"/>
    <w:basedOn w:val="Norml"/>
    <w:link w:val="BuborkszvegChar"/>
    <w:uiPriority w:val="99"/>
    <w:rsid w:val="00E147B4"/>
    <w:rPr>
      <w:rFonts w:ascii="Tahoma" w:hAnsi="Tahoma" w:cs="Tahoma"/>
      <w:sz w:val="16"/>
      <w:szCs w:val="16"/>
    </w:rPr>
  </w:style>
  <w:style w:type="paragraph" w:styleId="lfej">
    <w:name w:val="header"/>
    <w:aliases w:val="Header1,ƒl?fej,*Header,hd,he,Char4,Header1 Char Char Char,Header1 Char Char"/>
    <w:basedOn w:val="Norml"/>
    <w:link w:val="lfejChar"/>
    <w:uiPriority w:val="99"/>
    <w:rsid w:val="00E147B4"/>
    <w:pPr>
      <w:tabs>
        <w:tab w:val="center" w:pos="4320"/>
        <w:tab w:val="right" w:pos="8640"/>
      </w:tabs>
    </w:pPr>
  </w:style>
  <w:style w:type="paragraph" w:styleId="llb">
    <w:name w:val="footer"/>
    <w:aliases w:val="NCS footer,Footer1"/>
    <w:basedOn w:val="Norml"/>
    <w:link w:val="llbChar"/>
    <w:uiPriority w:val="99"/>
    <w:rsid w:val="00E147B4"/>
    <w:pPr>
      <w:tabs>
        <w:tab w:val="center" w:pos="4320"/>
        <w:tab w:val="right" w:pos="8640"/>
      </w:tabs>
    </w:pPr>
  </w:style>
  <w:style w:type="character" w:styleId="Oldalszm">
    <w:name w:val="page number"/>
    <w:basedOn w:val="Bekezdsalapbettpusa"/>
    <w:rsid w:val="00E147B4"/>
  </w:style>
  <w:style w:type="paragraph" w:styleId="Szvegblokk">
    <w:name w:val="Block Text"/>
    <w:basedOn w:val="Norml"/>
    <w:uiPriority w:val="99"/>
    <w:rsid w:val="009D0078"/>
    <w:pPr>
      <w:autoSpaceDE w:val="0"/>
      <w:autoSpaceDN w:val="0"/>
      <w:adjustRightInd w:val="0"/>
      <w:spacing w:before="20" w:after="20"/>
      <w:ind w:left="57" w:right="57"/>
    </w:pPr>
  </w:style>
  <w:style w:type="character" w:styleId="Jegyzethivatkozs">
    <w:name w:val="annotation reference"/>
    <w:uiPriority w:val="99"/>
    <w:rsid w:val="00E147B4"/>
    <w:rPr>
      <w:sz w:val="16"/>
      <w:szCs w:val="16"/>
    </w:rPr>
  </w:style>
  <w:style w:type="paragraph" w:styleId="Jegyzetszveg">
    <w:name w:val="annotation text"/>
    <w:aliases w:val=" Char10,Char10,Char Char Char Char2, Char11,Char3,Char11,Comment Text Char, Char Char Char Char Char, Char Char Char Char1,Char Char Char Char Char,Char Char Char Char1,Char Char Char Char3,Char Char Char2"/>
    <w:basedOn w:val="Norml"/>
    <w:link w:val="JegyzetszvegChar"/>
    <w:uiPriority w:val="99"/>
    <w:rsid w:val="00E147B4"/>
  </w:style>
  <w:style w:type="paragraph" w:styleId="Megjegyzstrgya">
    <w:name w:val="annotation subject"/>
    <w:basedOn w:val="Jegyzetszveg"/>
    <w:next w:val="Jegyzetszveg"/>
    <w:link w:val="MegjegyzstrgyaChar"/>
    <w:uiPriority w:val="99"/>
    <w:rsid w:val="00E147B4"/>
    <w:rPr>
      <w:b/>
      <w:bCs/>
    </w:rPr>
  </w:style>
  <w:style w:type="paragraph" w:customStyle="1" w:styleId="Rub2">
    <w:name w:val="Rub2"/>
    <w:basedOn w:val="Norml"/>
    <w:next w:val="Norml"/>
    <w:uiPriority w:val="99"/>
    <w:rsid w:val="009D0078"/>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uiPriority w:val="39"/>
    <w:qFormat/>
    <w:rsid w:val="005B1E52"/>
    <w:pPr>
      <w:tabs>
        <w:tab w:val="left" w:pos="284"/>
        <w:tab w:val="right" w:pos="9060"/>
      </w:tabs>
      <w:spacing w:before="120" w:after="120"/>
    </w:pPr>
    <w:rPr>
      <w:b/>
      <w:caps/>
    </w:rPr>
  </w:style>
  <w:style w:type="paragraph" w:styleId="TJ2">
    <w:name w:val="toc 2"/>
    <w:aliases w:val="OkeanTJ2"/>
    <w:basedOn w:val="Norml"/>
    <w:next w:val="Norml"/>
    <w:autoRedefine/>
    <w:uiPriority w:val="39"/>
    <w:qFormat/>
    <w:rsid w:val="009D0078"/>
    <w:pPr>
      <w:ind w:left="240"/>
    </w:pPr>
    <w:rPr>
      <w:smallCaps/>
    </w:rPr>
  </w:style>
  <w:style w:type="paragraph" w:styleId="TJ3">
    <w:name w:val="toc 3"/>
    <w:aliases w:val="OkeanTJ3"/>
    <w:basedOn w:val="Norml"/>
    <w:next w:val="Norml"/>
    <w:autoRedefine/>
    <w:uiPriority w:val="39"/>
    <w:qFormat/>
    <w:rsid w:val="009D0078"/>
    <w:pPr>
      <w:ind w:left="480"/>
    </w:pPr>
    <w:rPr>
      <w:i/>
    </w:rPr>
  </w:style>
  <w:style w:type="character" w:styleId="Hiperhivatkozs">
    <w:name w:val="Hyperlink"/>
    <w:aliases w:val="AAM_Hyperlink"/>
    <w:uiPriority w:val="99"/>
    <w:rsid w:val="006F3649"/>
    <w:rPr>
      <w:color w:val="0000FF"/>
      <w:u w:val="single"/>
    </w:rPr>
  </w:style>
  <w:style w:type="table" w:styleId="Rcsostblzat">
    <w:name w:val="Table Grid"/>
    <w:aliases w:val="Szegély nélküli,táblázat2"/>
    <w:basedOn w:val="Normltblzat"/>
    <w:uiPriority w:val="59"/>
    <w:rsid w:val="003A0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f"/>
    <w:basedOn w:val="Norml"/>
    <w:link w:val="LbjegyzetszvegChar"/>
    <w:rsid w:val="00FE03C8"/>
  </w:style>
  <w:style w:type="character" w:styleId="Lbjegyzet-hivatkozs">
    <w:name w:val="footnote reference"/>
    <w:aliases w:val="Footnote symbol,BVI fnr,Times 10 Point,Exposant 3 Point,Footnote Reference Number, Exposant 3 Point,16 Point,Superscript 6 Point,Voetnootverwijzing"/>
    <w:uiPriority w:val="99"/>
    <w:rsid w:val="00FE03C8"/>
    <w:rPr>
      <w:vertAlign w:val="superscript"/>
    </w:rPr>
  </w:style>
  <w:style w:type="paragraph" w:styleId="Szvegtrzs2">
    <w:name w:val="Body Text 2"/>
    <w:basedOn w:val="Norml"/>
    <w:link w:val="Szvegtrzs2Char"/>
    <w:uiPriority w:val="99"/>
    <w:rsid w:val="00EB14E8"/>
    <w:pPr>
      <w:spacing w:after="120" w:line="480" w:lineRule="auto"/>
    </w:pPr>
  </w:style>
  <w:style w:type="paragraph" w:styleId="Felsorols">
    <w:name w:val="List Bullet"/>
    <w:aliases w:val="Bullet indent spaced"/>
    <w:basedOn w:val="Norml"/>
    <w:autoRedefine/>
    <w:uiPriority w:val="99"/>
    <w:rsid w:val="00EB14E8"/>
    <w:pPr>
      <w:numPr>
        <w:numId w:val="1"/>
      </w:numPr>
    </w:pPr>
    <w:rPr>
      <w:sz w:val="24"/>
      <w:szCs w:val="24"/>
    </w:rPr>
  </w:style>
  <w:style w:type="paragraph" w:styleId="Szvegtrzsbehzssal2">
    <w:name w:val="Body Text Indent 2"/>
    <w:basedOn w:val="Norml"/>
    <w:link w:val="Szvegtrzsbehzssal2Char"/>
    <w:uiPriority w:val="99"/>
    <w:rsid w:val="00D0678B"/>
    <w:pPr>
      <w:overflowPunct w:val="0"/>
      <w:autoSpaceDE w:val="0"/>
      <w:autoSpaceDN w:val="0"/>
      <w:adjustRightInd w:val="0"/>
      <w:spacing w:after="120" w:line="480" w:lineRule="auto"/>
      <w:ind w:left="283"/>
      <w:textAlignment w:val="baseline"/>
    </w:pPr>
    <w:rPr>
      <w:sz w:val="24"/>
    </w:rPr>
  </w:style>
  <w:style w:type="paragraph" w:customStyle="1" w:styleId="DefinitionTerm">
    <w:name w:val="Definition Term"/>
    <w:basedOn w:val="Norml"/>
    <w:next w:val="Norml"/>
    <w:rsid w:val="00D0678B"/>
    <w:pPr>
      <w:jc w:val="both"/>
    </w:pPr>
    <w:rPr>
      <w:sz w:val="24"/>
    </w:rPr>
  </w:style>
  <w:style w:type="paragraph" w:styleId="Szvegtrzsbehzssal">
    <w:name w:val="Body Text Indent"/>
    <w:basedOn w:val="Norml"/>
    <w:link w:val="SzvegtrzsbehzssalChar"/>
    <w:uiPriority w:val="99"/>
    <w:rsid w:val="00E3480E"/>
    <w:pPr>
      <w:spacing w:after="120"/>
      <w:ind w:left="283"/>
    </w:pPr>
  </w:style>
  <w:style w:type="character" w:styleId="Mrltotthiperhivatkozs">
    <w:name w:val="FollowedHyperlink"/>
    <w:rsid w:val="00E3480E"/>
    <w:rPr>
      <w:color w:val="800080"/>
      <w:u w:val="single"/>
    </w:rPr>
  </w:style>
  <w:style w:type="paragraph" w:customStyle="1" w:styleId="Rub3">
    <w:name w:val="Rub3"/>
    <w:basedOn w:val="Norml"/>
    <w:next w:val="Norml"/>
    <w:uiPriority w:val="99"/>
    <w:rsid w:val="00564DD3"/>
    <w:pPr>
      <w:tabs>
        <w:tab w:val="left" w:pos="709"/>
      </w:tabs>
      <w:jc w:val="both"/>
    </w:pPr>
    <w:rPr>
      <w:b/>
      <w:i/>
      <w:lang w:val="en-GB"/>
    </w:rPr>
  </w:style>
  <w:style w:type="paragraph" w:customStyle="1" w:styleId="Rub1">
    <w:name w:val="Rub1"/>
    <w:basedOn w:val="Norml"/>
    <w:link w:val="Rub1Char"/>
    <w:rsid w:val="00564DD3"/>
    <w:pPr>
      <w:tabs>
        <w:tab w:val="left" w:pos="1276"/>
      </w:tabs>
      <w:jc w:val="both"/>
    </w:pPr>
    <w:rPr>
      <w:b/>
      <w:smallCaps/>
      <w:lang w:val="en-GB"/>
    </w:rPr>
  </w:style>
  <w:style w:type="paragraph" w:styleId="Szmozottlista3">
    <w:name w:val="List Number 3"/>
    <w:basedOn w:val="Norml"/>
    <w:uiPriority w:val="99"/>
    <w:rsid w:val="00564DD3"/>
    <w:pPr>
      <w:tabs>
        <w:tab w:val="num" w:pos="926"/>
      </w:tabs>
      <w:ind w:left="926" w:hanging="360"/>
    </w:pPr>
  </w:style>
  <w:style w:type="character" w:customStyle="1" w:styleId="Marker">
    <w:name w:val="Marker"/>
    <w:rsid w:val="00564DD3"/>
    <w:rPr>
      <w:color w:val="0000FF"/>
    </w:rPr>
  </w:style>
  <w:style w:type="paragraph" w:styleId="NormlWeb">
    <w:name w:val="Normal (Web)"/>
    <w:aliases w:val="Normál (Web) Char Char Char Char Char Char Char Char Char Char Char Char Char Char Char Char Char,Normál (Web)2,Normál (Web)21,Normál (Web)211,Normál (Web) Char Char Char Char Char Char Char Char Char Char Char Char Char Char"/>
    <w:basedOn w:val="Norml"/>
    <w:link w:val="NormlWebChar"/>
    <w:uiPriority w:val="99"/>
    <w:qFormat/>
    <w:rsid w:val="00564DD3"/>
    <w:pPr>
      <w:spacing w:before="100" w:beforeAutospacing="1" w:after="100" w:afterAutospacing="1"/>
    </w:pPr>
    <w:rPr>
      <w:color w:val="000000"/>
      <w:sz w:val="24"/>
      <w:szCs w:val="24"/>
    </w:rPr>
  </w:style>
  <w:style w:type="paragraph" w:customStyle="1" w:styleId="ZU">
    <w:name w:val="Z_U"/>
    <w:basedOn w:val="Norml"/>
    <w:rsid w:val="00EE03CC"/>
    <w:rPr>
      <w:rFonts w:ascii="Arial" w:hAnsi="Arial"/>
      <w:b/>
      <w:sz w:val="16"/>
      <w:lang w:val="fr-FR"/>
    </w:rPr>
  </w:style>
  <w:style w:type="paragraph" w:customStyle="1" w:styleId="OkeanFelsorolas">
    <w:name w:val="Okean_Felsorolas"/>
    <w:basedOn w:val="Szvegtrzs3"/>
    <w:uiPriority w:val="99"/>
    <w:rsid w:val="00610180"/>
    <w:pPr>
      <w:numPr>
        <w:numId w:val="2"/>
      </w:numPr>
      <w:jc w:val="both"/>
    </w:pPr>
    <w:rPr>
      <w:rFonts w:ascii="Arial" w:hAnsi="Arial" w:cs="Arial"/>
      <w:sz w:val="22"/>
      <w:szCs w:val="20"/>
    </w:rPr>
  </w:style>
  <w:style w:type="paragraph" w:styleId="Szvegtrzs3">
    <w:name w:val="Body Text 3"/>
    <w:basedOn w:val="Norml"/>
    <w:link w:val="Szvegtrzs3Char"/>
    <w:uiPriority w:val="99"/>
    <w:rsid w:val="00610180"/>
    <w:pPr>
      <w:spacing w:after="120"/>
    </w:pPr>
    <w:rPr>
      <w:sz w:val="16"/>
      <w:szCs w:val="16"/>
    </w:rPr>
  </w:style>
  <w:style w:type="paragraph" w:customStyle="1" w:styleId="Char1CharCharCharCharCharCharCharChar">
    <w:name w:val="Char1 Char Char Char Char Char Char Char Char"/>
    <w:basedOn w:val="Norml"/>
    <w:rsid w:val="00C74A60"/>
    <w:pPr>
      <w:spacing w:after="160" w:line="240" w:lineRule="exact"/>
    </w:pPr>
    <w:rPr>
      <w:rFonts w:ascii="Verdana" w:hAnsi="Verdana"/>
      <w:lang w:val="en-US" w:eastAsia="en-US"/>
    </w:rPr>
  </w:style>
  <w:style w:type="paragraph" w:customStyle="1" w:styleId="CharCharChar">
    <w:name w:val="Char Char Char"/>
    <w:basedOn w:val="Norml"/>
    <w:rsid w:val="00B9404F"/>
    <w:pPr>
      <w:spacing w:after="160" w:line="240" w:lineRule="exact"/>
    </w:pPr>
    <w:rPr>
      <w:rFonts w:ascii="Verdana" w:hAnsi="Verdana"/>
      <w:lang w:val="en-US" w:eastAsia="en-US"/>
    </w:rPr>
  </w:style>
  <w:style w:type="paragraph" w:customStyle="1" w:styleId="standard">
    <w:name w:val="standard"/>
    <w:basedOn w:val="Norml"/>
    <w:link w:val="standardChar"/>
    <w:rsid w:val="007D3E18"/>
    <w:pPr>
      <w:spacing w:before="100" w:beforeAutospacing="1" w:after="100" w:afterAutospacing="1"/>
    </w:pPr>
    <w:rPr>
      <w:sz w:val="24"/>
      <w:szCs w:val="24"/>
    </w:rPr>
  </w:style>
  <w:style w:type="paragraph" w:customStyle="1" w:styleId="zu0">
    <w:name w:val="zu"/>
    <w:basedOn w:val="Norml"/>
    <w:uiPriority w:val="99"/>
    <w:rsid w:val="007D3E18"/>
    <w:pPr>
      <w:spacing w:before="100" w:beforeAutospacing="1" w:after="100" w:afterAutospacing="1"/>
    </w:pPr>
    <w:rPr>
      <w:sz w:val="24"/>
      <w:szCs w:val="24"/>
    </w:rPr>
  </w:style>
  <w:style w:type="paragraph" w:customStyle="1" w:styleId="rub10">
    <w:name w:val="rub1"/>
    <w:basedOn w:val="Norml"/>
    <w:uiPriority w:val="99"/>
    <w:rsid w:val="007D3E18"/>
    <w:pPr>
      <w:spacing w:before="100" w:beforeAutospacing="1" w:after="100" w:afterAutospacing="1"/>
    </w:pPr>
    <w:rPr>
      <w:sz w:val="24"/>
      <w:szCs w:val="24"/>
    </w:rPr>
  </w:style>
  <w:style w:type="paragraph" w:customStyle="1" w:styleId="rub20">
    <w:name w:val="rub2"/>
    <w:basedOn w:val="Norml"/>
    <w:link w:val="rub2Char"/>
    <w:uiPriority w:val="99"/>
    <w:rsid w:val="007D3E18"/>
    <w:pPr>
      <w:spacing w:before="100" w:beforeAutospacing="1" w:after="100" w:afterAutospacing="1"/>
    </w:pPr>
    <w:rPr>
      <w:sz w:val="24"/>
      <w:szCs w:val="24"/>
    </w:rPr>
  </w:style>
  <w:style w:type="paragraph" w:customStyle="1" w:styleId="textbody">
    <w:name w:val="textbody"/>
    <w:basedOn w:val="Norml"/>
    <w:uiPriority w:val="99"/>
    <w:rsid w:val="007D3E18"/>
    <w:pPr>
      <w:spacing w:before="100" w:beforeAutospacing="1" w:after="100" w:afterAutospacing="1"/>
    </w:pPr>
    <w:rPr>
      <w:sz w:val="24"/>
      <w:szCs w:val="24"/>
    </w:rPr>
  </w:style>
  <w:style w:type="paragraph" w:customStyle="1" w:styleId="rub30">
    <w:name w:val="rub3"/>
    <w:basedOn w:val="Norml"/>
    <w:uiPriority w:val="99"/>
    <w:rsid w:val="007D3E18"/>
    <w:pPr>
      <w:spacing w:before="100" w:beforeAutospacing="1" w:after="100" w:afterAutospacing="1"/>
    </w:pPr>
    <w:rPr>
      <w:sz w:val="24"/>
      <w:szCs w:val="24"/>
    </w:rPr>
  </w:style>
  <w:style w:type="paragraph" w:customStyle="1" w:styleId="Rub4">
    <w:name w:val="Rub4"/>
    <w:basedOn w:val="Norml"/>
    <w:next w:val="Norml"/>
    <w:uiPriority w:val="99"/>
    <w:rsid w:val="007A5261"/>
    <w:pPr>
      <w:tabs>
        <w:tab w:val="left" w:pos="709"/>
      </w:tabs>
    </w:pPr>
    <w:rPr>
      <w:b/>
      <w:i/>
      <w:lang w:val="en-GB"/>
    </w:rPr>
  </w:style>
  <w:style w:type="paragraph" w:customStyle="1" w:styleId="NORMAL">
    <w:name w:val="NORMAL£"/>
    <w:basedOn w:val="Rub3"/>
    <w:rsid w:val="007A5261"/>
    <w:pPr>
      <w:ind w:left="705" w:hanging="705"/>
    </w:pPr>
    <w:rPr>
      <w:i w:val="0"/>
    </w:rPr>
  </w:style>
  <w:style w:type="paragraph" w:customStyle="1" w:styleId="modszerszoveg">
    <w:name w:val="modszer_szoveg"/>
    <w:basedOn w:val="Norml"/>
    <w:rsid w:val="007A5261"/>
    <w:pPr>
      <w:spacing w:before="240"/>
      <w:ind w:left="720"/>
      <w:jc w:val="both"/>
    </w:pPr>
    <w:rPr>
      <w:rFonts w:ascii="Bookman Old Style" w:hAnsi="Bookman Old Style"/>
      <w:sz w:val="22"/>
      <w:szCs w:val="22"/>
    </w:rPr>
  </w:style>
  <w:style w:type="paragraph" w:customStyle="1" w:styleId="Cm2">
    <w:name w:val="Cím2"/>
    <w:basedOn w:val="Rub1"/>
    <w:rsid w:val="007A5261"/>
    <w:pPr>
      <w:spacing w:before="120"/>
      <w:jc w:val="left"/>
    </w:pPr>
    <w:rPr>
      <w:bCs/>
      <w:sz w:val="26"/>
    </w:rPr>
  </w:style>
  <w:style w:type="paragraph" w:customStyle="1" w:styleId="Fejezetcm">
    <w:name w:val="Fejezetcím"/>
    <w:basedOn w:val="Cm2"/>
    <w:rsid w:val="007A5261"/>
    <w:rPr>
      <w:sz w:val="28"/>
    </w:rPr>
  </w:style>
  <w:style w:type="paragraph" w:customStyle="1" w:styleId="Stlus1">
    <w:name w:val="Stílus1"/>
    <w:basedOn w:val="Cm2"/>
    <w:rsid w:val="007A5261"/>
    <w:rPr>
      <w:sz w:val="28"/>
    </w:rPr>
  </w:style>
  <w:style w:type="paragraph" w:customStyle="1" w:styleId="Cm3">
    <w:name w:val="Cím3"/>
    <w:basedOn w:val="Cm2"/>
    <w:rsid w:val="007A5261"/>
    <w:pPr>
      <w:ind w:left="1815" w:hanging="1276"/>
    </w:pPr>
    <w:rPr>
      <w:smallCaps w:val="0"/>
      <w:szCs w:val="26"/>
    </w:rPr>
  </w:style>
  <w:style w:type="paragraph" w:customStyle="1" w:styleId="Rub1CharCharCharCharCharCharCharChar">
    <w:name w:val="Rub1 Char Char Char Char Char Char Char Char"/>
    <w:basedOn w:val="Norml"/>
    <w:link w:val="Rub1CharCharCharCharCharCharCharCharChar"/>
    <w:rsid w:val="007A5261"/>
    <w:pPr>
      <w:tabs>
        <w:tab w:val="left" w:pos="1276"/>
      </w:tabs>
      <w:jc w:val="both"/>
    </w:pPr>
    <w:rPr>
      <w:b/>
      <w:smallCaps/>
      <w:sz w:val="24"/>
      <w:szCs w:val="24"/>
      <w:lang w:val="en-GB"/>
    </w:rPr>
  </w:style>
  <w:style w:type="character" w:customStyle="1" w:styleId="Rub1CharCharCharCharCharCharCharCharChar">
    <w:name w:val="Rub1 Char Char Char Char Char Char Char Char Char"/>
    <w:link w:val="Rub1CharCharCharCharCharCharCharChar"/>
    <w:rsid w:val="007A5261"/>
    <w:rPr>
      <w:b/>
      <w:smallCaps/>
      <w:sz w:val="24"/>
      <w:szCs w:val="24"/>
      <w:lang w:val="en-GB" w:eastAsia="hu-HU" w:bidi="ar-SA"/>
    </w:rPr>
  </w:style>
  <w:style w:type="paragraph" w:customStyle="1" w:styleId="Char1CharCharCharCharCharCharCharCharChar">
    <w:name w:val="Char1 Char Char Char Char Char Char Char Char Char"/>
    <w:basedOn w:val="Norml"/>
    <w:rsid w:val="007A5261"/>
    <w:pPr>
      <w:spacing w:after="160" w:line="240" w:lineRule="exact"/>
    </w:pPr>
    <w:rPr>
      <w:rFonts w:ascii="Verdana" w:hAnsi="Verdana"/>
      <w:lang w:val="en-US" w:eastAsia="en-US"/>
    </w:rPr>
  </w:style>
  <w:style w:type="paragraph" w:customStyle="1" w:styleId="Okeanfelsorolas0">
    <w:name w:val="Okean_felsorolas"/>
    <w:basedOn w:val="Norml"/>
    <w:rsid w:val="000F32A7"/>
    <w:pPr>
      <w:numPr>
        <w:numId w:val="3"/>
      </w:numPr>
      <w:spacing w:after="120" w:line="360" w:lineRule="auto"/>
      <w:jc w:val="both"/>
    </w:pPr>
    <w:rPr>
      <w:rFonts w:ascii="Frutiger" w:hAnsi="Frutiger"/>
      <w:sz w:val="22"/>
      <w:lang w:eastAsia="en-US"/>
    </w:rPr>
  </w:style>
  <w:style w:type="paragraph" w:customStyle="1" w:styleId="CharChar">
    <w:name w:val="Char Char"/>
    <w:basedOn w:val="Norml"/>
    <w:rsid w:val="00327A30"/>
    <w:pPr>
      <w:spacing w:after="160" w:line="240" w:lineRule="exact"/>
    </w:pPr>
    <w:rPr>
      <w:rFonts w:ascii="Verdana" w:hAnsi="Verdana"/>
      <w:lang w:val="en-US" w:eastAsia="en-US"/>
    </w:rPr>
  </w:style>
  <w:style w:type="paragraph" w:customStyle="1" w:styleId="CharCharCharCharCharCharCharCharCharCharChar">
    <w:name w:val="Char Char Char Char Char Char Char Char Char Char Char"/>
    <w:basedOn w:val="Norml"/>
    <w:rsid w:val="003365FF"/>
    <w:pPr>
      <w:spacing w:after="160" w:line="240" w:lineRule="exact"/>
    </w:pPr>
    <w:rPr>
      <w:rFonts w:ascii="Verdana" w:hAnsi="Verdana"/>
      <w:lang w:val="en-US" w:eastAsia="en-US"/>
    </w:rPr>
  </w:style>
  <w:style w:type="character" w:customStyle="1" w:styleId="Cm1">
    <w:name w:val="Cím1"/>
    <w:rsid w:val="003365FF"/>
    <w:rPr>
      <w:rFonts w:ascii="Times New Roman" w:hAnsi="Times New Roman"/>
      <w:b/>
      <w:bCs/>
      <w:dstrike w:val="0"/>
      <w:color w:val="auto"/>
      <w:sz w:val="28"/>
      <w:szCs w:val="28"/>
      <w:u w:val="none"/>
      <w:vertAlign w:val="baseline"/>
    </w:rPr>
  </w:style>
  <w:style w:type="paragraph" w:customStyle="1" w:styleId="CharCharCharCharCharCharCharCharChar">
    <w:name w:val="Char Char Char Char Char Char Char Char Char"/>
    <w:basedOn w:val="Norml"/>
    <w:rsid w:val="00753F85"/>
    <w:pPr>
      <w:spacing w:after="160" w:line="240" w:lineRule="exact"/>
    </w:pPr>
    <w:rPr>
      <w:rFonts w:ascii="Verdana" w:hAnsi="Verdana"/>
      <w:lang w:val="en-US" w:eastAsia="en-US"/>
    </w:rPr>
  </w:style>
  <w:style w:type="paragraph" w:customStyle="1" w:styleId="CharCharCharCharCharCharCharCharCharCharCharCharCharChar">
    <w:name w:val="Char Char Char Char Char Char Char Char Char Char Char Char Char Char"/>
    <w:basedOn w:val="Norml"/>
    <w:rsid w:val="007E18CF"/>
    <w:pPr>
      <w:spacing w:after="160" w:line="240" w:lineRule="exact"/>
    </w:pPr>
    <w:rPr>
      <w:rFonts w:ascii="Tahoma" w:hAnsi="Tahoma"/>
      <w:lang w:val="en-US" w:eastAsia="en-US"/>
    </w:rPr>
  </w:style>
  <w:style w:type="paragraph" w:customStyle="1" w:styleId="Char1CharCharCharCharCharCharCharCharCharCharCharCharCharCharCharCharChar">
    <w:name w:val="Char1 Char Char Char Char Char Char Char Char Char Char Char Char Char Char Char Char Char"/>
    <w:basedOn w:val="Norml"/>
    <w:rsid w:val="00351D22"/>
    <w:pPr>
      <w:spacing w:after="160" w:line="240" w:lineRule="exact"/>
    </w:pPr>
    <w:rPr>
      <w:rFonts w:ascii="Verdana" w:hAnsi="Verdana"/>
      <w:lang w:val="en-US" w:eastAsia="en-US"/>
    </w:rPr>
  </w:style>
  <w:style w:type="paragraph" w:customStyle="1" w:styleId="CharCharCharCharCharCharCharCharCharCharCharCharCharCharCharChar">
    <w:name w:val="Char Char Char Char Char Char Char Char Char Char Char Char Char Char Char Char"/>
    <w:basedOn w:val="Norml"/>
    <w:rsid w:val="00725FCA"/>
    <w:pPr>
      <w:spacing w:after="160" w:line="240" w:lineRule="exact"/>
    </w:pPr>
    <w:rPr>
      <w:rFonts w:ascii="Verdana" w:hAnsi="Verdana"/>
      <w:lang w:val="en-US" w:eastAsia="en-US"/>
    </w:rPr>
  </w:style>
  <w:style w:type="character" w:customStyle="1" w:styleId="Rub1Char">
    <w:name w:val="Rub1 Char"/>
    <w:link w:val="Rub1"/>
    <w:rsid w:val="009D3800"/>
    <w:rPr>
      <w:b/>
      <w:smallCaps/>
      <w:lang w:val="en-GB" w:eastAsia="hu-HU" w:bidi="ar-SA"/>
    </w:rPr>
  </w:style>
  <w:style w:type="paragraph" w:customStyle="1" w:styleId="CharCharChar1CharCharCharCharCharChar1">
    <w:name w:val="Char Char Char1 Char Char Char Char Char Char1"/>
    <w:basedOn w:val="Norml"/>
    <w:rsid w:val="00437A80"/>
    <w:pPr>
      <w:spacing w:after="160" w:line="240" w:lineRule="exact"/>
    </w:pPr>
    <w:rPr>
      <w:rFonts w:ascii="Verdana" w:hAnsi="Verdana"/>
      <w:lang w:val="en-US" w:eastAsia="en-US"/>
    </w:rPr>
  </w:style>
  <w:style w:type="paragraph" w:customStyle="1" w:styleId="CharCharChar1CharCharCharCharCharCharCharCharCharChar">
    <w:name w:val="Char Char Char1 Char Char Char Char Char Char Char Char Char Char"/>
    <w:basedOn w:val="Norml"/>
    <w:rsid w:val="00D71FC0"/>
    <w:pPr>
      <w:spacing w:after="160" w:line="240" w:lineRule="exact"/>
    </w:pPr>
    <w:rPr>
      <w:rFonts w:ascii="Verdana" w:hAnsi="Verdana"/>
      <w:lang w:val="en-US" w:eastAsia="en-US"/>
    </w:rPr>
  </w:style>
  <w:style w:type="paragraph" w:customStyle="1" w:styleId="CharCharChar0">
    <w:name w:val="Char Char Char"/>
    <w:basedOn w:val="Norml"/>
    <w:rsid w:val="00D71FC0"/>
    <w:pPr>
      <w:spacing w:after="160" w:line="240" w:lineRule="exact"/>
    </w:pPr>
    <w:rPr>
      <w:rFonts w:ascii="Tahoma" w:hAnsi="Tahoma"/>
      <w:lang w:val="en-US" w:eastAsia="en-US"/>
    </w:rPr>
  </w:style>
  <w:style w:type="paragraph" w:customStyle="1" w:styleId="CharCharChar1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1"/>
    <w:basedOn w:val="Norml"/>
    <w:rsid w:val="00870806"/>
    <w:pPr>
      <w:spacing w:after="160" w:line="240" w:lineRule="exact"/>
    </w:pPr>
    <w:rPr>
      <w:rFonts w:ascii="Verdana" w:hAnsi="Verdana"/>
      <w:lang w:val="en-US" w:eastAsia="en-US"/>
    </w:rPr>
  </w:style>
  <w:style w:type="paragraph" w:customStyle="1" w:styleId="Listaszerbekezds1">
    <w:name w:val="Listaszerű bekezdés1"/>
    <w:basedOn w:val="Norml"/>
    <w:uiPriority w:val="99"/>
    <w:qFormat/>
    <w:rsid w:val="00870806"/>
    <w:pPr>
      <w:spacing w:after="200" w:line="276" w:lineRule="auto"/>
      <w:ind w:left="720"/>
      <w:contextualSpacing/>
    </w:pPr>
    <w:rPr>
      <w:rFonts w:ascii="Calibri" w:hAnsi="Calibri"/>
      <w:sz w:val="22"/>
      <w:szCs w:val="22"/>
      <w:lang w:eastAsia="en-US"/>
    </w:rPr>
  </w:style>
  <w:style w:type="paragraph" w:customStyle="1" w:styleId="CharCharChar1CharCharCharCharCharCharCharCharCharCharCharCharCharCharChar1CharCharChar">
    <w:name w:val="Char Char Char1 Char Char Char Char Char Char Char Char Char Char Char Char Char Char Char1 Char Char Char"/>
    <w:basedOn w:val="Norml"/>
    <w:rsid w:val="00561AEC"/>
    <w:pPr>
      <w:spacing w:after="160" w:line="240" w:lineRule="exact"/>
    </w:pPr>
    <w:rPr>
      <w:rFonts w:ascii="Verdana" w:hAnsi="Verdana"/>
      <w:lang w:val="en-US" w:eastAsia="en-US"/>
    </w:rPr>
  </w:style>
  <w:style w:type="paragraph" w:customStyle="1" w:styleId="CharChar1">
    <w:name w:val="Char Char1"/>
    <w:basedOn w:val="Norml"/>
    <w:rsid w:val="00C20975"/>
    <w:pPr>
      <w:spacing w:after="160" w:line="240" w:lineRule="exact"/>
    </w:pPr>
    <w:rPr>
      <w:rFonts w:ascii="Verdana" w:hAnsi="Verdana"/>
      <w:lang w:val="en-US" w:eastAsia="en-US"/>
    </w:rPr>
  </w:style>
  <w:style w:type="paragraph" w:customStyle="1" w:styleId="CharCharChar1">
    <w:name w:val="Char Char Char1"/>
    <w:basedOn w:val="Norml"/>
    <w:rsid w:val="006D7D34"/>
    <w:pPr>
      <w:spacing w:after="160" w:line="240" w:lineRule="exact"/>
    </w:pPr>
    <w:rPr>
      <w:rFonts w:ascii="Verdana" w:hAnsi="Verdana"/>
      <w:lang w:val="en-US" w:eastAsia="en-US"/>
    </w:rPr>
  </w:style>
  <w:style w:type="paragraph" w:customStyle="1" w:styleId="CharChar1CharCharChar">
    <w:name w:val="Char Char1 Char Char Char"/>
    <w:basedOn w:val="Norml"/>
    <w:rsid w:val="00A0561D"/>
    <w:pPr>
      <w:spacing w:after="160" w:line="240" w:lineRule="exact"/>
    </w:pPr>
    <w:rPr>
      <w:rFonts w:ascii="Verdana" w:hAnsi="Verdana"/>
      <w:lang w:val="en-US" w:eastAsia="en-US"/>
    </w:rPr>
  </w:style>
  <w:style w:type="paragraph" w:customStyle="1" w:styleId="CharChar1CharCharCharCharCharCharCharCharChar">
    <w:name w:val="Char Char1 Char Char Char Char Char Char Char Char Char"/>
    <w:basedOn w:val="Norml"/>
    <w:rsid w:val="0002582F"/>
    <w:pPr>
      <w:spacing w:after="160" w:line="240" w:lineRule="exact"/>
    </w:pPr>
    <w:rPr>
      <w:rFonts w:ascii="Verdana" w:hAnsi="Verdana"/>
      <w:lang w:val="en-US" w:eastAsia="en-US"/>
    </w:rPr>
  </w:style>
  <w:style w:type="paragraph" w:customStyle="1" w:styleId="CharChar1CharCharCharCharCharCharCharCharCharCharCharChar">
    <w:name w:val="Char Char1 Char Char Char Char Char Char Char Char Char Char Char Char"/>
    <w:basedOn w:val="Norml"/>
    <w:rsid w:val="00857E24"/>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Norml"/>
    <w:rsid w:val="007A5279"/>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l"/>
    <w:rsid w:val="002B0A19"/>
    <w:pPr>
      <w:spacing w:after="160" w:line="240" w:lineRule="exact"/>
    </w:pPr>
    <w:rPr>
      <w:rFonts w:ascii="Verdana" w:hAnsi="Verdana"/>
      <w:lang w:val="en-US" w:eastAsia="en-US"/>
    </w:rPr>
  </w:style>
  <w:style w:type="paragraph" w:customStyle="1" w:styleId="CharChar1CharCharCharCharCharCharCharCharCharCharCharCharCharCharChar1CharCharCharChar">
    <w:name w:val="Char Char1 Char Char Char Char Char Char Char Char Char Char Char Char Char Char Char1 Char Char Char Char"/>
    <w:basedOn w:val="Norml"/>
    <w:rsid w:val="005C796D"/>
    <w:pPr>
      <w:spacing w:after="160" w:line="240" w:lineRule="exact"/>
    </w:pPr>
    <w:rPr>
      <w:rFonts w:ascii="Verdana" w:hAnsi="Verdana"/>
      <w:lang w:val="en-US" w:eastAsia="en-US"/>
    </w:rPr>
  </w:style>
  <w:style w:type="paragraph" w:customStyle="1" w:styleId="CharCharChar1CharCharCharCharCharCharCharCharCharCharCharCharCharCharChar1CharCharCharChar">
    <w:name w:val="Char Char Char1 Char Char Char Char Char Char Char Char Char Char Char Char Char Char Char1 Char Char Char Char"/>
    <w:basedOn w:val="Norml"/>
    <w:rsid w:val="00627A60"/>
    <w:pPr>
      <w:spacing w:after="160" w:line="240" w:lineRule="exact"/>
    </w:pPr>
    <w:rPr>
      <w:rFonts w:ascii="Verdana" w:hAnsi="Verdana"/>
      <w:lang w:val="en-US" w:eastAsia="en-US"/>
    </w:rPr>
  </w:style>
  <w:style w:type="paragraph" w:customStyle="1" w:styleId="CharChar1CharCharCharCharCharCharCharCharCharCharCharCharCharCharChar1CharCharCharCharCharChar">
    <w:name w:val="Char Char1 Char Char Char Char Char Char Char Char Char Char Char Char Char Char Char1 Char Char Char Char Char Char"/>
    <w:basedOn w:val="Norml"/>
    <w:rsid w:val="00E14BE6"/>
    <w:pPr>
      <w:spacing w:after="160" w:line="240" w:lineRule="exact"/>
    </w:pPr>
    <w:rPr>
      <w:rFonts w:ascii="Verdana" w:hAnsi="Verdana"/>
      <w:lang w:val="en-US" w:eastAsia="en-US"/>
    </w:rPr>
  </w:style>
  <w:style w:type="paragraph" w:customStyle="1" w:styleId="CharCharChar1CharCharCharCharCharCharCharCharCharCharCharCharCharCharCharCharCharCharCharCharCharCharCharCharCharCharCharCharCharCharCharCharChar1CharCharChar">
    <w:name w:val="Char Char Char1 Char Char Char Char Char Char Char Char Char Char Char Char Char Char Char Char Char Char Char Char Char Char Char Char Char Char Char Char Char Char Char Char Char1 Char Char Char"/>
    <w:basedOn w:val="Norml"/>
    <w:rsid w:val="00014ABB"/>
    <w:pPr>
      <w:spacing w:after="160" w:line="240" w:lineRule="exact"/>
    </w:pPr>
    <w:rPr>
      <w:rFonts w:ascii="Verdana" w:hAnsi="Verdana"/>
      <w:lang w:val="en-US" w:eastAsia="en-US"/>
    </w:rPr>
  </w:style>
  <w:style w:type="character" w:customStyle="1" w:styleId="Rub1CharChar">
    <w:name w:val="Rub1 Char Char"/>
    <w:rsid w:val="00014ABB"/>
    <w:rPr>
      <w:b/>
      <w:smallCaps/>
      <w:lang w:val="en-GB" w:eastAsia="hu-HU" w:bidi="ar-SA"/>
    </w:rPr>
  </w:style>
  <w:style w:type="character" w:customStyle="1" w:styleId="llbChar">
    <w:name w:val="Élőláb Char"/>
    <w:aliases w:val="NCS footer Char,Footer1 Char"/>
    <w:basedOn w:val="Bekezdsalapbettpusa"/>
    <w:link w:val="llb"/>
    <w:uiPriority w:val="99"/>
    <w:rsid w:val="00A70AB4"/>
  </w:style>
  <w:style w:type="character" w:customStyle="1" w:styleId="searchword">
    <w:name w:val="searchword"/>
    <w:basedOn w:val="Bekezdsalapbettpusa"/>
    <w:rsid w:val="00AD5BD9"/>
  </w:style>
  <w:style w:type="character" w:customStyle="1" w:styleId="Szvegtrzs3Char">
    <w:name w:val="Szövegtörzs 3 Char"/>
    <w:link w:val="Szvegtrzs3"/>
    <w:uiPriority w:val="99"/>
    <w:rsid w:val="00C71990"/>
    <w:rPr>
      <w:sz w:val="16"/>
      <w:szCs w:val="16"/>
    </w:rPr>
  </w:style>
  <w:style w:type="character" w:customStyle="1" w:styleId="Cmsor1Char">
    <w:name w:val="Címsor 1 Char"/>
    <w:aliases w:val="Címsor 1 Char1 Char,Címsor 1 Char Char Char,Okean1 Char,Okean Címsor 1 Char,Címsor 11 Char,Heading 1 Char Char,H1 Char,fejezetcim Char,buta nev Char,Capitol Char,Capitol Char Char Char, Char Char Char Char,(Alt+1) Char Char,(Alt+1) Char1"/>
    <w:link w:val="Cmsor1"/>
    <w:rsid w:val="005C4B39"/>
    <w:rPr>
      <w:b/>
      <w:sz w:val="22"/>
    </w:rPr>
  </w:style>
  <w:style w:type="character" w:customStyle="1" w:styleId="SzvegtrzsChar">
    <w:name w:val="Szövegtörzs Char"/>
    <w:aliases w:val="Szövegtörzs Char1 Char1,Szövegtörzs Char Char Char1,Szövegtörzs Char1 Char Char1,Szövegtörzs Char Char Char Char1,Szövegtörzs Char1 Char Char Char,Szövegtörzs Char Char Char Char Char1,Szövegtörzs Char Char1 Char,b Char,bt Char,2 Char"/>
    <w:link w:val="Szvegtrzs"/>
    <w:uiPriority w:val="99"/>
    <w:rsid w:val="005C4B39"/>
    <w:rPr>
      <w:sz w:val="22"/>
    </w:rPr>
  </w:style>
  <w:style w:type="character" w:customStyle="1" w:styleId="Szvegtrzsbehzssal2Char">
    <w:name w:val="Szövegtörzs behúzással 2 Char"/>
    <w:link w:val="Szvegtrzsbehzssal2"/>
    <w:uiPriority w:val="99"/>
    <w:rsid w:val="0069257F"/>
    <w:rPr>
      <w:sz w:val="24"/>
    </w:rPr>
  </w:style>
  <w:style w:type="character" w:customStyle="1" w:styleId="SzvegtrzsbehzssalChar">
    <w:name w:val="Szövegtörzs behúzással Char"/>
    <w:basedOn w:val="Bekezdsalapbettpusa"/>
    <w:link w:val="Szvegtrzsbehzssal"/>
    <w:uiPriority w:val="99"/>
    <w:rsid w:val="0069257F"/>
  </w:style>
  <w:style w:type="paragraph" w:styleId="Listaszerbekezds">
    <w:name w:val="List Paragraph"/>
    <w:aliases w:val="Welt L,Bullet_1,Számozott lista 1,Eszeri felsorolás,Bullet List,FooterText,numbered,Paragraphe de liste1,Bulletr List Paragraph,列出段落,列出段落1,Listeafsnit1,Parágrafo da Lista1,List Paragraph2,List Paragraph21,リスト段落1,lista_,lista_2"/>
    <w:basedOn w:val="Norml"/>
    <w:link w:val="ListaszerbekezdsChar"/>
    <w:uiPriority w:val="34"/>
    <w:qFormat/>
    <w:rsid w:val="0069257F"/>
    <w:pPr>
      <w:ind w:left="720"/>
    </w:pPr>
    <w:rPr>
      <w:rFonts w:ascii="Calibri" w:eastAsia="Calibri" w:hAnsi="Calibri"/>
      <w:color w:val="000000"/>
      <w:sz w:val="24"/>
      <w:szCs w:val="24"/>
    </w:rPr>
  </w:style>
  <w:style w:type="paragraph" w:customStyle="1" w:styleId="ListParagraph1">
    <w:name w:val="List Paragraph1"/>
    <w:basedOn w:val="Norml"/>
    <w:qFormat/>
    <w:rsid w:val="00A363AF"/>
    <w:pPr>
      <w:suppressAutoHyphens/>
      <w:ind w:left="708"/>
    </w:pPr>
    <w:rPr>
      <w:sz w:val="24"/>
      <w:lang w:eastAsia="ar-SA"/>
    </w:rPr>
  </w:style>
  <w:style w:type="character" w:customStyle="1" w:styleId="lfejChar">
    <w:name w:val="Élőfej Char"/>
    <w:aliases w:val="Header1 Char,ƒl?fej Char,*Header Char,hd Char,he Char,Char4 Char,Header1 Char Char Char Char,Header1 Char Char Char1"/>
    <w:basedOn w:val="Bekezdsalapbettpusa"/>
    <w:link w:val="lfej"/>
    <w:uiPriority w:val="99"/>
    <w:rsid w:val="00470D2B"/>
  </w:style>
  <w:style w:type="character" w:customStyle="1" w:styleId="Szvegtrzs2Char">
    <w:name w:val="Szövegtörzs 2 Char"/>
    <w:basedOn w:val="Bekezdsalapbettpusa"/>
    <w:link w:val="Szvegtrzs2"/>
    <w:uiPriority w:val="99"/>
    <w:rsid w:val="00470D2B"/>
  </w:style>
  <w:style w:type="paragraph" w:customStyle="1" w:styleId="C">
    <w:name w:val="C"/>
    <w:rsid w:val="00470D2B"/>
    <w:pPr>
      <w:spacing w:before="240" w:line="240" w:lineRule="exact"/>
      <w:ind w:left="1440" w:hanging="720"/>
      <w:jc w:val="both"/>
    </w:pPr>
    <w:rPr>
      <w:rFonts w:ascii="Times" w:hAnsi="Times"/>
      <w:sz w:val="24"/>
      <w:lang w:val="en-GB"/>
    </w:rPr>
  </w:style>
  <w:style w:type="paragraph" w:customStyle="1" w:styleId="Szvegtrzs21">
    <w:name w:val="Szövegtörzs 21"/>
    <w:basedOn w:val="Norml"/>
    <w:uiPriority w:val="99"/>
    <w:rsid w:val="00470D2B"/>
    <w:pPr>
      <w:overflowPunct w:val="0"/>
      <w:autoSpaceDE w:val="0"/>
      <w:autoSpaceDN w:val="0"/>
      <w:adjustRightInd w:val="0"/>
      <w:jc w:val="center"/>
      <w:textAlignment w:val="baseline"/>
    </w:pPr>
    <w:rPr>
      <w:sz w:val="28"/>
    </w:rPr>
  </w:style>
  <w:style w:type="character" w:styleId="Kiemels">
    <w:name w:val="Emphasis"/>
    <w:qFormat/>
    <w:rsid w:val="00470D2B"/>
    <w:rPr>
      <w:rFonts w:cs="Times New Roman"/>
      <w:i/>
    </w:rPr>
  </w:style>
  <w:style w:type="paragraph" w:customStyle="1" w:styleId="Norml0">
    <w:name w:val="Norml"/>
    <w:link w:val="NormlChar"/>
    <w:rsid w:val="00470D2B"/>
    <w:pPr>
      <w:autoSpaceDE w:val="0"/>
      <w:autoSpaceDN w:val="0"/>
      <w:adjustRightInd w:val="0"/>
    </w:pPr>
    <w:rPr>
      <w:rFonts w:ascii="MS Sans Serif" w:hAnsi="MS Sans Serif"/>
      <w:sz w:val="24"/>
      <w:szCs w:val="24"/>
    </w:rPr>
  </w:style>
  <w:style w:type="character" w:customStyle="1" w:styleId="NormlChar">
    <w:name w:val="Norml Char"/>
    <w:link w:val="Norml0"/>
    <w:rsid w:val="00470D2B"/>
    <w:rPr>
      <w:rFonts w:ascii="MS Sans Serif" w:hAnsi="MS Sans Serif"/>
      <w:sz w:val="24"/>
      <w:szCs w:val="24"/>
      <w:lang w:bidi="ar-SA"/>
    </w:rPr>
  </w:style>
  <w:style w:type="paragraph" w:customStyle="1" w:styleId="Default">
    <w:name w:val="Default"/>
    <w:rsid w:val="00B26323"/>
    <w:pPr>
      <w:autoSpaceDE w:val="0"/>
      <w:autoSpaceDN w:val="0"/>
      <w:adjustRightInd w:val="0"/>
    </w:pPr>
    <w:rPr>
      <w:rFonts w:ascii="Liberation Sans" w:hAnsi="Liberation Sans" w:cs="Liberation Sans"/>
      <w:color w:val="000000"/>
      <w:sz w:val="24"/>
      <w:szCs w:val="24"/>
    </w:rPr>
  </w:style>
  <w:style w:type="paragraph" w:customStyle="1" w:styleId="uj">
    <w:name w:val="uj"/>
    <w:basedOn w:val="Norml"/>
    <w:rsid w:val="00B86359"/>
    <w:pPr>
      <w:spacing w:before="100" w:beforeAutospacing="1" w:after="100" w:afterAutospacing="1"/>
    </w:pPr>
    <w:rPr>
      <w:sz w:val="24"/>
      <w:szCs w:val="24"/>
    </w:rPr>
  </w:style>
  <w:style w:type="character" w:customStyle="1" w:styleId="JegyzetszvegChar">
    <w:name w:val="Jegyzetszöveg Char"/>
    <w:aliases w:val=" Char10 Char,Char10 Char,Char Char Char Char2 Char, Char11 Char,Char3 Char,Char11 Char,Comment Text Char Char, Char Char Char Char Char Char, Char Char Char Char1 Char,Char Char Char Char Char Char2,Char Char Char Char1 Char"/>
    <w:basedOn w:val="Bekezdsalapbettpusa"/>
    <w:link w:val="Jegyzetszveg"/>
    <w:uiPriority w:val="99"/>
    <w:rsid w:val="00222C2D"/>
  </w:style>
  <w:style w:type="character" w:customStyle="1" w:styleId="LbjegyzetszvegChar">
    <w:name w:val="Lábjegyzetszöveg Char"/>
    <w:aliases w:val="Lábjegyzetszöveg Char1 Char Char,Lábjegyzetszöveg Char Char Char Char,Footnote Char Char Char Char, Char1 Char Char Char Char,Footnote Char1 Char Char, Char1 Char1 Char Char,Footnote Char Char, Char1 Char Char,Char1 Char1 Char Char"/>
    <w:link w:val="Lbjegyzetszveg"/>
    <w:rsid w:val="005375B1"/>
  </w:style>
  <w:style w:type="paragraph" w:customStyle="1" w:styleId="Client">
    <w:name w:val="Client"/>
    <w:basedOn w:val="Norml"/>
    <w:link w:val="ClientChar"/>
    <w:uiPriority w:val="99"/>
    <w:rsid w:val="009F797C"/>
    <w:pPr>
      <w:spacing w:line="216" w:lineRule="auto"/>
    </w:pPr>
    <w:rPr>
      <w:rFonts w:ascii="Arial" w:hAnsi="Arial"/>
      <w:sz w:val="30"/>
      <w:lang w:val="en-GB"/>
    </w:rPr>
  </w:style>
  <w:style w:type="character" w:customStyle="1" w:styleId="ClientChar">
    <w:name w:val="Client Char"/>
    <w:link w:val="Client"/>
    <w:uiPriority w:val="99"/>
    <w:rsid w:val="009F797C"/>
    <w:rPr>
      <w:rFonts w:ascii="Arial" w:hAnsi="Arial"/>
      <w:sz w:val="30"/>
      <w:lang w:val="en-GB"/>
    </w:rPr>
  </w:style>
  <w:style w:type="paragraph" w:customStyle="1" w:styleId="B">
    <w:name w:val="B"/>
    <w:link w:val="BChar"/>
    <w:uiPriority w:val="99"/>
    <w:rsid w:val="005830CC"/>
    <w:pPr>
      <w:spacing w:before="240" w:line="240" w:lineRule="exact"/>
      <w:ind w:left="720"/>
      <w:jc w:val="both"/>
    </w:pPr>
    <w:rPr>
      <w:rFonts w:ascii="Tms Rmn" w:hAnsi="Tms Rmn"/>
      <w:snapToGrid w:val="0"/>
      <w:sz w:val="24"/>
      <w:lang w:val="en-GB"/>
    </w:rPr>
  </w:style>
  <w:style w:type="character" w:customStyle="1" w:styleId="BChar">
    <w:name w:val="B Char"/>
    <w:link w:val="B"/>
    <w:rsid w:val="005830CC"/>
    <w:rPr>
      <w:rFonts w:ascii="Tms Rmn" w:hAnsi="Tms Rmn"/>
      <w:snapToGrid w:val="0"/>
      <w:sz w:val="24"/>
      <w:lang w:val="en-GB" w:bidi="ar-SA"/>
    </w:rPr>
  </w:style>
  <w:style w:type="character" w:styleId="Kiemels2">
    <w:name w:val="Strong"/>
    <w:qFormat/>
    <w:rsid w:val="00A80CC3"/>
    <w:rPr>
      <w:b/>
      <w:bCs/>
    </w:rPr>
  </w:style>
  <w:style w:type="character" w:customStyle="1" w:styleId="ListaszerbekezdsChar">
    <w:name w:val="Listaszerű bekezdés Char"/>
    <w:aliases w:val="Welt L Char,Bullet_1 Char,Számozott lista 1 Char,Eszeri felsorolás Char,Bullet List Char,FooterText Char,numbered Char,Paragraphe de liste1 Char,Bulletr List Paragraph Char,列出段落 Char,列出段落1 Char,Listeafsnit1 Char,リスト段落1 Char"/>
    <w:link w:val="Listaszerbekezds"/>
    <w:uiPriority w:val="34"/>
    <w:qFormat/>
    <w:rsid w:val="00D70985"/>
    <w:rPr>
      <w:rFonts w:ascii="Calibri" w:eastAsia="Calibri" w:hAnsi="Calibri"/>
      <w:color w:val="000000"/>
      <w:sz w:val="24"/>
      <w:szCs w:val="24"/>
    </w:rPr>
  </w:style>
  <w:style w:type="character" w:customStyle="1" w:styleId="Cmsor6Char">
    <w:name w:val="Címsor 6 Char"/>
    <w:aliases w:val="Legal Level 1. Char,Presentor Char,sub-dash Char,sd Char,5 Char,DTSÜberschrift 6 Char,DTS‹berschrift 6 Char,TOC header Char,h6 Char,Okean6 Char,p6 Char,T6 Char,Do Not Use 6 Char,H6 Char,T1 Char"/>
    <w:basedOn w:val="Bekezdsalapbettpusa"/>
    <w:link w:val="Cmsor6"/>
    <w:rsid w:val="007B3E7F"/>
    <w:rPr>
      <w:b/>
      <w:bCs/>
      <w:sz w:val="24"/>
      <w:szCs w:val="24"/>
      <w:lang w:eastAsia="ar-SA"/>
    </w:rPr>
  </w:style>
  <w:style w:type="character" w:customStyle="1" w:styleId="Cmsor7Char">
    <w:name w:val="Címsor 7 Char"/>
    <w:aliases w:val="Legal Level 1.1. Char,st Char,SDL title Char,h7 Char,H7 Char,8 Char,Nummerering 2 Char,(in text small) Char,(in text small)1 Char,(in text small)2 Char,(in text small)3 Char,(in text small)4 Char,(in text small)5 Char,(in text small)6 Char"/>
    <w:basedOn w:val="Bekezdsalapbettpusa"/>
    <w:link w:val="Cmsor7"/>
    <w:uiPriority w:val="99"/>
    <w:rsid w:val="007B3E7F"/>
    <w:rPr>
      <w:b/>
      <w:color w:val="000000"/>
      <w:sz w:val="32"/>
      <w:szCs w:val="24"/>
      <w:lang w:eastAsia="ar-SA"/>
    </w:rPr>
  </w:style>
  <w:style w:type="character" w:customStyle="1" w:styleId="Cmsor9Char">
    <w:name w:val="Címsor 9 Char"/>
    <w:aliases w:val="Legal Level 1.1.1.1. Char,h9 Char,Nummerering 4 Char,Appendix Char,ft Char,tt Char,table title Char,Section Char"/>
    <w:basedOn w:val="Bekezdsalapbettpusa"/>
    <w:link w:val="Cmsor9"/>
    <w:uiPriority w:val="99"/>
    <w:rsid w:val="007B3E7F"/>
    <w:rPr>
      <w:b/>
      <w:caps/>
      <w:sz w:val="28"/>
      <w:szCs w:val="24"/>
      <w:lang w:eastAsia="ar-SA"/>
    </w:rPr>
  </w:style>
  <w:style w:type="paragraph" w:customStyle="1" w:styleId="Standarduser">
    <w:name w:val="Standard (user)"/>
    <w:rsid w:val="00F31470"/>
    <w:pPr>
      <w:widowControl w:val="0"/>
      <w:suppressAutoHyphens/>
      <w:autoSpaceDN w:val="0"/>
      <w:textAlignment w:val="baseline"/>
    </w:pPr>
    <w:rPr>
      <w:rFonts w:eastAsia="SimSun, 宋体" w:cs="Mangal"/>
      <w:kern w:val="3"/>
      <w:sz w:val="24"/>
      <w:szCs w:val="24"/>
      <w:lang w:eastAsia="zh-CN" w:bidi="hi-IN"/>
    </w:rPr>
  </w:style>
  <w:style w:type="character" w:customStyle="1" w:styleId="Szvegtrzs6">
    <w:name w:val="Szövegtörzs (6)"/>
    <w:basedOn w:val="Bekezdsalapbettpusa"/>
    <w:rsid w:val="00FF2FEB"/>
    <w:rPr>
      <w:rFonts w:ascii="Segoe UI" w:eastAsia="Segoe UI" w:hAnsi="Segoe UI" w:cs="Segoe UI"/>
      <w:b/>
      <w:bCs/>
      <w:i w:val="0"/>
      <w:iCs w:val="0"/>
      <w:smallCaps w:val="0"/>
      <w:strike w:val="0"/>
      <w:color w:val="000000"/>
      <w:spacing w:val="0"/>
      <w:w w:val="100"/>
      <w:position w:val="0"/>
      <w:sz w:val="17"/>
      <w:szCs w:val="17"/>
      <w:u w:val="none"/>
      <w:lang w:val="hu-HU"/>
    </w:rPr>
  </w:style>
  <w:style w:type="character" w:customStyle="1" w:styleId="Szvegtrzs1">
    <w:name w:val="Szövegtörzs1"/>
    <w:basedOn w:val="Bekezdsalapbettpusa"/>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1">
    <w:name w:val="Címsor #3"/>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FF2FEB"/>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FF2FEB"/>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0">
    <w:name w:val="Szövegtörzs_"/>
    <w:basedOn w:val="Bekezdsalapbettpusa"/>
    <w:link w:val="Szvegtrzs19"/>
    <w:rsid w:val="00FF2FEB"/>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0"/>
    <w:rsid w:val="00FF2FEB"/>
    <w:pPr>
      <w:widowControl w:val="0"/>
      <w:shd w:val="clear" w:color="auto" w:fill="FFFFFF"/>
      <w:spacing w:before="120" w:line="0" w:lineRule="atLeast"/>
      <w:ind w:hanging="360"/>
    </w:pPr>
    <w:rPr>
      <w:rFonts w:ascii="Lucida Sans Unicode" w:eastAsia="Lucida Sans Unicode" w:hAnsi="Lucida Sans Unicode" w:cs="Lucida Sans Unicode"/>
      <w:sz w:val="14"/>
      <w:szCs w:val="14"/>
    </w:rPr>
  </w:style>
  <w:style w:type="character" w:customStyle="1" w:styleId="Szvegtrzs71">
    <w:name w:val="Szövegtörzs7"/>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0"/>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0">
    <w:name w:val="Szövegtörzs3"/>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FF2FEB"/>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FF2FEB"/>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FF2FEB"/>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FF2FEB"/>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FF2FEB"/>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0">
    <w:name w:val="Szövegtörzs2"/>
    <w:basedOn w:val="Szvegtrzs0"/>
    <w:rsid w:val="00FF2FEB"/>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FF2FEB"/>
    <w:rPr>
      <w:rFonts w:ascii="Lucida Sans Unicode" w:eastAsia="Lucida Sans Unicode" w:hAnsi="Lucida Sans Unicode" w:cs="Lucida Sans Unicode"/>
      <w:b/>
      <w:bCs/>
      <w:i w:val="0"/>
      <w:iCs w:val="0"/>
      <w:smallCaps w:val="0"/>
      <w:strike w:val="0"/>
      <w:sz w:val="14"/>
      <w:szCs w:val="14"/>
      <w:u w:val="none"/>
    </w:rPr>
  </w:style>
  <w:style w:type="character" w:customStyle="1" w:styleId="Lbjegyzet">
    <w:name w:val="Lábjegyzet_"/>
    <w:basedOn w:val="Bekezdsalapbettpusa"/>
    <w:rsid w:val="00FF2FEB"/>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F2FEB"/>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F2FEB"/>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BuborkszvegChar">
    <w:name w:val="Buborékszöveg Char"/>
    <w:basedOn w:val="Bekezdsalapbettpusa"/>
    <w:link w:val="Buborkszveg"/>
    <w:uiPriority w:val="99"/>
    <w:rsid w:val="00FF2FEB"/>
    <w:rPr>
      <w:rFonts w:ascii="Tahoma" w:hAnsi="Tahoma" w:cs="Tahoma"/>
      <w:sz w:val="16"/>
      <w:szCs w:val="16"/>
    </w:rPr>
  </w:style>
  <w:style w:type="character" w:customStyle="1" w:styleId="MegjegyzstrgyaChar">
    <w:name w:val="Megjegyzés tárgya Char"/>
    <w:basedOn w:val="JegyzetszvegChar"/>
    <w:link w:val="Megjegyzstrgya"/>
    <w:uiPriority w:val="99"/>
    <w:rsid w:val="00FF2FEB"/>
    <w:rPr>
      <w:b/>
      <w:bCs/>
    </w:rPr>
  </w:style>
  <w:style w:type="paragraph" w:customStyle="1" w:styleId="WW-Alaprtelmezett">
    <w:name w:val="WW-Alapértelmezett"/>
    <w:uiPriority w:val="99"/>
    <w:rsid w:val="00FF2FEB"/>
    <w:pPr>
      <w:tabs>
        <w:tab w:val="left" w:pos="709"/>
      </w:tabs>
      <w:suppressAutoHyphens/>
      <w:spacing w:after="200" w:line="276" w:lineRule="auto"/>
    </w:pPr>
    <w:rPr>
      <w:rFonts w:eastAsia="Arial"/>
      <w:sz w:val="24"/>
      <w:szCs w:val="24"/>
      <w:lang w:val="en-GB" w:eastAsia="ar-SA"/>
    </w:rPr>
  </w:style>
  <w:style w:type="character" w:customStyle="1" w:styleId="Ajnlatifelhvskitlt">
    <w:name w:val="Ajánlati felhívás kitöltő"/>
    <w:basedOn w:val="Bekezdsalapbettpusa"/>
    <w:rsid w:val="00FF2FEB"/>
    <w:rPr>
      <w:rFonts w:ascii="Times New Roman" w:hAnsi="Times New Roman" w:cs="Times New Roman" w:hint="default"/>
      <w:b/>
      <w:bCs/>
      <w:color w:val="3366FF"/>
      <w:sz w:val="20"/>
      <w:szCs w:val="20"/>
    </w:rPr>
  </w:style>
  <w:style w:type="paragraph" w:styleId="Tartalomjegyzkcmsora">
    <w:name w:val="TOC Heading"/>
    <w:basedOn w:val="Cmsor1"/>
    <w:next w:val="Norml"/>
    <w:uiPriority w:val="39"/>
    <w:unhideWhenUsed/>
    <w:qFormat/>
    <w:rsid w:val="00FF2FEB"/>
    <w:pPr>
      <w:keepLines/>
      <w:spacing w:before="480"/>
      <w:ind w:lef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msor2Char">
    <w:name w:val="Címsor 2 Char"/>
    <w:aliases w:val="Okean2 Char1,Címsor Char Char1,második lépcsõ Char1,H2 Char,Heading 2 Hidden Char,HD2 Char,heading2 Char,palacs csunyan beszel Char,(Paragraph L1) Char,Alfejezet Char,Attribute Heading 2 Char,head2 Char,head21 Char,head22 Char,head23 Char"/>
    <w:basedOn w:val="Bekezdsalapbettpusa"/>
    <w:link w:val="Cmsor2"/>
    <w:uiPriority w:val="9"/>
    <w:rsid w:val="00FF2FEB"/>
    <w:rPr>
      <w:rFonts w:ascii="Arial" w:hAnsi="Arial" w:cs="Arial"/>
      <w:b/>
      <w:bCs/>
      <w:i/>
      <w:iCs/>
      <w:sz w:val="28"/>
      <w:szCs w:val="28"/>
    </w:rPr>
  </w:style>
  <w:style w:type="character" w:customStyle="1" w:styleId="Cmsor3Char">
    <w:name w:val="Címsor 3 Char"/>
    <w:aliases w:val="Okean3 Char,Okean3_1 Char,rsd 3 Char,H3 Char,Primary Subhead Char,H31 Char,H32 Char,H311 Char,H33 Char,H312 Char,H34 Char,H313 Char,H35 Char,H314 Char,H36 Char,H315 Char,H37 Char,H316 Char,H38 Char,H317 Char,H39 Char,H318 Char,H321 Char"/>
    <w:basedOn w:val="Bekezdsalapbettpusa"/>
    <w:link w:val="Cmsor30"/>
    <w:uiPriority w:val="99"/>
    <w:rsid w:val="00FF2FEB"/>
    <w:rPr>
      <w:rFonts w:ascii="Arial" w:hAnsi="Arial" w:cs="Arial"/>
      <w:b/>
      <w:bCs/>
      <w:sz w:val="26"/>
      <w:szCs w:val="26"/>
    </w:rPr>
  </w:style>
  <w:style w:type="character" w:customStyle="1" w:styleId="Cmsor4Char">
    <w:name w:val="Címsor 4 Char"/>
    <w:aliases w:val="Fej 1 Char,hd4 Char,h4 Char,H4 Char,Avsnitt Char,4 Char,Heading 4 Char Char,Heading 4 Char1 Char Char,Heading 4 Char Char Char Char,Heading 4 Char1 Char Char Char Char,Heading 4 Char Char Char Char Char Char,E4 Char"/>
    <w:basedOn w:val="Bekezdsalapbettpusa"/>
    <w:link w:val="Cmsor4"/>
    <w:rsid w:val="00FF2FEB"/>
    <w:rPr>
      <w:b/>
      <w:bCs/>
      <w:sz w:val="28"/>
      <w:szCs w:val="28"/>
    </w:rPr>
  </w:style>
  <w:style w:type="character" w:customStyle="1" w:styleId="Cmsor5Char">
    <w:name w:val="Címsor 5 Char"/>
    <w:aliases w:val="H5 Char,Block Label Char,Level 3 - i Char,h5 Char,LOA3 H5 Char,Body Text (R) Char,Level 3 - i1 Char,Body Text (R)1 Char,Subheading Char,5 sub-bullet Char,sb Char,DTSÜberschrift 5 Char,DTS‹berschrift 5 Char,T_Címsor 5 Char,Okean5 Char"/>
    <w:basedOn w:val="Bekezdsalapbettpusa"/>
    <w:link w:val="Cmsor5"/>
    <w:rsid w:val="00FF2FEB"/>
    <w:rPr>
      <w:b/>
      <w:bCs/>
      <w:i/>
      <w:iCs/>
      <w:sz w:val="26"/>
      <w:szCs w:val="26"/>
    </w:rPr>
  </w:style>
  <w:style w:type="character" w:customStyle="1" w:styleId="Cmsor8Char">
    <w:name w:val="Címsor 8 Char"/>
    <w:aliases w:val="Legal Level 1.1.1. Char,h8 Char,Nummerering 3 Char,figure title Char,Okean8 Char"/>
    <w:basedOn w:val="Bekezdsalapbettpusa"/>
    <w:link w:val="Cmsor8"/>
    <w:uiPriority w:val="99"/>
    <w:rsid w:val="00FF2FEB"/>
    <w:rPr>
      <w:i/>
      <w:iCs/>
      <w:sz w:val="24"/>
      <w:szCs w:val="24"/>
    </w:rPr>
  </w:style>
  <w:style w:type="paragraph" w:customStyle="1" w:styleId="CharCharCharCharCharCharChar">
    <w:name w:val="Char Char Char Char Char Char Char"/>
    <w:basedOn w:val="Norml"/>
    <w:rsid w:val="00FF2FEB"/>
    <w:pPr>
      <w:spacing w:after="160" w:line="240" w:lineRule="exact"/>
    </w:pPr>
    <w:rPr>
      <w:rFonts w:ascii="Tahoma" w:hAnsi="Tahoma"/>
      <w:lang w:val="en-US" w:eastAsia="en-US"/>
    </w:rPr>
  </w:style>
  <w:style w:type="paragraph" w:customStyle="1" w:styleId="Csakszveg1">
    <w:name w:val="Csak szöveg1"/>
    <w:basedOn w:val="Norml"/>
    <w:rsid w:val="00FF2FEB"/>
    <w:rPr>
      <w:rFonts w:ascii="Courier New" w:hAnsi="Courier New" w:cs="Courier New"/>
      <w:lang w:eastAsia="en-US"/>
    </w:rPr>
  </w:style>
  <w:style w:type="paragraph" w:customStyle="1" w:styleId="BodyText21">
    <w:name w:val="Body Text 21"/>
    <w:basedOn w:val="Norml"/>
    <w:rsid w:val="00FF2FEB"/>
    <w:pPr>
      <w:jc w:val="both"/>
    </w:pPr>
    <w:rPr>
      <w:sz w:val="28"/>
      <w:szCs w:val="28"/>
      <w:lang w:eastAsia="en-US"/>
    </w:rPr>
  </w:style>
  <w:style w:type="paragraph" w:styleId="Szvegtrzsbehzssal3">
    <w:name w:val="Body Text Indent 3"/>
    <w:basedOn w:val="Norml"/>
    <w:link w:val="Szvegtrzsbehzssal3Char"/>
    <w:uiPriority w:val="99"/>
    <w:rsid w:val="00FF2FEB"/>
    <w:pPr>
      <w:tabs>
        <w:tab w:val="left" w:pos="674"/>
      </w:tabs>
      <w:ind w:left="709"/>
      <w:jc w:val="both"/>
    </w:pPr>
    <w:rPr>
      <w:sz w:val="28"/>
      <w:szCs w:val="28"/>
      <w:lang w:eastAsia="en-US"/>
    </w:rPr>
  </w:style>
  <w:style w:type="character" w:customStyle="1" w:styleId="Szvegtrzsbehzssal3Char">
    <w:name w:val="Szövegtörzs behúzással 3 Char"/>
    <w:basedOn w:val="Bekezdsalapbettpusa"/>
    <w:link w:val="Szvegtrzsbehzssal3"/>
    <w:uiPriority w:val="99"/>
    <w:rsid w:val="00FF2FEB"/>
    <w:rPr>
      <w:sz w:val="28"/>
      <w:szCs w:val="28"/>
      <w:lang w:eastAsia="en-US"/>
    </w:rPr>
  </w:style>
  <w:style w:type="character" w:customStyle="1" w:styleId="Hiperhivatkozs1">
    <w:name w:val="Hiperhivatkozás1"/>
    <w:rsid w:val="00FF2FEB"/>
    <w:rPr>
      <w:color w:val="0000FF"/>
      <w:u w:val="single"/>
    </w:rPr>
  </w:style>
  <w:style w:type="paragraph" w:customStyle="1" w:styleId="BodyText25">
    <w:name w:val="Body Text 25"/>
    <w:basedOn w:val="Norml"/>
    <w:rsid w:val="00FF2FEB"/>
    <w:pPr>
      <w:jc w:val="both"/>
    </w:pPr>
    <w:rPr>
      <w:sz w:val="28"/>
      <w:szCs w:val="28"/>
    </w:rPr>
  </w:style>
  <w:style w:type="paragraph" w:customStyle="1" w:styleId="text-3mezera">
    <w:name w:val="text - 3 mezera"/>
    <w:basedOn w:val="Norml"/>
    <w:uiPriority w:val="99"/>
    <w:rsid w:val="00FF2FEB"/>
    <w:pPr>
      <w:widowControl w:val="0"/>
      <w:spacing w:before="60" w:line="240" w:lineRule="exact"/>
      <w:jc w:val="both"/>
    </w:pPr>
    <w:rPr>
      <w:rFonts w:ascii="Arial" w:hAnsi="Arial" w:cs="Arial"/>
      <w:sz w:val="24"/>
      <w:szCs w:val="24"/>
      <w:lang w:val="cs-CZ"/>
    </w:rPr>
  </w:style>
  <w:style w:type="paragraph" w:customStyle="1" w:styleId="oddl-nadpis">
    <w:name w:val="oddíl-nadpis"/>
    <w:basedOn w:val="Norml"/>
    <w:uiPriority w:val="99"/>
    <w:rsid w:val="00FF2FEB"/>
    <w:pPr>
      <w:keepNext/>
      <w:tabs>
        <w:tab w:val="left" w:pos="567"/>
      </w:tabs>
      <w:spacing w:before="240" w:line="240" w:lineRule="atLeast"/>
    </w:pPr>
    <w:rPr>
      <w:rFonts w:ascii="Arial" w:hAnsi="Arial" w:cs="Arial"/>
      <w:b/>
      <w:bCs/>
      <w:sz w:val="24"/>
      <w:szCs w:val="24"/>
      <w:lang w:val="cs-CZ"/>
    </w:rPr>
  </w:style>
  <w:style w:type="paragraph" w:styleId="Normlbehzs">
    <w:name w:val="Normal Indent"/>
    <w:basedOn w:val="Norml"/>
    <w:uiPriority w:val="99"/>
    <w:rsid w:val="00FF2FEB"/>
    <w:pPr>
      <w:ind w:left="708"/>
    </w:pPr>
    <w:rPr>
      <w:position w:val="-6"/>
      <w:sz w:val="24"/>
      <w:szCs w:val="24"/>
    </w:rPr>
  </w:style>
  <w:style w:type="paragraph" w:customStyle="1" w:styleId="BodyText24">
    <w:name w:val="Body Text 24"/>
    <w:basedOn w:val="Norml"/>
    <w:rsid w:val="00FF2FEB"/>
    <w:pPr>
      <w:widowControl w:val="0"/>
      <w:autoSpaceDE w:val="0"/>
      <w:autoSpaceDN w:val="0"/>
      <w:adjustRightInd w:val="0"/>
      <w:spacing w:line="360" w:lineRule="auto"/>
      <w:jc w:val="both"/>
    </w:pPr>
    <w:rPr>
      <w:sz w:val="26"/>
      <w:szCs w:val="26"/>
    </w:rPr>
  </w:style>
  <w:style w:type="paragraph" w:customStyle="1" w:styleId="BodyText23">
    <w:name w:val="Body Text 23"/>
    <w:basedOn w:val="Norml"/>
    <w:rsid w:val="00FF2FEB"/>
    <w:pPr>
      <w:widowControl w:val="0"/>
      <w:autoSpaceDE w:val="0"/>
      <w:autoSpaceDN w:val="0"/>
      <w:adjustRightInd w:val="0"/>
      <w:spacing w:line="-360" w:lineRule="auto"/>
      <w:ind w:firstLine="708"/>
      <w:jc w:val="both"/>
    </w:pPr>
    <w:rPr>
      <w:sz w:val="26"/>
      <w:szCs w:val="26"/>
    </w:rPr>
  </w:style>
  <w:style w:type="paragraph" w:customStyle="1" w:styleId="BodyText22">
    <w:name w:val="Body Text 22"/>
    <w:basedOn w:val="Norml"/>
    <w:rsid w:val="00FF2FEB"/>
    <w:pPr>
      <w:widowControl w:val="0"/>
      <w:autoSpaceDE w:val="0"/>
      <w:autoSpaceDN w:val="0"/>
      <w:adjustRightInd w:val="0"/>
    </w:pPr>
    <w:rPr>
      <w:sz w:val="26"/>
      <w:szCs w:val="26"/>
    </w:rPr>
  </w:style>
  <w:style w:type="paragraph" w:customStyle="1" w:styleId="Szvegtrzs31">
    <w:name w:val="Szövegtörzs 31"/>
    <w:basedOn w:val="Norml"/>
    <w:uiPriority w:val="99"/>
    <w:rsid w:val="00FF2FEB"/>
    <w:pPr>
      <w:overflowPunct w:val="0"/>
      <w:autoSpaceDE w:val="0"/>
      <w:autoSpaceDN w:val="0"/>
      <w:adjustRightInd w:val="0"/>
      <w:jc w:val="both"/>
      <w:textAlignment w:val="baseline"/>
    </w:pPr>
    <w:rPr>
      <w:sz w:val="24"/>
      <w:szCs w:val="24"/>
    </w:rPr>
  </w:style>
  <w:style w:type="paragraph" w:customStyle="1" w:styleId="Application3">
    <w:name w:val="Application3"/>
    <w:basedOn w:val="Norml"/>
    <w:autoRedefine/>
    <w:rsid w:val="00FF2FEB"/>
    <w:pPr>
      <w:keepNext/>
      <w:widowControl w:val="0"/>
      <w:tabs>
        <w:tab w:val="right" w:pos="8789"/>
      </w:tabs>
      <w:suppressAutoHyphens/>
      <w:ind w:left="567" w:hanging="567"/>
      <w:jc w:val="both"/>
    </w:pPr>
    <w:rPr>
      <w:rFonts w:ascii="Arial" w:hAnsi="Arial" w:cs="Arial"/>
      <w:b/>
      <w:bCs/>
      <w:spacing w:val="-2"/>
      <w:sz w:val="22"/>
      <w:szCs w:val="22"/>
      <w:lang w:eastAsia="en-US"/>
    </w:rPr>
  </w:style>
  <w:style w:type="paragraph" w:customStyle="1" w:styleId="Application4">
    <w:name w:val="Application4"/>
    <w:basedOn w:val="Application3"/>
    <w:autoRedefine/>
    <w:rsid w:val="00FF2FEB"/>
  </w:style>
  <w:style w:type="paragraph" w:customStyle="1" w:styleId="Guidelines5">
    <w:name w:val="Guidelines 5"/>
    <w:basedOn w:val="Norml"/>
    <w:rsid w:val="00FF2FEB"/>
    <w:pPr>
      <w:spacing w:before="240" w:after="240"/>
      <w:jc w:val="both"/>
    </w:pPr>
    <w:rPr>
      <w:b/>
      <w:bCs/>
      <w:sz w:val="24"/>
      <w:szCs w:val="24"/>
      <w:lang w:val="en-GB" w:eastAsia="en-US"/>
    </w:rPr>
  </w:style>
  <w:style w:type="paragraph" w:customStyle="1" w:styleId="TextTi11">
    <w:name w:val="Text:Ti11"/>
    <w:basedOn w:val="Norml"/>
    <w:rsid w:val="00FF2FEB"/>
    <w:pPr>
      <w:spacing w:after="170" w:line="260" w:lineRule="atLeast"/>
      <w:jc w:val="both"/>
    </w:pPr>
    <w:rPr>
      <w:sz w:val="22"/>
      <w:szCs w:val="22"/>
      <w:lang w:val="en-US" w:eastAsia="en-US"/>
    </w:rPr>
  </w:style>
  <w:style w:type="paragraph" w:customStyle="1" w:styleId="normaltableau">
    <w:name w:val="normal_tableau"/>
    <w:basedOn w:val="Norml"/>
    <w:rsid w:val="00FF2FEB"/>
    <w:pPr>
      <w:spacing w:before="120" w:after="120"/>
      <w:jc w:val="both"/>
    </w:pPr>
    <w:rPr>
      <w:rFonts w:ascii="Optima" w:hAnsi="Optima"/>
      <w:sz w:val="22"/>
      <w:szCs w:val="22"/>
      <w:lang w:val="en-GB"/>
    </w:rPr>
  </w:style>
  <w:style w:type="paragraph" w:customStyle="1" w:styleId="Logo">
    <w:name w:val="Logo"/>
    <w:basedOn w:val="Norml"/>
    <w:rsid w:val="00FF2FEB"/>
    <w:rPr>
      <w:sz w:val="24"/>
      <w:lang w:val="fr-FR" w:eastAsia="en-GB"/>
    </w:rPr>
  </w:style>
  <w:style w:type="paragraph" w:customStyle="1" w:styleId="BalloonText1">
    <w:name w:val="Balloon Text1"/>
    <w:basedOn w:val="Norml"/>
    <w:semiHidden/>
    <w:rsid w:val="00FF2FEB"/>
    <w:rPr>
      <w:rFonts w:ascii="Tahoma" w:hAnsi="Tahoma" w:cs="Tahoma"/>
      <w:sz w:val="16"/>
      <w:szCs w:val="16"/>
      <w:lang w:val="en-GB" w:eastAsia="en-GB"/>
    </w:rPr>
  </w:style>
  <w:style w:type="paragraph" w:styleId="Kpalrs">
    <w:name w:val="caption"/>
    <w:aliases w:val="Figure 1"/>
    <w:basedOn w:val="Norml"/>
    <w:next w:val="Norml"/>
    <w:link w:val="KpalrsChar"/>
    <w:uiPriority w:val="99"/>
    <w:qFormat/>
    <w:rsid w:val="00FF2FEB"/>
    <w:pPr>
      <w:spacing w:line="360" w:lineRule="auto"/>
    </w:pPr>
    <w:rPr>
      <w:rFonts w:ascii="Arial" w:hAnsi="Arial" w:cs="Arial"/>
      <w:i/>
      <w:iCs/>
      <w:color w:val="FF0000"/>
      <w:sz w:val="22"/>
      <w:szCs w:val="24"/>
    </w:rPr>
  </w:style>
  <w:style w:type="paragraph" w:customStyle="1" w:styleId="NormalCentered">
    <w:name w:val="Normal Centered"/>
    <w:basedOn w:val="Norml"/>
    <w:rsid w:val="00FF2FEB"/>
    <w:pPr>
      <w:spacing w:before="120" w:after="120"/>
      <w:jc w:val="center"/>
    </w:pPr>
    <w:rPr>
      <w:sz w:val="24"/>
      <w:lang w:val="en-GB" w:eastAsia="en-GB"/>
    </w:rPr>
  </w:style>
  <w:style w:type="paragraph" w:customStyle="1" w:styleId="Annexetitreacte">
    <w:name w:val="Annexe titre (acte)"/>
    <w:basedOn w:val="Norml"/>
    <w:next w:val="Norml"/>
    <w:rsid w:val="00FF2FEB"/>
    <w:pPr>
      <w:spacing w:before="120" w:after="120"/>
      <w:jc w:val="center"/>
    </w:pPr>
    <w:rPr>
      <w:b/>
      <w:sz w:val="24"/>
      <w:u w:val="single"/>
      <w:lang w:val="en-GB" w:eastAsia="en-GB"/>
    </w:rPr>
  </w:style>
  <w:style w:type="character" w:customStyle="1" w:styleId="Rub2Char0">
    <w:name w:val="Rub2 Char"/>
    <w:rsid w:val="00FF2FEB"/>
    <w:rPr>
      <w:smallCaps/>
      <w:noProof w:val="0"/>
      <w:lang w:val="en-GB" w:eastAsia="en-GB" w:bidi="ar-SA"/>
    </w:rPr>
  </w:style>
  <w:style w:type="paragraph" w:customStyle="1" w:styleId="heading8">
    <w:name w:val="heading8"/>
    <w:basedOn w:val="Norml"/>
    <w:uiPriority w:val="99"/>
    <w:rsid w:val="00FF2FEB"/>
    <w:pPr>
      <w:spacing w:before="225" w:after="60"/>
    </w:pPr>
    <w:rPr>
      <w:rFonts w:ascii="&amp;#39" w:hAnsi="&amp;#39"/>
      <w:i/>
      <w:iCs/>
      <w:sz w:val="24"/>
      <w:szCs w:val="24"/>
    </w:rPr>
  </w:style>
  <w:style w:type="paragraph" w:customStyle="1" w:styleId="bodytextindent2">
    <w:name w:val="bodytextindent2"/>
    <w:basedOn w:val="Norml"/>
    <w:uiPriority w:val="99"/>
    <w:rsid w:val="00FF2FEB"/>
    <w:pPr>
      <w:ind w:firstLine="540"/>
      <w:jc w:val="both"/>
    </w:pPr>
    <w:rPr>
      <w:rFonts w:ascii="&amp;#39" w:hAnsi="&amp;#39"/>
      <w:sz w:val="24"/>
      <w:szCs w:val="24"/>
    </w:rPr>
  </w:style>
  <w:style w:type="character" w:customStyle="1" w:styleId="rub2Char">
    <w:name w:val="rub2 Char"/>
    <w:link w:val="rub20"/>
    <w:rsid w:val="00FF2FEB"/>
    <w:rPr>
      <w:sz w:val="24"/>
      <w:szCs w:val="24"/>
    </w:rPr>
  </w:style>
  <w:style w:type="paragraph" w:styleId="Dokumentumtrkp">
    <w:name w:val="Document Map"/>
    <w:basedOn w:val="Norml"/>
    <w:link w:val="DokumentumtrkpChar"/>
    <w:uiPriority w:val="99"/>
    <w:rsid w:val="00FF2FEB"/>
    <w:rPr>
      <w:rFonts w:ascii="Tahoma" w:hAnsi="Tahoma"/>
      <w:sz w:val="16"/>
      <w:szCs w:val="16"/>
    </w:rPr>
  </w:style>
  <w:style w:type="character" w:customStyle="1" w:styleId="DokumentumtrkpChar">
    <w:name w:val="Dokumentumtérkép Char"/>
    <w:basedOn w:val="Bekezdsalapbettpusa"/>
    <w:link w:val="Dokumentumtrkp"/>
    <w:uiPriority w:val="99"/>
    <w:rsid w:val="00FF2FEB"/>
    <w:rPr>
      <w:rFonts w:ascii="Tahoma" w:hAnsi="Tahoma"/>
      <w:sz w:val="16"/>
      <w:szCs w:val="16"/>
    </w:rPr>
  </w:style>
  <w:style w:type="paragraph" w:styleId="Alcm">
    <w:name w:val="Subtitle"/>
    <w:basedOn w:val="Norml"/>
    <w:next w:val="Norml"/>
    <w:link w:val="AlcmChar"/>
    <w:uiPriority w:val="99"/>
    <w:qFormat/>
    <w:rsid w:val="00FF2FEB"/>
    <w:pPr>
      <w:spacing w:after="60"/>
      <w:jc w:val="center"/>
      <w:outlineLvl w:val="1"/>
    </w:pPr>
    <w:rPr>
      <w:rFonts w:ascii="Cambria" w:hAnsi="Cambria"/>
      <w:sz w:val="24"/>
      <w:szCs w:val="24"/>
    </w:rPr>
  </w:style>
  <w:style w:type="character" w:customStyle="1" w:styleId="AlcmChar">
    <w:name w:val="Alcím Char"/>
    <w:basedOn w:val="Bekezdsalapbettpusa"/>
    <w:link w:val="Alcm"/>
    <w:uiPriority w:val="99"/>
    <w:rsid w:val="00FF2FEB"/>
    <w:rPr>
      <w:rFonts w:ascii="Cambria" w:hAnsi="Cambria"/>
      <w:sz w:val="24"/>
      <w:szCs w:val="24"/>
    </w:rPr>
  </w:style>
  <w:style w:type="paragraph" w:customStyle="1" w:styleId="n4">
    <w:name w:val="n4"/>
    <w:basedOn w:val="Norml"/>
    <w:rsid w:val="00FF2FEB"/>
    <w:pPr>
      <w:widowControl w:val="0"/>
      <w:overflowPunct w:val="0"/>
      <w:autoSpaceDE w:val="0"/>
      <w:autoSpaceDN w:val="0"/>
      <w:adjustRightInd w:val="0"/>
      <w:ind w:left="993" w:hanging="426"/>
      <w:jc w:val="both"/>
      <w:textAlignment w:val="baseline"/>
    </w:pPr>
    <w:rPr>
      <w:rFonts w:ascii="Arial" w:hAnsi="Arial"/>
      <w:sz w:val="24"/>
    </w:rPr>
  </w:style>
  <w:style w:type="paragraph" w:customStyle="1" w:styleId="Char1CharCharCharCharCharCharCharChar1CharCharCharCharCharCharCharCharCharChar">
    <w:name w:val="Char1 Char Char Char Char Char Char Char Char1 Char Char Char Char Char Char Char Char Char Char"/>
    <w:basedOn w:val="Norml"/>
    <w:rsid w:val="00FF2FEB"/>
    <w:pPr>
      <w:spacing w:after="160" w:line="240" w:lineRule="exact"/>
    </w:pPr>
    <w:rPr>
      <w:rFonts w:ascii="Verdana" w:hAnsi="Verdana"/>
      <w:lang w:val="en-US" w:eastAsia="en-US"/>
    </w:rPr>
  </w:style>
  <w:style w:type="paragraph" w:customStyle="1" w:styleId="StlusIvvzcmsor212ptFlkvr">
    <w:name w:val="Stílus Ivóvíz címsor 2 + 12 pt Félkövér"/>
    <w:basedOn w:val="Norml"/>
    <w:rsid w:val="00FF2FEB"/>
    <w:pPr>
      <w:spacing w:line="360" w:lineRule="auto"/>
      <w:ind w:right="-567"/>
      <w:jc w:val="center"/>
      <w:outlineLvl w:val="6"/>
    </w:pPr>
    <w:rPr>
      <w:b/>
      <w:bCs/>
      <w:caps/>
      <w:sz w:val="24"/>
      <w:szCs w:val="28"/>
    </w:rPr>
  </w:style>
  <w:style w:type="paragraph" w:styleId="Felsorols20">
    <w:name w:val="List Bullet 2"/>
    <w:basedOn w:val="Norml"/>
    <w:autoRedefine/>
    <w:uiPriority w:val="99"/>
    <w:qFormat/>
    <w:rsid w:val="00FF2FEB"/>
    <w:pPr>
      <w:tabs>
        <w:tab w:val="num" w:pos="643"/>
      </w:tabs>
      <w:ind w:left="643" w:hanging="360"/>
    </w:pPr>
    <w:rPr>
      <w:rFonts w:ascii="Arial" w:hAnsi="Arial"/>
      <w:szCs w:val="24"/>
    </w:rPr>
  </w:style>
  <w:style w:type="paragraph" w:customStyle="1" w:styleId="tabulka">
    <w:name w:val="tabulka"/>
    <w:basedOn w:val="Norml"/>
    <w:uiPriority w:val="99"/>
    <w:rsid w:val="00FF2FEB"/>
    <w:pPr>
      <w:widowControl w:val="0"/>
      <w:spacing w:before="120" w:line="-240" w:lineRule="auto"/>
      <w:jc w:val="center"/>
    </w:pPr>
    <w:rPr>
      <w:snapToGrid w:val="0"/>
      <w:lang w:val="cs-CZ"/>
    </w:rPr>
  </w:style>
  <w:style w:type="paragraph" w:customStyle="1" w:styleId="OkeanVastag">
    <w:name w:val="Okean_Vastag"/>
    <w:basedOn w:val="Norml"/>
    <w:uiPriority w:val="99"/>
    <w:rsid w:val="00FF2FEB"/>
    <w:pPr>
      <w:spacing w:before="120" w:after="120" w:line="360" w:lineRule="exact"/>
      <w:ind w:left="567"/>
      <w:jc w:val="both"/>
    </w:pPr>
    <w:rPr>
      <w:rFonts w:ascii="Arial" w:hAnsi="Arial" w:cs="Arial"/>
      <w:b/>
      <w:iCs/>
      <w:sz w:val="22"/>
      <w:szCs w:val="24"/>
    </w:rPr>
  </w:style>
  <w:style w:type="character" w:customStyle="1" w:styleId="bot">
    <w:name w:val="bot"/>
    <w:basedOn w:val="Bekezdsalapbettpusa"/>
    <w:rsid w:val="00FF2FEB"/>
  </w:style>
  <w:style w:type="paragraph" w:styleId="Csakszveg">
    <w:name w:val="Plain Text"/>
    <w:basedOn w:val="Norml"/>
    <w:link w:val="CsakszvegChar"/>
    <w:uiPriority w:val="99"/>
    <w:rsid w:val="00FF2FEB"/>
    <w:rPr>
      <w:rFonts w:ascii="Courier New" w:hAnsi="Courier New" w:cs="Courier New"/>
    </w:rPr>
  </w:style>
  <w:style w:type="character" w:customStyle="1" w:styleId="CsakszvegChar">
    <w:name w:val="Csak szöveg Char"/>
    <w:basedOn w:val="Bekezdsalapbettpusa"/>
    <w:link w:val="Csakszveg"/>
    <w:uiPriority w:val="99"/>
    <w:rsid w:val="00FF2FEB"/>
    <w:rPr>
      <w:rFonts w:ascii="Courier New" w:hAnsi="Courier New" w:cs="Courier New"/>
    </w:rPr>
  </w:style>
  <w:style w:type="paragraph" w:customStyle="1" w:styleId="Norml1">
    <w:name w:val="Normál 1"/>
    <w:basedOn w:val="Norml"/>
    <w:link w:val="Norml1Char"/>
    <w:qFormat/>
    <w:rsid w:val="00FF2FEB"/>
    <w:pPr>
      <w:spacing w:after="120" w:line="280" w:lineRule="atLeast"/>
      <w:ind w:left="397"/>
      <w:jc w:val="both"/>
    </w:pPr>
    <w:rPr>
      <w:rFonts w:ascii="Arial" w:hAnsi="Arial"/>
      <w:sz w:val="22"/>
    </w:rPr>
  </w:style>
  <w:style w:type="paragraph" w:customStyle="1" w:styleId="Char1CharCharCharCharCharCharCharCharChar1CharChar1CharCharCharChar">
    <w:name w:val="Char1 Char Char Char Char Char Char Char Char Char1 Char Char1 Char Char Char Char"/>
    <w:basedOn w:val="Norml"/>
    <w:rsid w:val="00FF2FEB"/>
    <w:pPr>
      <w:spacing w:after="160" w:line="240" w:lineRule="exact"/>
    </w:pPr>
    <w:rPr>
      <w:rFonts w:ascii="Verdana" w:hAnsi="Verdana"/>
      <w:lang w:val="en-US" w:eastAsia="en-US"/>
    </w:rPr>
  </w:style>
  <w:style w:type="paragraph" w:customStyle="1" w:styleId="Schedule1">
    <w:name w:val="Schedule 1"/>
    <w:basedOn w:val="Norml"/>
    <w:rsid w:val="00FF2FEB"/>
    <w:pPr>
      <w:autoSpaceDE w:val="0"/>
      <w:autoSpaceDN w:val="0"/>
      <w:adjustRightInd w:val="0"/>
      <w:spacing w:after="140" w:line="290" w:lineRule="auto"/>
      <w:ind w:left="2520" w:hanging="360"/>
      <w:jc w:val="both"/>
      <w:outlineLvl w:val="0"/>
    </w:pPr>
    <w:rPr>
      <w:rFonts w:ascii="Arial" w:hAnsi="Arial" w:cs="Arial"/>
      <w:kern w:val="20"/>
    </w:rPr>
  </w:style>
  <w:style w:type="paragraph" w:customStyle="1" w:styleId="Stlusrub2ArialNemKiskapitlis">
    <w:name w:val="Stílus rub2 + Arial Nem Kiskapitális"/>
    <w:basedOn w:val="rub20"/>
    <w:link w:val="Stlusrub2ArialNemKiskapitlisChar"/>
    <w:rsid w:val="00FF2FEB"/>
    <w:pPr>
      <w:spacing w:before="0" w:beforeAutospacing="0" w:after="0" w:afterAutospacing="0"/>
      <w:ind w:right="-595"/>
      <w:jc w:val="both"/>
    </w:pPr>
    <w:rPr>
      <w:rFonts w:ascii="&amp;#39" w:eastAsia="SimSun" w:hAnsi="&amp;#39"/>
      <w:smallCaps/>
    </w:rPr>
  </w:style>
  <w:style w:type="character" w:customStyle="1" w:styleId="Stlusrub2ArialNemKiskapitlisChar">
    <w:name w:val="Stílus rub2 + Arial Nem Kiskapitális Char"/>
    <w:basedOn w:val="rub2Char"/>
    <w:link w:val="Stlusrub2ArialNemKiskapitlis"/>
    <w:rsid w:val="00FF2FEB"/>
    <w:rPr>
      <w:rFonts w:ascii="&amp;#39" w:eastAsia="SimSun" w:hAnsi="&amp;#39"/>
      <w:smallCaps/>
      <w:sz w:val="24"/>
      <w:szCs w:val="24"/>
    </w:rPr>
  </w:style>
  <w:style w:type="numbering" w:customStyle="1" w:styleId="Nemlista1">
    <w:name w:val="Nem lista1"/>
    <w:next w:val="Nemlista"/>
    <w:uiPriority w:val="99"/>
    <w:semiHidden/>
    <w:rsid w:val="00FF2FEB"/>
  </w:style>
  <w:style w:type="paragraph" w:styleId="TJ4">
    <w:name w:val="toc 4"/>
    <w:aliases w:val="OkeanTJ4"/>
    <w:basedOn w:val="Norml"/>
    <w:next w:val="Norml"/>
    <w:autoRedefine/>
    <w:uiPriority w:val="39"/>
    <w:rsid w:val="00FF2FEB"/>
    <w:pPr>
      <w:ind w:left="480"/>
    </w:pPr>
  </w:style>
  <w:style w:type="paragraph" w:styleId="TJ5">
    <w:name w:val="toc 5"/>
    <w:basedOn w:val="Norml"/>
    <w:next w:val="Norml"/>
    <w:autoRedefine/>
    <w:uiPriority w:val="39"/>
    <w:rsid w:val="00FF2FEB"/>
    <w:pPr>
      <w:ind w:left="720"/>
    </w:pPr>
  </w:style>
  <w:style w:type="paragraph" w:styleId="TJ6">
    <w:name w:val="toc 6"/>
    <w:basedOn w:val="Norml"/>
    <w:next w:val="Norml"/>
    <w:autoRedefine/>
    <w:uiPriority w:val="39"/>
    <w:rsid w:val="00FF2FEB"/>
    <w:pPr>
      <w:ind w:left="960"/>
    </w:pPr>
  </w:style>
  <w:style w:type="paragraph" w:styleId="TJ7">
    <w:name w:val="toc 7"/>
    <w:basedOn w:val="Norml"/>
    <w:next w:val="Norml"/>
    <w:autoRedefine/>
    <w:uiPriority w:val="39"/>
    <w:rsid w:val="00FF2FEB"/>
    <w:pPr>
      <w:ind w:left="1200"/>
    </w:pPr>
  </w:style>
  <w:style w:type="paragraph" w:styleId="TJ8">
    <w:name w:val="toc 8"/>
    <w:basedOn w:val="Norml"/>
    <w:next w:val="Norml"/>
    <w:autoRedefine/>
    <w:uiPriority w:val="39"/>
    <w:rsid w:val="00FF2FEB"/>
    <w:pPr>
      <w:ind w:left="1440"/>
    </w:pPr>
  </w:style>
  <w:style w:type="paragraph" w:styleId="TJ9">
    <w:name w:val="toc 9"/>
    <w:basedOn w:val="Norml"/>
    <w:next w:val="Norml"/>
    <w:autoRedefine/>
    <w:uiPriority w:val="39"/>
    <w:rsid w:val="00FF2FEB"/>
    <w:pPr>
      <w:ind w:left="1680"/>
    </w:pPr>
  </w:style>
  <w:style w:type="paragraph" w:customStyle="1" w:styleId="Felsorolasabc">
    <w:name w:val="Felsorolas abc"/>
    <w:basedOn w:val="Norml"/>
    <w:rsid w:val="00FF2FEB"/>
    <w:pPr>
      <w:numPr>
        <w:numId w:val="57"/>
      </w:numPr>
      <w:spacing w:line="360" w:lineRule="exact"/>
      <w:jc w:val="both"/>
    </w:pPr>
    <w:rPr>
      <w:rFonts w:ascii="Arial" w:hAnsi="Arial"/>
      <w:sz w:val="22"/>
      <w:szCs w:val="24"/>
    </w:rPr>
  </w:style>
  <w:style w:type="numbering" w:customStyle="1" w:styleId="Nemlista2">
    <w:name w:val="Nem lista2"/>
    <w:next w:val="Nemlista"/>
    <w:semiHidden/>
    <w:rsid w:val="00FF2FEB"/>
  </w:style>
  <w:style w:type="paragraph" w:customStyle="1" w:styleId="CharCharCharChar">
    <w:name w:val="Char Char Char Char"/>
    <w:basedOn w:val="Norml"/>
    <w:uiPriority w:val="99"/>
    <w:rsid w:val="00FF2FEB"/>
    <w:pPr>
      <w:spacing w:after="160" w:line="240" w:lineRule="exact"/>
    </w:pPr>
    <w:rPr>
      <w:rFonts w:ascii="Verdana" w:hAnsi="Verdana"/>
      <w:lang w:val="en-US" w:eastAsia="en-US"/>
    </w:rPr>
  </w:style>
  <w:style w:type="character" w:customStyle="1" w:styleId="Cmsor2Char1">
    <w:name w:val="Címsor 2 Char1"/>
    <w:aliases w:val="Okean2 Char,Címsor Char Char,második lépcsõ Char"/>
    <w:rsid w:val="00FF2FEB"/>
    <w:rPr>
      <w:rFonts w:ascii="Times New Roman" w:eastAsia="SimSun" w:hAnsi="Times New Roman" w:cs="Times New Roman"/>
      <w:b/>
      <w:bCs/>
      <w:sz w:val="24"/>
      <w:szCs w:val="24"/>
      <w:lang w:eastAsia="hu-HU"/>
    </w:rPr>
  </w:style>
  <w:style w:type="numbering" w:customStyle="1" w:styleId="Nemlista3">
    <w:name w:val="Nem lista3"/>
    <w:next w:val="Nemlista"/>
    <w:semiHidden/>
    <w:rsid w:val="00FF2FEB"/>
  </w:style>
  <w:style w:type="paragraph" w:customStyle="1" w:styleId="A2">
    <w:name w:val="A2"/>
    <w:rsid w:val="00FF2FEB"/>
    <w:pPr>
      <w:ind w:left="567" w:hanging="284"/>
      <w:jc w:val="both"/>
    </w:pPr>
    <w:rPr>
      <w:rFonts w:ascii="HTimes" w:hAnsi="HTimes"/>
      <w:sz w:val="24"/>
      <w:lang w:val="en-US"/>
    </w:rPr>
  </w:style>
  <w:style w:type="paragraph" w:customStyle="1" w:styleId="DefaultText">
    <w:name w:val="Default Text"/>
    <w:basedOn w:val="Norml"/>
    <w:link w:val="DefaultTextChar"/>
    <w:uiPriority w:val="99"/>
    <w:rsid w:val="00FF2FEB"/>
    <w:rPr>
      <w:sz w:val="24"/>
      <w:lang w:val="en-US"/>
    </w:rPr>
  </w:style>
  <w:style w:type="paragraph" w:customStyle="1" w:styleId="xxnembold">
    <w:name w:val="x.x nem bold"/>
    <w:basedOn w:val="Norml"/>
    <w:uiPriority w:val="99"/>
    <w:rsid w:val="00FF2FEB"/>
    <w:pPr>
      <w:tabs>
        <w:tab w:val="right" w:pos="8789"/>
      </w:tabs>
      <w:overflowPunct w:val="0"/>
      <w:autoSpaceDE w:val="0"/>
      <w:autoSpaceDN w:val="0"/>
      <w:adjustRightInd w:val="0"/>
      <w:textAlignment w:val="baseline"/>
    </w:pPr>
    <w:rPr>
      <w:sz w:val="24"/>
    </w:rPr>
  </w:style>
  <w:style w:type="paragraph" w:customStyle="1" w:styleId="Normal1">
    <w:name w:val="Normal1"/>
    <w:basedOn w:val="Norml"/>
    <w:rsid w:val="00FF2FEB"/>
    <w:pPr>
      <w:widowControl w:val="0"/>
      <w:suppressAutoHyphens/>
      <w:overflowPunct w:val="0"/>
      <w:autoSpaceDE w:val="0"/>
      <w:textAlignment w:val="baseline"/>
    </w:pPr>
    <w:rPr>
      <w:lang w:bidi="hu-HU"/>
    </w:rPr>
  </w:style>
  <w:style w:type="paragraph" w:customStyle="1" w:styleId="BodyText1">
    <w:name w:val="Body Text1"/>
    <w:basedOn w:val="Normal1"/>
    <w:rsid w:val="00FF2FEB"/>
    <w:pPr>
      <w:spacing w:after="120"/>
    </w:pPr>
  </w:style>
  <w:style w:type="paragraph" w:customStyle="1" w:styleId="WW-Szvegtrzsbehzssal21">
    <w:name w:val="WW-Szövegtörzs behúzással 21"/>
    <w:basedOn w:val="Norml"/>
    <w:rsid w:val="00FF2FEB"/>
    <w:pPr>
      <w:widowControl w:val="0"/>
      <w:suppressAutoHyphens/>
      <w:spacing w:after="120" w:line="480" w:lineRule="auto"/>
      <w:ind w:left="283"/>
    </w:pPr>
    <w:rPr>
      <w:rFonts w:ascii="Thorndale AMT" w:hAnsi="Thorndale AMT" w:cs="Thorndale AMT"/>
      <w:sz w:val="24"/>
      <w:szCs w:val="24"/>
    </w:rPr>
  </w:style>
  <w:style w:type="paragraph" w:customStyle="1" w:styleId="CharCharCharCharCharCharCharCharCharChar1CharCharCharCharCharChar">
    <w:name w:val="Char Char Char Char Char Char Char Char Char Char1 Char Char Char Char Char Char"/>
    <w:basedOn w:val="Norml"/>
    <w:rsid w:val="00FF2FEB"/>
    <w:pPr>
      <w:spacing w:after="160" w:line="240" w:lineRule="exact"/>
    </w:pPr>
    <w:rPr>
      <w:rFonts w:ascii="Tahoma" w:hAnsi="Tahoma" w:cs="Tahoma"/>
      <w:lang w:val="en-US" w:eastAsia="en-US"/>
    </w:rPr>
  </w:style>
  <w:style w:type="numbering" w:customStyle="1" w:styleId="Nemlista4">
    <w:name w:val="Nem lista4"/>
    <w:next w:val="Nemlista"/>
    <w:semiHidden/>
    <w:rsid w:val="00FF2FEB"/>
  </w:style>
  <w:style w:type="paragraph" w:customStyle="1" w:styleId="Bulleted1">
    <w:name w:val="Bulleted 1"/>
    <w:basedOn w:val="Szvegtrzs"/>
    <w:link w:val="Bulleted1Char"/>
    <w:rsid w:val="00FF2FEB"/>
    <w:pPr>
      <w:tabs>
        <w:tab w:val="num" w:pos="425"/>
      </w:tabs>
      <w:spacing w:before="80" w:after="80"/>
      <w:ind w:left="425" w:hanging="255"/>
      <w:jc w:val="both"/>
    </w:pPr>
    <w:rPr>
      <w:rFonts w:eastAsia="SimSun"/>
      <w:szCs w:val="24"/>
      <w:lang w:eastAsia="en-US"/>
    </w:rPr>
  </w:style>
  <w:style w:type="character" w:customStyle="1" w:styleId="Bulleted1Char">
    <w:name w:val="Bulleted 1 Char"/>
    <w:link w:val="Bulleted1"/>
    <w:locked/>
    <w:rsid w:val="00FF2FEB"/>
    <w:rPr>
      <w:rFonts w:eastAsia="SimSun"/>
      <w:sz w:val="22"/>
      <w:szCs w:val="24"/>
      <w:lang w:eastAsia="en-US"/>
    </w:rPr>
  </w:style>
  <w:style w:type="paragraph" w:styleId="Vltozat">
    <w:name w:val="Revision"/>
    <w:hidden/>
    <w:uiPriority w:val="99"/>
    <w:semiHidden/>
    <w:rsid w:val="00FF2FEB"/>
    <w:rPr>
      <w:sz w:val="24"/>
      <w:szCs w:val="24"/>
    </w:rPr>
  </w:style>
  <w:style w:type="paragraph" w:customStyle="1" w:styleId="Felsorolsbehhssal">
    <w:name w:val="Felsorolás behúhással"/>
    <w:basedOn w:val="Norml"/>
    <w:rsid w:val="00FF2FEB"/>
    <w:pPr>
      <w:tabs>
        <w:tab w:val="num" w:pos="720"/>
      </w:tabs>
      <w:ind w:left="720" w:hanging="360"/>
    </w:pPr>
    <w:rPr>
      <w:sz w:val="22"/>
      <w:szCs w:val="22"/>
      <w:lang w:eastAsia="en-GB"/>
    </w:rPr>
  </w:style>
  <w:style w:type="paragraph" w:customStyle="1" w:styleId="SZszveg">
    <w:name w:val="SZ szöveg"/>
    <w:basedOn w:val="Norml"/>
    <w:rsid w:val="00FF2FEB"/>
    <w:pPr>
      <w:spacing w:after="240"/>
      <w:jc w:val="both"/>
    </w:pPr>
    <w:rPr>
      <w:kern w:val="28"/>
      <w:sz w:val="24"/>
      <w:lang w:eastAsia="en-US"/>
    </w:rPr>
  </w:style>
  <w:style w:type="paragraph" w:customStyle="1" w:styleId="TXtext">
    <w:name w:val="TX text"/>
    <w:basedOn w:val="Norml"/>
    <w:rsid w:val="00FF2FEB"/>
    <w:pPr>
      <w:tabs>
        <w:tab w:val="left" w:pos="360"/>
      </w:tabs>
      <w:spacing w:after="240"/>
      <w:jc w:val="both"/>
    </w:pPr>
    <w:rPr>
      <w:sz w:val="24"/>
      <w:lang w:val="en-US" w:eastAsia="en-US"/>
    </w:rPr>
  </w:style>
  <w:style w:type="paragraph" w:customStyle="1" w:styleId="B1bek">
    <w:name w:val="B1 bek."/>
    <w:basedOn w:val="Norml"/>
    <w:rsid w:val="00FF2FEB"/>
    <w:pPr>
      <w:numPr>
        <w:numId w:val="60"/>
      </w:numPr>
      <w:tabs>
        <w:tab w:val="clear" w:pos="360"/>
        <w:tab w:val="left" w:pos="720"/>
      </w:tabs>
      <w:ind w:left="720"/>
      <w:jc w:val="both"/>
    </w:pPr>
    <w:rPr>
      <w:sz w:val="24"/>
      <w:lang w:eastAsia="en-US"/>
    </w:rPr>
  </w:style>
  <w:style w:type="paragraph" w:customStyle="1" w:styleId="FSfelsorolas">
    <w:name w:val="FS felsorolas"/>
    <w:basedOn w:val="Norml"/>
    <w:rsid w:val="00FF2FEB"/>
    <w:pPr>
      <w:numPr>
        <w:numId w:val="59"/>
      </w:numPr>
      <w:jc w:val="both"/>
    </w:pPr>
    <w:rPr>
      <w:sz w:val="24"/>
      <w:lang w:eastAsia="en-US"/>
    </w:rPr>
  </w:style>
  <w:style w:type="paragraph" w:customStyle="1" w:styleId="PTpont">
    <w:name w:val="PT pont"/>
    <w:basedOn w:val="TXtext"/>
    <w:rsid w:val="00FF2FEB"/>
    <w:pPr>
      <w:ind w:left="360" w:hanging="360"/>
    </w:pPr>
    <w:rPr>
      <w:lang w:val="hu-HU"/>
    </w:rPr>
  </w:style>
  <w:style w:type="paragraph" w:customStyle="1" w:styleId="FVfelsorolsvge">
    <w:name w:val="FV felsorolás vége"/>
    <w:basedOn w:val="FSfelsorolas"/>
    <w:next w:val="PTpont"/>
    <w:rsid w:val="00FF2FEB"/>
    <w:pPr>
      <w:numPr>
        <w:numId w:val="58"/>
      </w:numPr>
      <w:tabs>
        <w:tab w:val="clear" w:pos="360"/>
        <w:tab w:val="num" w:pos="720"/>
      </w:tabs>
      <w:spacing w:after="240"/>
    </w:pPr>
  </w:style>
  <w:style w:type="paragraph" w:customStyle="1" w:styleId="ONnonum">
    <w:name w:val="ON nonum"/>
    <w:basedOn w:val="TXtext"/>
    <w:next w:val="PTpont"/>
    <w:rsid w:val="00FF2FEB"/>
    <w:pPr>
      <w:numPr>
        <w:ilvl w:val="12"/>
      </w:numPr>
      <w:ind w:left="360"/>
    </w:pPr>
    <w:rPr>
      <w:lang w:val="hu-HU"/>
    </w:rPr>
  </w:style>
  <w:style w:type="paragraph" w:customStyle="1" w:styleId="Szvegtrzs22">
    <w:name w:val="Szövegtörzs 22"/>
    <w:basedOn w:val="Norml"/>
    <w:uiPriority w:val="99"/>
    <w:rsid w:val="00FF2FEB"/>
    <w:pPr>
      <w:jc w:val="both"/>
    </w:pPr>
    <w:rPr>
      <w:rFonts w:ascii="Arial" w:hAnsi="Arial"/>
      <w:i/>
      <w:sz w:val="24"/>
    </w:rPr>
  </w:style>
  <w:style w:type="numbering" w:customStyle="1" w:styleId="Stlus5">
    <w:name w:val="Stílus5"/>
    <w:uiPriority w:val="99"/>
    <w:rsid w:val="00FF2FEB"/>
    <w:pPr>
      <w:numPr>
        <w:numId w:val="61"/>
      </w:numPr>
    </w:pPr>
  </w:style>
  <w:style w:type="numbering" w:customStyle="1" w:styleId="Stlus51">
    <w:name w:val="Stílus51"/>
    <w:uiPriority w:val="99"/>
    <w:rsid w:val="00FF2FEB"/>
  </w:style>
  <w:style w:type="paragraph" w:customStyle="1" w:styleId="Stlus2">
    <w:name w:val="Stílus2"/>
    <w:basedOn w:val="Cmsor2"/>
    <w:link w:val="Stlus2Char"/>
    <w:autoRedefine/>
    <w:qFormat/>
    <w:rsid w:val="00FF2FEB"/>
    <w:pPr>
      <w:spacing w:before="0" w:after="0" w:line="360" w:lineRule="auto"/>
      <w:ind w:left="426" w:hanging="426"/>
      <w:jc w:val="both"/>
    </w:pPr>
    <w:rPr>
      <w:rFonts w:ascii="Times New Roman" w:eastAsia="SimSun" w:hAnsi="Times New Roman" w:cs="Times New Roman"/>
      <w:i w:val="0"/>
      <w:iCs w:val="0"/>
      <w:sz w:val="24"/>
      <w:szCs w:val="24"/>
    </w:rPr>
  </w:style>
  <w:style w:type="paragraph" w:customStyle="1" w:styleId="Stlus3">
    <w:name w:val="Stílus3"/>
    <w:basedOn w:val="Cmsor2"/>
    <w:qFormat/>
    <w:rsid w:val="00FF2FEB"/>
    <w:pPr>
      <w:spacing w:before="0" w:after="0" w:line="360" w:lineRule="auto"/>
      <w:ind w:left="426" w:hanging="426"/>
      <w:jc w:val="both"/>
    </w:pPr>
    <w:rPr>
      <w:rFonts w:ascii="Times New Roman" w:eastAsia="SimSun" w:hAnsi="Times New Roman" w:cs="Times New Roman"/>
      <w:i w:val="0"/>
      <w:iCs w:val="0"/>
      <w:sz w:val="24"/>
      <w:szCs w:val="24"/>
    </w:rPr>
  </w:style>
  <w:style w:type="paragraph" w:customStyle="1" w:styleId="Stlus4">
    <w:name w:val="Stílus4"/>
    <w:basedOn w:val="Norml"/>
    <w:link w:val="Stlus4Char"/>
    <w:autoRedefine/>
    <w:qFormat/>
    <w:rsid w:val="00FF2FEB"/>
    <w:pPr>
      <w:jc w:val="center"/>
    </w:pPr>
    <w:rPr>
      <w:b/>
      <w:sz w:val="24"/>
      <w:szCs w:val="24"/>
    </w:rPr>
  </w:style>
  <w:style w:type="numbering" w:customStyle="1" w:styleId="Nemlista5">
    <w:name w:val="Nem lista5"/>
    <w:next w:val="Nemlista"/>
    <w:uiPriority w:val="99"/>
    <w:semiHidden/>
    <w:unhideWhenUsed/>
    <w:rsid w:val="00FF2FEB"/>
  </w:style>
  <w:style w:type="paragraph" w:customStyle="1" w:styleId="n1">
    <w:name w:val="n1"/>
    <w:rsid w:val="00FF2FEB"/>
    <w:pPr>
      <w:spacing w:before="240"/>
      <w:jc w:val="both"/>
    </w:pPr>
    <w:rPr>
      <w:rFonts w:cs="Arial"/>
      <w:bCs/>
      <w:kern w:val="32"/>
    </w:rPr>
  </w:style>
  <w:style w:type="character" w:customStyle="1" w:styleId="leiras">
    <w:name w:val="leiras"/>
    <w:basedOn w:val="Bekezdsalapbettpusa"/>
    <w:rsid w:val="00FF2FEB"/>
  </w:style>
  <w:style w:type="table" w:styleId="Elegnstblzat">
    <w:name w:val="Table Elegant"/>
    <w:basedOn w:val="Normltblzat"/>
    <w:rsid w:val="00FF2FE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ivatkozs">
    <w:name w:val="Hivatkozás"/>
    <w:rsid w:val="00FF2FEB"/>
    <w:rPr>
      <w:color w:val="0000FF"/>
      <w:u w:val="single"/>
    </w:rPr>
  </w:style>
  <w:style w:type="paragraph" w:customStyle="1" w:styleId="Nv">
    <w:name w:val="Név"/>
    <w:basedOn w:val="Norml"/>
    <w:rsid w:val="00FF2FEB"/>
    <w:rPr>
      <w:rFonts w:ascii="Arial" w:hAnsi="Arial"/>
      <w:b/>
      <w:iCs/>
      <w:sz w:val="24"/>
      <w:szCs w:val="40"/>
    </w:rPr>
  </w:style>
  <w:style w:type="character" w:customStyle="1" w:styleId="Kiemelt">
    <w:name w:val="Kiemelt"/>
    <w:rsid w:val="00FF2FEB"/>
    <w:rPr>
      <w:i/>
    </w:rPr>
  </w:style>
  <w:style w:type="character" w:customStyle="1" w:styleId="Vastag">
    <w:name w:val="Vastag"/>
    <w:rsid w:val="00FF2FEB"/>
    <w:rPr>
      <w:b/>
    </w:rPr>
  </w:style>
  <w:style w:type="table" w:customStyle="1" w:styleId="Rcsostblzat1">
    <w:name w:val="Rácsos táblázat1"/>
    <w:basedOn w:val="Normltblzat"/>
    <w:next w:val="Rcsostblzat"/>
    <w:rsid w:val="00FF2FEB"/>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99"/>
    <w:rsid w:val="00FF2FEB"/>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uiPriority w:val="99"/>
    <w:semiHidden/>
    <w:unhideWhenUsed/>
    <w:rsid w:val="00FF2FEB"/>
  </w:style>
  <w:style w:type="numbering" w:customStyle="1" w:styleId="Nemlista111">
    <w:name w:val="Nem lista111"/>
    <w:next w:val="Nemlista"/>
    <w:semiHidden/>
    <w:rsid w:val="00FF2FEB"/>
  </w:style>
  <w:style w:type="numbering" w:customStyle="1" w:styleId="Nemlista21">
    <w:name w:val="Nem lista21"/>
    <w:next w:val="Nemlista"/>
    <w:semiHidden/>
    <w:rsid w:val="00FF2FEB"/>
  </w:style>
  <w:style w:type="numbering" w:customStyle="1" w:styleId="Nemlista31">
    <w:name w:val="Nem lista31"/>
    <w:next w:val="Nemlista"/>
    <w:semiHidden/>
    <w:rsid w:val="00FF2FEB"/>
  </w:style>
  <w:style w:type="numbering" w:customStyle="1" w:styleId="Nemlista41">
    <w:name w:val="Nem lista41"/>
    <w:next w:val="Nemlista"/>
    <w:semiHidden/>
    <w:rsid w:val="00FF2FEB"/>
  </w:style>
  <w:style w:type="paragraph" w:customStyle="1" w:styleId="Style20">
    <w:name w:val="Style20"/>
    <w:basedOn w:val="Norml"/>
    <w:rsid w:val="00FF2FEB"/>
    <w:pPr>
      <w:widowControl w:val="0"/>
      <w:autoSpaceDE w:val="0"/>
      <w:autoSpaceDN w:val="0"/>
      <w:adjustRightInd w:val="0"/>
      <w:spacing w:line="250" w:lineRule="exact"/>
      <w:jc w:val="both"/>
    </w:pPr>
    <w:rPr>
      <w:rFonts w:ascii="Bookman Old Style" w:hAnsi="Bookman Old Style"/>
      <w:sz w:val="24"/>
      <w:szCs w:val="24"/>
    </w:rPr>
  </w:style>
  <w:style w:type="character" w:customStyle="1" w:styleId="FontStyle68">
    <w:name w:val="Font Style68"/>
    <w:rsid w:val="00FF2FEB"/>
    <w:rPr>
      <w:rFonts w:ascii="Bookman Old Style" w:hAnsi="Bookman Old Style" w:cs="Bookman Old Style" w:hint="default"/>
      <w:sz w:val="20"/>
      <w:szCs w:val="20"/>
    </w:rPr>
  </w:style>
  <w:style w:type="character" w:customStyle="1" w:styleId="DefaultTextChar">
    <w:name w:val="Default Text Char"/>
    <w:link w:val="DefaultText"/>
    <w:uiPriority w:val="99"/>
    <w:locked/>
    <w:rsid w:val="00FF2FEB"/>
    <w:rPr>
      <w:sz w:val="24"/>
      <w:lang w:val="en-US"/>
    </w:rPr>
  </w:style>
  <w:style w:type="paragraph" w:customStyle="1" w:styleId="BodyText32">
    <w:name w:val="Body Text 32"/>
    <w:basedOn w:val="Norml"/>
    <w:uiPriority w:val="99"/>
    <w:rsid w:val="00FF2FEB"/>
    <w:pPr>
      <w:jc w:val="both"/>
    </w:pPr>
    <w:rPr>
      <w:rFonts w:eastAsia="Calibri"/>
      <w:sz w:val="24"/>
      <w:lang w:val="en-GB"/>
    </w:rPr>
  </w:style>
  <w:style w:type="paragraph" w:customStyle="1" w:styleId="trzs">
    <w:name w:val="trzs"/>
    <w:basedOn w:val="Norml"/>
    <w:rsid w:val="00FF2FEB"/>
    <w:pPr>
      <w:spacing w:before="120" w:line="360" w:lineRule="auto"/>
      <w:jc w:val="both"/>
    </w:pPr>
    <w:rPr>
      <w:rFonts w:ascii="Arial" w:eastAsiaTheme="minorHAnsi" w:hAnsi="Arial" w:cs="Arial"/>
      <w:i/>
      <w:iCs/>
      <w:spacing w:val="5"/>
      <w:sz w:val="24"/>
      <w:szCs w:val="24"/>
    </w:rPr>
  </w:style>
  <w:style w:type="paragraph" w:customStyle="1" w:styleId="cm0">
    <w:name w:val="cím"/>
    <w:basedOn w:val="Norml"/>
    <w:uiPriority w:val="99"/>
    <w:rsid w:val="00FF2FEB"/>
    <w:pPr>
      <w:widowControl w:val="0"/>
      <w:tabs>
        <w:tab w:val="left" w:pos="1800"/>
        <w:tab w:val="left" w:leader="underscore" w:pos="5760"/>
      </w:tabs>
      <w:spacing w:line="360" w:lineRule="auto"/>
    </w:pPr>
    <w:rPr>
      <w:rFonts w:ascii="CG Times" w:hAnsi="CG Times"/>
      <w:sz w:val="24"/>
      <w:lang w:val="en-GB"/>
    </w:rPr>
  </w:style>
  <w:style w:type="paragraph" w:customStyle="1" w:styleId="Bulletlist">
    <w:name w:val="Bullet list"/>
    <w:basedOn w:val="Szvegtrzs"/>
    <w:rsid w:val="00FF2FEB"/>
    <w:pPr>
      <w:tabs>
        <w:tab w:val="num" w:pos="1080"/>
      </w:tabs>
      <w:spacing w:before="60" w:after="60"/>
      <w:ind w:left="1080" w:hanging="504"/>
      <w:jc w:val="both"/>
    </w:pPr>
    <w:rPr>
      <w:sz w:val="24"/>
      <w:lang w:eastAsia="en-US"/>
    </w:rPr>
  </w:style>
  <w:style w:type="paragraph" w:customStyle="1" w:styleId="Dokumentumfcm">
    <w:name w:val="Dokumentum főcím"/>
    <w:basedOn w:val="Norml"/>
    <w:qFormat/>
    <w:rsid w:val="00FF2FEB"/>
    <w:pPr>
      <w:spacing w:before="2400" w:line="360" w:lineRule="auto"/>
      <w:jc w:val="center"/>
    </w:pPr>
    <w:rPr>
      <w:rFonts w:ascii="Helvetica World" w:hAnsi="Helvetica World" w:cs="Arial"/>
      <w:b/>
      <w:kern w:val="24"/>
      <w:sz w:val="40"/>
      <w:szCs w:val="40"/>
    </w:rPr>
  </w:style>
  <w:style w:type="paragraph" w:styleId="Nincstrkz">
    <w:name w:val="No Spacing"/>
    <w:link w:val="NincstrkzChar"/>
    <w:uiPriority w:val="99"/>
    <w:qFormat/>
    <w:rsid w:val="00FF2FEB"/>
    <w:rPr>
      <w:rFonts w:asciiTheme="minorHAnsi" w:eastAsiaTheme="minorHAnsi" w:hAnsiTheme="minorHAnsi" w:cstheme="minorBidi"/>
      <w:sz w:val="22"/>
      <w:szCs w:val="22"/>
      <w:lang w:eastAsia="en-US"/>
    </w:rPr>
  </w:style>
  <w:style w:type="paragraph" w:customStyle="1" w:styleId="CharChar3CharChar">
    <w:name w:val="Char Char3 Char Char"/>
    <w:basedOn w:val="Norml"/>
    <w:rsid w:val="00FF2FEB"/>
    <w:pPr>
      <w:spacing w:after="160" w:line="240" w:lineRule="exact"/>
    </w:pPr>
    <w:rPr>
      <w:rFonts w:ascii="Verdana" w:hAnsi="Verdana"/>
      <w:lang w:val="en-US" w:eastAsia="en-US"/>
    </w:rPr>
  </w:style>
  <w:style w:type="paragraph" w:styleId="Lista">
    <w:name w:val="List"/>
    <w:basedOn w:val="Norml"/>
    <w:uiPriority w:val="99"/>
    <w:rsid w:val="00FF2FEB"/>
    <w:pPr>
      <w:ind w:left="283" w:hanging="283"/>
      <w:contextualSpacing/>
    </w:pPr>
    <w:rPr>
      <w:sz w:val="24"/>
      <w:szCs w:val="24"/>
    </w:rPr>
  </w:style>
  <w:style w:type="paragraph" w:customStyle="1" w:styleId="kapcs">
    <w:name w:val="kapcs"/>
    <w:basedOn w:val="Norml"/>
    <w:rsid w:val="00FF2FEB"/>
    <w:pPr>
      <w:tabs>
        <w:tab w:val="left" w:pos="3261"/>
      </w:tabs>
      <w:ind w:left="3261" w:right="707" w:hanging="3118"/>
      <w:jc w:val="both"/>
    </w:pPr>
    <w:rPr>
      <w:rFonts w:ascii="Arial" w:hAnsi="Arial"/>
      <w:i/>
      <w:sz w:val="24"/>
      <w:lang w:eastAsia="en-US"/>
    </w:rPr>
  </w:style>
  <w:style w:type="paragraph" w:customStyle="1" w:styleId="Heading">
    <w:name w:val="Heading"/>
    <w:basedOn w:val="Norml"/>
    <w:next w:val="Szvegtrzs"/>
    <w:uiPriority w:val="99"/>
    <w:rsid w:val="00FF2FEB"/>
    <w:pPr>
      <w:keepNext/>
      <w:widowControl w:val="0"/>
      <w:suppressAutoHyphens/>
      <w:spacing w:before="240" w:after="120"/>
    </w:pPr>
    <w:rPr>
      <w:rFonts w:ascii="Helvetica" w:hAnsi="Helvetica"/>
      <w:sz w:val="28"/>
      <w:lang w:val="en-US" w:eastAsia="en-US"/>
    </w:rPr>
  </w:style>
  <w:style w:type="paragraph" w:customStyle="1" w:styleId="Index">
    <w:name w:val="Index"/>
    <w:basedOn w:val="Norml"/>
    <w:rsid w:val="00FF2FEB"/>
    <w:pPr>
      <w:widowControl w:val="0"/>
      <w:suppressAutoHyphens/>
    </w:pPr>
    <w:rPr>
      <w:rFonts w:ascii="Helvetica" w:hAnsi="Helvetica"/>
      <w:sz w:val="24"/>
      <w:lang w:val="en-US" w:eastAsia="en-US"/>
    </w:rPr>
  </w:style>
  <w:style w:type="paragraph" w:customStyle="1" w:styleId="MainTitle">
    <w:name w:val="Main Title"/>
    <w:basedOn w:val="Norml"/>
    <w:rsid w:val="00FF2FEB"/>
    <w:pPr>
      <w:spacing w:line="480" w:lineRule="auto"/>
      <w:jc w:val="right"/>
    </w:pPr>
    <w:rPr>
      <w:rFonts w:ascii="Arial" w:hAnsi="Arial"/>
      <w:b/>
      <w:sz w:val="42"/>
      <w:szCs w:val="24"/>
      <w:lang w:val="en-GB" w:eastAsia="en-US"/>
    </w:rPr>
  </w:style>
  <w:style w:type="paragraph" w:customStyle="1" w:styleId="Style3">
    <w:name w:val="Style3"/>
    <w:basedOn w:val="lfej"/>
    <w:rsid w:val="00FF2FEB"/>
    <w:pPr>
      <w:tabs>
        <w:tab w:val="clear" w:pos="4320"/>
        <w:tab w:val="clear" w:pos="8640"/>
        <w:tab w:val="center" w:pos="851"/>
        <w:tab w:val="center" w:pos="4252"/>
        <w:tab w:val="right" w:pos="8504"/>
      </w:tabs>
      <w:overflowPunct w:val="0"/>
      <w:autoSpaceDE w:val="0"/>
      <w:autoSpaceDN w:val="0"/>
      <w:adjustRightInd w:val="0"/>
      <w:spacing w:before="480"/>
      <w:ind w:left="-57"/>
      <w:textAlignment w:val="baseline"/>
    </w:pPr>
    <w:rPr>
      <w:rFonts w:ascii="Arial" w:hAnsi="Arial"/>
      <w:b/>
      <w:caps/>
      <w:noProof/>
      <w:sz w:val="28"/>
      <w:lang w:val="en-US" w:eastAsia="en-US"/>
    </w:rPr>
  </w:style>
  <w:style w:type="paragraph" w:customStyle="1" w:styleId="Style2">
    <w:name w:val="Style2"/>
    <w:basedOn w:val="Cmsor2"/>
    <w:next w:val="Cmsor2"/>
    <w:uiPriority w:val="99"/>
    <w:rsid w:val="00FF2FEB"/>
    <w:pPr>
      <w:keepNext w:val="0"/>
      <w:overflowPunct w:val="0"/>
      <w:autoSpaceDE w:val="0"/>
      <w:autoSpaceDN w:val="0"/>
      <w:adjustRightInd w:val="0"/>
      <w:spacing w:after="0"/>
      <w:ind w:left="426" w:hanging="426"/>
      <w:jc w:val="both"/>
      <w:textAlignment w:val="baseline"/>
      <w:outlineLvl w:val="9"/>
    </w:pPr>
    <w:rPr>
      <w:rFonts w:cs="Times New Roman"/>
      <w:b w:val="0"/>
      <w:bCs w:val="0"/>
      <w:iCs w:val="0"/>
      <w:noProof/>
      <w:sz w:val="24"/>
      <w:szCs w:val="20"/>
      <w:lang w:eastAsia="en-US"/>
    </w:rPr>
  </w:style>
  <w:style w:type="paragraph" w:customStyle="1" w:styleId="szveg1">
    <w:name w:val="szöveg1"/>
    <w:basedOn w:val="Norml"/>
    <w:rsid w:val="00FF2FEB"/>
    <w:pPr>
      <w:spacing w:before="60" w:after="60" w:line="288" w:lineRule="auto"/>
      <w:jc w:val="both"/>
    </w:pPr>
    <w:rPr>
      <w:sz w:val="24"/>
      <w:szCs w:val="24"/>
      <w:lang w:eastAsia="en-US"/>
    </w:rPr>
  </w:style>
  <w:style w:type="paragraph" w:customStyle="1" w:styleId="cmzett2">
    <w:name w:val="címzett2"/>
    <w:basedOn w:val="Norml"/>
    <w:rsid w:val="00FF2FEB"/>
    <w:pPr>
      <w:overflowPunct w:val="0"/>
      <w:autoSpaceDE w:val="0"/>
      <w:autoSpaceDN w:val="0"/>
      <w:adjustRightInd w:val="0"/>
      <w:textAlignment w:val="baseline"/>
    </w:pPr>
    <w:rPr>
      <w:sz w:val="24"/>
      <w:szCs w:val="24"/>
      <w:lang w:val="fi-FI"/>
    </w:rPr>
  </w:style>
  <w:style w:type="paragraph" w:customStyle="1" w:styleId="AOHead1">
    <w:name w:val="AOHead1"/>
    <w:basedOn w:val="Norml"/>
    <w:next w:val="Norml"/>
    <w:uiPriority w:val="99"/>
    <w:rsid w:val="00FF2FEB"/>
    <w:pPr>
      <w:keepNext/>
      <w:numPr>
        <w:numId w:val="62"/>
      </w:numPr>
      <w:spacing w:before="240" w:line="260" w:lineRule="atLeast"/>
      <w:jc w:val="both"/>
      <w:outlineLvl w:val="0"/>
    </w:pPr>
    <w:rPr>
      <w:rFonts w:eastAsia="SimSun"/>
      <w:b/>
      <w:caps/>
      <w:kern w:val="28"/>
      <w:sz w:val="22"/>
      <w:lang w:val="en-GB"/>
    </w:rPr>
  </w:style>
  <w:style w:type="paragraph" w:customStyle="1" w:styleId="AOHead2">
    <w:name w:val="AOHead2"/>
    <w:basedOn w:val="Norml"/>
    <w:next w:val="Norml"/>
    <w:uiPriority w:val="99"/>
    <w:rsid w:val="00FF2FEB"/>
    <w:pPr>
      <w:keepNext/>
      <w:numPr>
        <w:ilvl w:val="1"/>
        <w:numId w:val="62"/>
      </w:numPr>
      <w:spacing w:before="240" w:line="260" w:lineRule="atLeast"/>
      <w:jc w:val="both"/>
      <w:outlineLvl w:val="1"/>
    </w:pPr>
    <w:rPr>
      <w:rFonts w:eastAsia="SimSun"/>
      <w:b/>
      <w:sz w:val="22"/>
      <w:lang w:val="en-GB"/>
    </w:rPr>
  </w:style>
  <w:style w:type="paragraph" w:customStyle="1" w:styleId="AOHead3">
    <w:name w:val="AOHead3"/>
    <w:basedOn w:val="Norml"/>
    <w:next w:val="Norml"/>
    <w:uiPriority w:val="99"/>
    <w:rsid w:val="00FF2FEB"/>
    <w:pPr>
      <w:numPr>
        <w:ilvl w:val="2"/>
        <w:numId w:val="62"/>
      </w:numPr>
      <w:spacing w:before="240" w:line="260" w:lineRule="atLeast"/>
      <w:jc w:val="both"/>
      <w:outlineLvl w:val="2"/>
    </w:pPr>
    <w:rPr>
      <w:rFonts w:eastAsia="SimSun"/>
      <w:sz w:val="22"/>
      <w:lang w:val="en-GB"/>
    </w:rPr>
  </w:style>
  <w:style w:type="paragraph" w:customStyle="1" w:styleId="AOHead4">
    <w:name w:val="AOHead4"/>
    <w:basedOn w:val="Norml"/>
    <w:next w:val="Norml"/>
    <w:uiPriority w:val="99"/>
    <w:rsid w:val="00FF2FEB"/>
    <w:pPr>
      <w:numPr>
        <w:ilvl w:val="3"/>
        <w:numId w:val="62"/>
      </w:numPr>
      <w:spacing w:before="240" w:line="260" w:lineRule="atLeast"/>
      <w:jc w:val="both"/>
      <w:outlineLvl w:val="3"/>
    </w:pPr>
    <w:rPr>
      <w:rFonts w:eastAsia="SimSun"/>
      <w:sz w:val="22"/>
      <w:lang w:val="en-GB"/>
    </w:rPr>
  </w:style>
  <w:style w:type="paragraph" w:customStyle="1" w:styleId="AOHead5">
    <w:name w:val="AOHead5"/>
    <w:basedOn w:val="Norml"/>
    <w:next w:val="Norml"/>
    <w:uiPriority w:val="99"/>
    <w:rsid w:val="00FF2FEB"/>
    <w:pPr>
      <w:numPr>
        <w:ilvl w:val="4"/>
        <w:numId w:val="62"/>
      </w:numPr>
      <w:spacing w:before="240" w:line="260" w:lineRule="atLeast"/>
      <w:jc w:val="both"/>
      <w:outlineLvl w:val="4"/>
    </w:pPr>
    <w:rPr>
      <w:rFonts w:eastAsia="SimSun"/>
      <w:sz w:val="22"/>
      <w:lang w:val="en-GB"/>
    </w:rPr>
  </w:style>
  <w:style w:type="paragraph" w:customStyle="1" w:styleId="AOHead6">
    <w:name w:val="AOHead6"/>
    <w:basedOn w:val="Norml"/>
    <w:next w:val="Norml"/>
    <w:uiPriority w:val="99"/>
    <w:rsid w:val="00FF2FEB"/>
    <w:pPr>
      <w:numPr>
        <w:ilvl w:val="5"/>
        <w:numId w:val="62"/>
      </w:numPr>
      <w:spacing w:before="240" w:line="260" w:lineRule="atLeast"/>
      <w:jc w:val="both"/>
      <w:outlineLvl w:val="5"/>
    </w:pPr>
    <w:rPr>
      <w:rFonts w:eastAsia="SimSun"/>
      <w:sz w:val="22"/>
      <w:lang w:val="en-GB"/>
    </w:rPr>
  </w:style>
  <w:style w:type="paragraph" w:customStyle="1" w:styleId="AOAltHead3">
    <w:name w:val="AOAltHead3"/>
    <w:basedOn w:val="AOHead3"/>
    <w:next w:val="Norml"/>
    <w:uiPriority w:val="99"/>
    <w:rsid w:val="00FF2FEB"/>
  </w:style>
  <w:style w:type="paragraph" w:customStyle="1" w:styleId="Normal10">
    <w:name w:val="Normal 1"/>
    <w:basedOn w:val="Norml"/>
    <w:rsid w:val="00FF2FEB"/>
    <w:pPr>
      <w:spacing w:before="60" w:after="120"/>
      <w:ind w:left="454"/>
      <w:jc w:val="both"/>
    </w:pPr>
    <w:rPr>
      <w:sz w:val="22"/>
      <w:szCs w:val="22"/>
      <w:lang w:eastAsia="zh-CN"/>
    </w:rPr>
  </w:style>
  <w:style w:type="paragraph" w:customStyle="1" w:styleId="szmozott">
    <w:name w:val="számozott"/>
    <w:basedOn w:val="Norml"/>
    <w:uiPriority w:val="99"/>
    <w:rsid w:val="00FF2FEB"/>
    <w:pPr>
      <w:overflowPunct w:val="0"/>
      <w:autoSpaceDE w:val="0"/>
      <w:autoSpaceDN w:val="0"/>
      <w:adjustRightInd w:val="0"/>
      <w:spacing w:before="120"/>
      <w:ind w:left="851" w:hanging="851"/>
      <w:jc w:val="both"/>
      <w:textAlignment w:val="baseline"/>
    </w:pPr>
    <w:rPr>
      <w:rFonts w:ascii="HToronto" w:hAnsi="HToronto"/>
      <w:sz w:val="24"/>
      <w:lang w:eastAsia="en-US"/>
    </w:rPr>
  </w:style>
  <w:style w:type="paragraph" w:customStyle="1" w:styleId="BodyTextIndent31">
    <w:name w:val="Body Text Indent 31"/>
    <w:basedOn w:val="Norml"/>
    <w:rsid w:val="00FF2FEB"/>
    <w:pPr>
      <w:ind w:left="435"/>
      <w:jc w:val="both"/>
    </w:pPr>
    <w:rPr>
      <w:rFonts w:ascii="Courier" w:hAnsi="Courier"/>
      <w:noProof/>
      <w:sz w:val="24"/>
    </w:rPr>
  </w:style>
  <w:style w:type="paragraph" w:customStyle="1" w:styleId="BodyTextIndent21">
    <w:name w:val="Body Text Indent 21"/>
    <w:basedOn w:val="Norml"/>
    <w:rsid w:val="00FF2FEB"/>
    <w:pPr>
      <w:tabs>
        <w:tab w:val="left" w:pos="0"/>
      </w:tabs>
      <w:ind w:left="426"/>
      <w:jc w:val="both"/>
    </w:pPr>
    <w:rPr>
      <w:rFonts w:ascii="Courier" w:hAnsi="Courier"/>
      <w:noProof/>
      <w:sz w:val="24"/>
    </w:rPr>
  </w:style>
  <w:style w:type="paragraph" w:customStyle="1" w:styleId="CharChar3">
    <w:name w:val="Char Char3"/>
    <w:basedOn w:val="Norml"/>
    <w:rsid w:val="00FF2FEB"/>
    <w:pPr>
      <w:spacing w:after="160" w:line="240" w:lineRule="exact"/>
    </w:pPr>
    <w:rPr>
      <w:rFonts w:ascii="Verdana" w:hAnsi="Verdana"/>
      <w:lang w:val="en-US" w:eastAsia="en-US"/>
    </w:rPr>
  </w:style>
  <w:style w:type="paragraph" w:customStyle="1" w:styleId="Normszmozott">
    <w:name w:val="Norm számozott"/>
    <w:basedOn w:val="Norml"/>
    <w:rsid w:val="00FF2FEB"/>
    <w:pPr>
      <w:numPr>
        <w:numId w:val="56"/>
      </w:numPr>
      <w:tabs>
        <w:tab w:val="num" w:pos="360"/>
      </w:tabs>
      <w:spacing w:after="240"/>
      <w:ind w:left="360"/>
      <w:jc w:val="both"/>
    </w:pPr>
    <w:rPr>
      <w:rFonts w:ascii="Arial" w:hAnsi="Arial"/>
      <w:szCs w:val="24"/>
    </w:rPr>
  </w:style>
  <w:style w:type="paragraph" w:customStyle="1" w:styleId="Szmozs1">
    <w:name w:val="Számozás 1"/>
    <w:basedOn w:val="Norml"/>
    <w:qFormat/>
    <w:rsid w:val="00FF2FEB"/>
    <w:pPr>
      <w:numPr>
        <w:numId w:val="63"/>
      </w:numPr>
      <w:spacing w:before="120" w:after="120" w:line="360" w:lineRule="auto"/>
      <w:jc w:val="both"/>
    </w:pPr>
    <w:rPr>
      <w:rFonts w:ascii="Helvetica World" w:hAnsi="Helvetica World"/>
      <w:kern w:val="24"/>
      <w:sz w:val="22"/>
    </w:rPr>
  </w:style>
  <w:style w:type="table" w:customStyle="1" w:styleId="Rcsostblzat3">
    <w:name w:val="Rácsos táblázat3"/>
    <w:basedOn w:val="Normltblzat"/>
    <w:next w:val="Rcsostblzat"/>
    <w:rsid w:val="00FF2FE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uiPriority w:val="34"/>
    <w:qFormat/>
    <w:rsid w:val="00FF2FEB"/>
    <w:pPr>
      <w:spacing w:before="120"/>
      <w:ind w:left="720"/>
      <w:contextualSpacing/>
      <w:jc w:val="both"/>
    </w:pPr>
    <w:rPr>
      <w:rFonts w:ascii="Arial" w:hAnsi="Arial" w:cs="Arial"/>
      <w:sz w:val="22"/>
      <w:szCs w:val="22"/>
    </w:rPr>
  </w:style>
  <w:style w:type="character" w:customStyle="1" w:styleId="hl">
    <w:name w:val="hl"/>
    <w:basedOn w:val="Bekezdsalapbettpusa"/>
    <w:rsid w:val="00FF2FEB"/>
  </w:style>
  <w:style w:type="paragraph" w:customStyle="1" w:styleId="cf0">
    <w:name w:val="cf0"/>
    <w:basedOn w:val="Norml"/>
    <w:rsid w:val="00FF2FEB"/>
    <w:pPr>
      <w:spacing w:before="100" w:beforeAutospacing="1" w:after="100" w:afterAutospacing="1"/>
    </w:pPr>
    <w:rPr>
      <w:sz w:val="24"/>
      <w:szCs w:val="24"/>
    </w:rPr>
  </w:style>
  <w:style w:type="character" w:customStyle="1" w:styleId="Cmsor3Char1">
    <w:name w:val="Címsor 3 Char1"/>
    <w:aliases w:val="Címsor 3 Char Char"/>
    <w:locked/>
    <w:rsid w:val="00FF2FEB"/>
    <w:rPr>
      <w:rFonts w:ascii="Cambria" w:hAnsi="Cambria"/>
      <w:b/>
      <w:sz w:val="26"/>
    </w:rPr>
  </w:style>
  <w:style w:type="paragraph" w:customStyle="1" w:styleId="Bullet1">
    <w:name w:val="Bullet 1"/>
    <w:basedOn w:val="Norml"/>
    <w:rsid w:val="00FF2FEB"/>
    <w:pPr>
      <w:tabs>
        <w:tab w:val="left" w:pos="1134"/>
      </w:tabs>
      <w:spacing w:after="120"/>
      <w:jc w:val="both"/>
    </w:pPr>
    <w:rPr>
      <w:rFonts w:ascii="Arial" w:hAnsi="Arial"/>
      <w:lang w:val="en-US"/>
    </w:rPr>
  </w:style>
  <w:style w:type="paragraph" w:customStyle="1" w:styleId="Szvegtrzsbehzssal21">
    <w:name w:val="Szövegtörzs behúzással 21"/>
    <w:basedOn w:val="Norml"/>
    <w:rsid w:val="00AF5482"/>
    <w:pPr>
      <w:spacing w:line="360" w:lineRule="auto"/>
      <w:ind w:left="426"/>
      <w:jc w:val="both"/>
    </w:pPr>
    <w:rPr>
      <w:rFonts w:ascii="Arial" w:hAnsi="Arial"/>
      <w:sz w:val="24"/>
      <w:lang w:eastAsia="ar-SA"/>
    </w:rPr>
  </w:style>
  <w:style w:type="paragraph" w:customStyle="1" w:styleId="Szvegtrzsbehzssal31">
    <w:name w:val="Szövegtörzs behúzással 31"/>
    <w:basedOn w:val="Norml"/>
    <w:rsid w:val="00AF5482"/>
    <w:pPr>
      <w:spacing w:line="360" w:lineRule="auto"/>
      <w:ind w:left="567" w:hanging="567"/>
      <w:jc w:val="both"/>
    </w:pPr>
    <w:rPr>
      <w:rFonts w:ascii="Arial" w:hAnsi="Arial"/>
      <w:sz w:val="24"/>
      <w:lang w:eastAsia="ar-SA"/>
    </w:rPr>
  </w:style>
  <w:style w:type="paragraph" w:customStyle="1" w:styleId="Style5">
    <w:name w:val="Style 5"/>
    <w:basedOn w:val="Norml"/>
    <w:uiPriority w:val="99"/>
    <w:rsid w:val="00AF5482"/>
    <w:pPr>
      <w:widowControl w:val="0"/>
      <w:suppressAutoHyphens/>
    </w:pPr>
    <w:rPr>
      <w:color w:val="000000"/>
      <w:lang w:eastAsia="ar-SA"/>
    </w:rPr>
  </w:style>
  <w:style w:type="character" w:customStyle="1" w:styleId="size">
    <w:name w:val="size"/>
    <w:basedOn w:val="Bekezdsalapbettpusa"/>
    <w:rsid w:val="00AF5482"/>
  </w:style>
  <w:style w:type="paragraph" w:customStyle="1" w:styleId="Char14">
    <w:name w:val="Char14"/>
    <w:basedOn w:val="Norml"/>
    <w:rsid w:val="00AF5482"/>
    <w:pPr>
      <w:spacing w:after="160" w:line="240" w:lineRule="exact"/>
    </w:pPr>
    <w:rPr>
      <w:rFonts w:ascii="Verdana" w:hAnsi="Verdana"/>
      <w:lang w:val="en-US" w:eastAsia="en-US"/>
    </w:rPr>
  </w:style>
  <w:style w:type="paragraph" w:customStyle="1" w:styleId="np">
    <w:name w:val="np"/>
    <w:basedOn w:val="Norml"/>
    <w:uiPriority w:val="99"/>
    <w:rsid w:val="00AF5482"/>
    <w:pPr>
      <w:spacing w:after="20"/>
      <w:jc w:val="both"/>
    </w:pPr>
    <w:rPr>
      <w:sz w:val="24"/>
      <w:szCs w:val="24"/>
    </w:rPr>
  </w:style>
  <w:style w:type="character" w:customStyle="1" w:styleId="apple-converted-space">
    <w:name w:val="apple-converted-space"/>
    <w:basedOn w:val="Bekezdsalapbettpusa"/>
    <w:rsid w:val="00AF5482"/>
  </w:style>
  <w:style w:type="paragraph" w:customStyle="1" w:styleId="AAMDocumentSubject">
    <w:name w:val="AAM_Document Subject"/>
    <w:basedOn w:val="Norml"/>
    <w:uiPriority w:val="99"/>
    <w:qFormat/>
    <w:rsid w:val="00AF5482"/>
    <w:pPr>
      <w:spacing w:before="120" w:after="120" w:line="280" w:lineRule="atLeast"/>
      <w:ind w:right="4536"/>
      <w:jc w:val="both"/>
    </w:pPr>
    <w:rPr>
      <w:sz w:val="30"/>
      <w:szCs w:val="24"/>
    </w:rPr>
  </w:style>
  <w:style w:type="paragraph" w:customStyle="1" w:styleId="AAMReferencedateandTOCTitle">
    <w:name w:val="AAM_Reference date and TOC Title"/>
    <w:basedOn w:val="Norml"/>
    <w:uiPriority w:val="99"/>
    <w:rsid w:val="00AF5482"/>
    <w:pPr>
      <w:spacing w:before="60" w:after="600" w:line="280" w:lineRule="atLeast"/>
      <w:ind w:right="-2"/>
      <w:jc w:val="both"/>
    </w:pPr>
    <w:rPr>
      <w:rFonts w:ascii="Franklin Gothic Demi" w:hAnsi="Franklin Gothic Demi"/>
      <w:sz w:val="30"/>
      <w:szCs w:val="24"/>
    </w:rPr>
  </w:style>
  <w:style w:type="paragraph" w:styleId="Felsorols3">
    <w:name w:val="List Bullet 3"/>
    <w:basedOn w:val="Felsorols"/>
    <w:uiPriority w:val="99"/>
    <w:rsid w:val="00C942A5"/>
    <w:pPr>
      <w:numPr>
        <w:numId w:val="0"/>
      </w:numPr>
      <w:tabs>
        <w:tab w:val="num" w:pos="2520"/>
      </w:tabs>
      <w:spacing w:after="120"/>
      <w:ind w:left="2520" w:hanging="360"/>
      <w:jc w:val="both"/>
    </w:pPr>
    <w:rPr>
      <w:rFonts w:ascii="Arial" w:hAnsi="Arial" w:cs="Arial"/>
      <w:sz w:val="20"/>
      <w:szCs w:val="20"/>
      <w:lang w:eastAsia="en-US"/>
    </w:rPr>
  </w:style>
  <w:style w:type="paragraph" w:customStyle="1" w:styleId="Szvegtrzs24">
    <w:name w:val="Szövegtörzs 24"/>
    <w:basedOn w:val="Norml"/>
    <w:uiPriority w:val="99"/>
    <w:rsid w:val="00C942A5"/>
    <w:pPr>
      <w:ind w:left="284"/>
    </w:pPr>
    <w:rPr>
      <w:rFonts w:ascii="Frutiger Linotype" w:hAnsi="Frutiger Linotype"/>
      <w:sz w:val="24"/>
    </w:rPr>
  </w:style>
  <w:style w:type="paragraph" w:customStyle="1" w:styleId="OkeanBehuzas">
    <w:name w:val="Okean_Behuzas"/>
    <w:basedOn w:val="Szvegtrzs3"/>
    <w:uiPriority w:val="99"/>
    <w:rsid w:val="00C942A5"/>
    <w:pPr>
      <w:spacing w:after="60" w:line="360" w:lineRule="exact"/>
      <w:ind w:left="567"/>
      <w:jc w:val="both"/>
    </w:pPr>
    <w:rPr>
      <w:rFonts w:ascii="Arial" w:hAnsi="Arial" w:cs="Arial"/>
      <w:sz w:val="22"/>
      <w:szCs w:val="24"/>
    </w:rPr>
  </w:style>
  <w:style w:type="character" w:customStyle="1" w:styleId="NormlWebChar">
    <w:name w:val="Normál (Web) Char"/>
    <w:aliases w:val="Normál (Web) Char Char Char Char Char Char Char Char Char Char Char Char Char Char Char Char Char Char,Normál (Web)2 Char,Normál (Web)21 Char,Normál (Web)211 Char"/>
    <w:link w:val="NormlWeb"/>
    <w:uiPriority w:val="99"/>
    <w:locked/>
    <w:rsid w:val="00C942A5"/>
    <w:rPr>
      <w:color w:val="000000"/>
      <w:sz w:val="24"/>
      <w:szCs w:val="24"/>
    </w:rPr>
  </w:style>
  <w:style w:type="paragraph" w:customStyle="1" w:styleId="xl21">
    <w:name w:val="xl21"/>
    <w:basedOn w:val="Norml"/>
    <w:rsid w:val="00C942A5"/>
    <w:pPr>
      <w:spacing w:before="100" w:after="100"/>
      <w:jc w:val="center"/>
    </w:pPr>
    <w:rPr>
      <w:b/>
      <w:bCs/>
      <w:sz w:val="24"/>
      <w:szCs w:val="24"/>
      <w:lang w:eastAsia="ar-SA"/>
    </w:rPr>
  </w:style>
  <w:style w:type="character" w:customStyle="1" w:styleId="aaNormlChar">
    <w:name w:val="aa_Normál Char"/>
    <w:link w:val="aaNorml"/>
    <w:locked/>
    <w:rsid w:val="00C942A5"/>
    <w:rPr>
      <w:rFonts w:ascii="Frutiger Linotype" w:hAnsi="Frutiger Linotype"/>
    </w:rPr>
  </w:style>
  <w:style w:type="paragraph" w:customStyle="1" w:styleId="aaNorml">
    <w:name w:val="aa_Normál"/>
    <w:basedOn w:val="Norml"/>
    <w:link w:val="aaNormlChar"/>
    <w:rsid w:val="00C942A5"/>
    <w:pPr>
      <w:jc w:val="both"/>
    </w:pPr>
    <w:rPr>
      <w:rFonts w:ascii="Frutiger Linotype" w:hAnsi="Frutiger Linotype"/>
    </w:rPr>
  </w:style>
  <w:style w:type="paragraph" w:customStyle="1" w:styleId="Alaprtelmezett">
    <w:name w:val="Alapértelmezett"/>
    <w:uiPriority w:val="99"/>
    <w:rsid w:val="00C942A5"/>
    <w:pPr>
      <w:tabs>
        <w:tab w:val="left" w:pos="709"/>
      </w:tabs>
      <w:suppressAutoHyphens/>
      <w:spacing w:after="200" w:line="276" w:lineRule="atLeast"/>
    </w:pPr>
    <w:rPr>
      <w:rFonts w:ascii="Calibri" w:eastAsia="Arial Unicode MS" w:hAnsi="Calibri" w:cstheme="minorBidi"/>
      <w:color w:val="00000A"/>
      <w:sz w:val="22"/>
      <w:szCs w:val="22"/>
      <w:lang w:eastAsia="en-US"/>
    </w:rPr>
  </w:style>
  <w:style w:type="paragraph" w:customStyle="1" w:styleId="Szvegtrzsbehzsa">
    <w:name w:val="Szövegtörzs behúzása"/>
    <w:basedOn w:val="Alaprtelmezett"/>
    <w:rsid w:val="00C942A5"/>
    <w:pPr>
      <w:spacing w:after="120" w:line="280" w:lineRule="atLeast"/>
      <w:ind w:left="283"/>
      <w:jc w:val="both"/>
    </w:pPr>
    <w:rPr>
      <w:rFonts w:ascii="Times New Roman" w:eastAsia="Times New Roman" w:hAnsi="Times New Roman" w:cs="Times New Roman"/>
      <w:sz w:val="24"/>
      <w:szCs w:val="24"/>
      <w:lang w:eastAsia="hu-HU"/>
    </w:rPr>
  </w:style>
  <w:style w:type="character" w:customStyle="1" w:styleId="kiemelt0">
    <w:name w:val="kiemelt"/>
    <w:basedOn w:val="Bekezdsalapbettpusa"/>
    <w:rsid w:val="00C942A5"/>
  </w:style>
  <w:style w:type="character" w:customStyle="1" w:styleId="normalszoveg1">
    <w:name w:val="normalszoveg1"/>
    <w:basedOn w:val="Bekezdsalapbettpusa"/>
    <w:rsid w:val="00C942A5"/>
  </w:style>
  <w:style w:type="paragraph" w:styleId="Alrs">
    <w:name w:val="Signature"/>
    <w:basedOn w:val="Norml"/>
    <w:link w:val="AlrsChar"/>
    <w:uiPriority w:val="99"/>
    <w:rsid w:val="00C942A5"/>
    <w:pPr>
      <w:spacing w:before="1200"/>
      <w:ind w:left="4320"/>
      <w:jc w:val="center"/>
    </w:pPr>
    <w:rPr>
      <w:sz w:val="24"/>
      <w:szCs w:val="24"/>
      <w:lang w:eastAsia="ar-SA"/>
    </w:rPr>
  </w:style>
  <w:style w:type="character" w:customStyle="1" w:styleId="AlrsChar">
    <w:name w:val="Aláírás Char"/>
    <w:basedOn w:val="Bekezdsalapbettpusa"/>
    <w:link w:val="Alrs"/>
    <w:uiPriority w:val="99"/>
    <w:rsid w:val="00C942A5"/>
    <w:rPr>
      <w:sz w:val="24"/>
      <w:szCs w:val="24"/>
      <w:lang w:eastAsia="ar-SA"/>
    </w:rPr>
  </w:style>
  <w:style w:type="paragraph" w:styleId="Dtum">
    <w:name w:val="Date"/>
    <w:basedOn w:val="Norml"/>
    <w:next w:val="Norml"/>
    <w:link w:val="DtumChar"/>
    <w:uiPriority w:val="99"/>
    <w:rsid w:val="00C942A5"/>
    <w:pPr>
      <w:spacing w:before="240" w:line="240" w:lineRule="atLeast"/>
      <w:jc w:val="both"/>
    </w:pPr>
    <w:rPr>
      <w:sz w:val="24"/>
      <w:szCs w:val="24"/>
      <w:lang w:eastAsia="ar-SA"/>
    </w:rPr>
  </w:style>
  <w:style w:type="character" w:customStyle="1" w:styleId="DtumChar">
    <w:name w:val="Dátum Char"/>
    <w:basedOn w:val="Bekezdsalapbettpusa"/>
    <w:link w:val="Dtum"/>
    <w:uiPriority w:val="99"/>
    <w:rsid w:val="00C942A5"/>
    <w:rPr>
      <w:sz w:val="24"/>
      <w:szCs w:val="24"/>
      <w:lang w:eastAsia="ar-SA"/>
    </w:rPr>
  </w:style>
  <w:style w:type="paragraph" w:customStyle="1" w:styleId="szerz1">
    <w:name w:val="szerz1"/>
    <w:basedOn w:val="Norml"/>
    <w:uiPriority w:val="99"/>
    <w:rsid w:val="00C942A5"/>
    <w:pPr>
      <w:keepNext/>
      <w:numPr>
        <w:numId w:val="94"/>
      </w:numPr>
      <w:spacing w:before="240" w:after="240"/>
      <w:ind w:right="-96"/>
      <w:jc w:val="both"/>
    </w:pPr>
    <w:rPr>
      <w:b/>
      <w:bCs/>
      <w:sz w:val="24"/>
      <w:szCs w:val="24"/>
    </w:rPr>
  </w:style>
  <w:style w:type="paragraph" w:customStyle="1" w:styleId="szerz2">
    <w:name w:val="szerz2"/>
    <w:basedOn w:val="Norml"/>
    <w:uiPriority w:val="99"/>
    <w:rsid w:val="00C942A5"/>
    <w:pPr>
      <w:numPr>
        <w:ilvl w:val="1"/>
        <w:numId w:val="94"/>
      </w:numPr>
      <w:spacing w:before="120" w:after="120"/>
      <w:ind w:right="-96"/>
      <w:jc w:val="both"/>
    </w:pPr>
    <w:rPr>
      <w:noProof/>
      <w:sz w:val="24"/>
      <w:szCs w:val="24"/>
    </w:rPr>
  </w:style>
  <w:style w:type="paragraph" w:customStyle="1" w:styleId="szerz3">
    <w:name w:val="szerz3"/>
    <w:basedOn w:val="Norml"/>
    <w:uiPriority w:val="99"/>
    <w:rsid w:val="00C942A5"/>
    <w:pPr>
      <w:numPr>
        <w:ilvl w:val="2"/>
        <w:numId w:val="94"/>
      </w:numPr>
      <w:ind w:right="-96"/>
      <w:jc w:val="both"/>
    </w:pPr>
    <w:rPr>
      <w:sz w:val="24"/>
      <w:szCs w:val="24"/>
    </w:rPr>
  </w:style>
  <w:style w:type="character" w:customStyle="1" w:styleId="NincstrkzChar">
    <w:name w:val="Nincs térköz Char"/>
    <w:link w:val="Nincstrkz"/>
    <w:uiPriority w:val="99"/>
    <w:locked/>
    <w:rsid w:val="00C942A5"/>
    <w:rPr>
      <w:rFonts w:asciiTheme="minorHAnsi" w:eastAsiaTheme="minorHAnsi" w:hAnsiTheme="minorHAnsi" w:cstheme="minorBidi"/>
      <w:sz w:val="22"/>
      <w:szCs w:val="22"/>
      <w:lang w:eastAsia="en-US"/>
    </w:rPr>
  </w:style>
  <w:style w:type="paragraph" w:customStyle="1" w:styleId="Text1">
    <w:name w:val="Text 1"/>
    <w:basedOn w:val="Norml"/>
    <w:link w:val="Text1Char"/>
    <w:rsid w:val="00C942A5"/>
    <w:pPr>
      <w:spacing w:before="120" w:after="120"/>
      <w:ind w:left="850"/>
      <w:jc w:val="both"/>
    </w:pPr>
    <w:rPr>
      <w:rFonts w:eastAsiaTheme="minorHAnsi" w:cstheme="minorBidi"/>
      <w:sz w:val="24"/>
      <w:szCs w:val="22"/>
      <w:lang w:val="en-US"/>
    </w:rPr>
  </w:style>
  <w:style w:type="character" w:customStyle="1" w:styleId="Text1Char">
    <w:name w:val="Text 1 Char"/>
    <w:link w:val="Text1"/>
    <w:locked/>
    <w:rsid w:val="00C942A5"/>
    <w:rPr>
      <w:rFonts w:eastAsiaTheme="minorHAnsi" w:cstheme="minorBidi"/>
      <w:sz w:val="24"/>
      <w:szCs w:val="22"/>
      <w:lang w:val="en-US"/>
    </w:rPr>
  </w:style>
  <w:style w:type="paragraph" w:customStyle="1" w:styleId="Nincstrkz1">
    <w:name w:val="Nincs térköz1"/>
    <w:uiPriority w:val="99"/>
    <w:rsid w:val="00C942A5"/>
    <w:pPr>
      <w:suppressAutoHyphens/>
    </w:pPr>
    <w:rPr>
      <w:rFonts w:ascii="Calibri" w:hAnsi="Calibri"/>
      <w:kern w:val="1"/>
      <w:sz w:val="22"/>
      <w:szCs w:val="22"/>
    </w:rPr>
  </w:style>
  <w:style w:type="paragraph" w:customStyle="1" w:styleId="szveg10">
    <w:name w:val="szöveg_1"/>
    <w:basedOn w:val="Norml"/>
    <w:link w:val="szveg1Char1"/>
    <w:uiPriority w:val="99"/>
    <w:rsid w:val="00C942A5"/>
    <w:pPr>
      <w:spacing w:before="40" w:after="40" w:line="360" w:lineRule="atLeast"/>
      <w:jc w:val="both"/>
    </w:pPr>
    <w:rPr>
      <w:rFonts w:cs="Arial"/>
      <w:sz w:val="24"/>
      <w:szCs w:val="22"/>
    </w:rPr>
  </w:style>
  <w:style w:type="character" w:customStyle="1" w:styleId="szveg1Char1">
    <w:name w:val="szöveg_1 Char1"/>
    <w:link w:val="szveg10"/>
    <w:uiPriority w:val="99"/>
    <w:rsid w:val="00C942A5"/>
    <w:rPr>
      <w:rFonts w:cs="Arial"/>
      <w:sz w:val="24"/>
      <w:szCs w:val="22"/>
    </w:rPr>
  </w:style>
  <w:style w:type="paragraph" w:customStyle="1" w:styleId="szveg1al">
    <w:name w:val="szöveg_1_alá"/>
    <w:basedOn w:val="szveg10"/>
    <w:uiPriority w:val="99"/>
    <w:rsid w:val="00C942A5"/>
    <w:pPr>
      <w:tabs>
        <w:tab w:val="num" w:pos="720"/>
      </w:tabs>
      <w:ind w:left="720" w:hanging="360"/>
    </w:pPr>
  </w:style>
  <w:style w:type="paragraph" w:customStyle="1" w:styleId="FelsorolasAAM">
    <w:name w:val="Felsorolas_AAM"/>
    <w:basedOn w:val="Listaszerbekezds"/>
    <w:link w:val="FelsorolasAAMChar"/>
    <w:qFormat/>
    <w:rsid w:val="00C942A5"/>
    <w:pPr>
      <w:numPr>
        <w:numId w:val="111"/>
      </w:numPr>
      <w:spacing w:before="60" w:after="60" w:line="280" w:lineRule="atLeast"/>
      <w:jc w:val="both"/>
    </w:pPr>
    <w:rPr>
      <w:rFonts w:ascii="Times New Roman" w:eastAsiaTheme="minorHAnsi" w:hAnsi="Times New Roman"/>
      <w:color w:val="auto"/>
      <w:lang w:eastAsia="en-US"/>
    </w:rPr>
  </w:style>
  <w:style w:type="character" w:customStyle="1" w:styleId="FelsorolasAAMChar">
    <w:name w:val="Felsorolas_AAM Char"/>
    <w:basedOn w:val="Bekezdsalapbettpusa"/>
    <w:link w:val="FelsorolasAAM"/>
    <w:rsid w:val="00C942A5"/>
    <w:rPr>
      <w:rFonts w:eastAsiaTheme="minorHAnsi"/>
      <w:sz w:val="24"/>
      <w:szCs w:val="24"/>
      <w:lang w:eastAsia="en-US"/>
    </w:rPr>
  </w:style>
  <w:style w:type="paragraph" w:customStyle="1" w:styleId="szveg2">
    <w:name w:val="szöveg_2"/>
    <w:basedOn w:val="szveg10"/>
    <w:link w:val="szveg2Char"/>
    <w:uiPriority w:val="99"/>
    <w:rsid w:val="00C942A5"/>
    <w:pPr>
      <w:ind w:left="709"/>
    </w:pPr>
  </w:style>
  <w:style w:type="character" w:customStyle="1" w:styleId="szveg2Char">
    <w:name w:val="szöveg_2 Char"/>
    <w:basedOn w:val="szveg1Char1"/>
    <w:link w:val="szveg2"/>
    <w:uiPriority w:val="99"/>
    <w:rsid w:val="00C942A5"/>
    <w:rPr>
      <w:rFonts w:cs="Arial"/>
      <w:sz w:val="24"/>
      <w:szCs w:val="22"/>
    </w:rPr>
  </w:style>
  <w:style w:type="paragraph" w:customStyle="1" w:styleId="Tblzattartalom">
    <w:name w:val="Táblázattartalom"/>
    <w:basedOn w:val="Norml"/>
    <w:uiPriority w:val="99"/>
    <w:rsid w:val="00C942A5"/>
    <w:pPr>
      <w:suppressLineNumbers/>
      <w:ind w:firstLine="360"/>
    </w:pPr>
    <w:rPr>
      <w:rFonts w:ascii="Calibri" w:hAnsi="Calibri" w:cs="Calibri"/>
      <w:sz w:val="24"/>
      <w:szCs w:val="22"/>
      <w:lang w:eastAsia="en-US"/>
    </w:rPr>
  </w:style>
  <w:style w:type="paragraph" w:customStyle="1" w:styleId="AAMHeading1">
    <w:name w:val="AAM_Heading 1"/>
    <w:basedOn w:val="Cmsor1"/>
    <w:next w:val="Norml"/>
    <w:uiPriority w:val="99"/>
    <w:qFormat/>
    <w:rsid w:val="00C942A5"/>
    <w:pPr>
      <w:numPr>
        <w:ilvl w:val="7"/>
        <w:numId w:val="112"/>
      </w:numPr>
      <w:tabs>
        <w:tab w:val="left" w:pos="397"/>
      </w:tabs>
      <w:spacing w:before="240" w:after="360" w:line="280" w:lineRule="atLeast"/>
      <w:ind w:left="360" w:hanging="360"/>
    </w:pPr>
    <w:rPr>
      <w:caps/>
      <w:smallCaps/>
      <w:sz w:val="30"/>
      <w:szCs w:val="24"/>
    </w:rPr>
  </w:style>
  <w:style w:type="paragraph" w:customStyle="1" w:styleId="AAMHeading2">
    <w:name w:val="AAM_Heading 2"/>
    <w:basedOn w:val="Cmsor2"/>
    <w:next w:val="Norml"/>
    <w:uiPriority w:val="99"/>
    <w:qFormat/>
    <w:rsid w:val="00C942A5"/>
    <w:pPr>
      <w:numPr>
        <w:ilvl w:val="1"/>
        <w:numId w:val="112"/>
      </w:numPr>
      <w:tabs>
        <w:tab w:val="left" w:pos="567"/>
        <w:tab w:val="left" w:pos="709"/>
        <w:tab w:val="left" w:pos="993"/>
      </w:tabs>
      <w:spacing w:after="240" w:line="280" w:lineRule="atLeast"/>
    </w:pPr>
    <w:rPr>
      <w:rFonts w:ascii="Times New Roman" w:hAnsi="Times New Roman" w:cs="Times New Roman"/>
      <w:b w:val="0"/>
      <w:bCs w:val="0"/>
      <w:i w:val="0"/>
      <w:iCs w:val="0"/>
      <w:smallCaps/>
    </w:rPr>
  </w:style>
  <w:style w:type="paragraph" w:customStyle="1" w:styleId="AAMHeading3">
    <w:name w:val="AAM_Heading 3"/>
    <w:basedOn w:val="Cmsor30"/>
    <w:next w:val="Norml"/>
    <w:uiPriority w:val="99"/>
    <w:qFormat/>
    <w:rsid w:val="00C942A5"/>
    <w:pPr>
      <w:numPr>
        <w:ilvl w:val="2"/>
        <w:numId w:val="112"/>
      </w:numPr>
      <w:tabs>
        <w:tab w:val="left" w:pos="794"/>
      </w:tabs>
      <w:spacing w:after="240" w:line="280" w:lineRule="atLeast"/>
      <w:ind w:left="2160" w:hanging="360"/>
      <w:jc w:val="both"/>
    </w:pPr>
    <w:rPr>
      <w:rFonts w:ascii="Franklin Gothic Demi" w:hAnsi="Franklin Gothic Demi" w:cs="Times New Roman"/>
      <w:bCs w:val="0"/>
      <w:smallCaps/>
      <w:sz w:val="28"/>
      <w:szCs w:val="24"/>
    </w:rPr>
  </w:style>
  <w:style w:type="paragraph" w:customStyle="1" w:styleId="AAMHeading4">
    <w:name w:val="AAM_Heading 4"/>
    <w:basedOn w:val="Cmsor4"/>
    <w:next w:val="Norml"/>
    <w:uiPriority w:val="99"/>
    <w:qFormat/>
    <w:rsid w:val="00C942A5"/>
    <w:pPr>
      <w:numPr>
        <w:ilvl w:val="3"/>
        <w:numId w:val="112"/>
      </w:numPr>
      <w:tabs>
        <w:tab w:val="left" w:pos="964"/>
      </w:tabs>
      <w:spacing w:after="240" w:line="280" w:lineRule="atLeast"/>
      <w:ind w:left="646" w:hanging="646"/>
      <w:jc w:val="both"/>
    </w:pPr>
    <w:rPr>
      <w:rFonts w:ascii="Franklin Gothic Demi" w:hAnsi="Franklin Gothic Demi"/>
      <w:b w:val="0"/>
      <w:bCs w:val="0"/>
      <w:i/>
      <w:smallCaps/>
      <w:sz w:val="24"/>
      <w:szCs w:val="24"/>
    </w:rPr>
  </w:style>
  <w:style w:type="paragraph" w:customStyle="1" w:styleId="AAMHeading5">
    <w:name w:val="AAM_Heading 5"/>
    <w:basedOn w:val="Cmsor5"/>
    <w:next w:val="Norml"/>
    <w:uiPriority w:val="99"/>
    <w:qFormat/>
    <w:rsid w:val="00C942A5"/>
    <w:pPr>
      <w:keepNext/>
      <w:numPr>
        <w:ilvl w:val="4"/>
        <w:numId w:val="112"/>
      </w:numPr>
      <w:tabs>
        <w:tab w:val="left" w:pos="1134"/>
      </w:tabs>
      <w:spacing w:after="240" w:line="280" w:lineRule="atLeast"/>
      <w:ind w:left="794" w:hanging="794"/>
      <w:jc w:val="both"/>
    </w:pPr>
    <w:rPr>
      <w:rFonts w:ascii="Franklin Gothic Demi" w:hAnsi="Franklin Gothic Demi"/>
      <w:b w:val="0"/>
      <w:bCs w:val="0"/>
      <w:i w:val="0"/>
      <w:iCs w:val="0"/>
      <w:smallCaps/>
      <w:sz w:val="24"/>
      <w:szCs w:val="24"/>
    </w:rPr>
  </w:style>
  <w:style w:type="paragraph" w:customStyle="1" w:styleId="AAMHeading6">
    <w:name w:val="AAM_Heading 6"/>
    <w:basedOn w:val="Cmsor6"/>
    <w:next w:val="Norml"/>
    <w:uiPriority w:val="99"/>
    <w:qFormat/>
    <w:rsid w:val="00C942A5"/>
    <w:pPr>
      <w:numPr>
        <w:ilvl w:val="5"/>
        <w:numId w:val="112"/>
      </w:numPr>
      <w:tabs>
        <w:tab w:val="left" w:pos="1361"/>
      </w:tabs>
      <w:suppressAutoHyphens w:val="0"/>
      <w:spacing w:before="240" w:after="240" w:line="280" w:lineRule="atLeast"/>
      <w:ind w:left="936" w:hanging="360"/>
      <w:jc w:val="both"/>
    </w:pPr>
    <w:rPr>
      <w:rFonts w:ascii="Franklin Gothic Demi" w:hAnsi="Franklin Gothic Demi"/>
      <w:b w:val="0"/>
      <w:bCs w:val="0"/>
      <w:smallCaps/>
      <w:lang w:eastAsia="hu-HU"/>
    </w:rPr>
  </w:style>
  <w:style w:type="paragraph" w:customStyle="1" w:styleId="AAMHeading7">
    <w:name w:val="AAM_Heading 7"/>
    <w:basedOn w:val="Cmsor7"/>
    <w:next w:val="Norml"/>
    <w:uiPriority w:val="99"/>
    <w:qFormat/>
    <w:rsid w:val="00C942A5"/>
    <w:pPr>
      <w:numPr>
        <w:ilvl w:val="6"/>
        <w:numId w:val="112"/>
      </w:numPr>
      <w:pBdr>
        <w:top w:val="none" w:sz="0" w:space="0" w:color="auto"/>
        <w:left w:val="none" w:sz="0" w:space="0" w:color="auto"/>
        <w:bottom w:val="none" w:sz="0" w:space="0" w:color="auto"/>
        <w:right w:val="none" w:sz="0" w:space="0" w:color="auto"/>
      </w:pBdr>
      <w:tabs>
        <w:tab w:val="clear" w:pos="567"/>
        <w:tab w:val="left" w:pos="1588"/>
      </w:tabs>
      <w:suppressAutoHyphens w:val="0"/>
      <w:spacing w:before="240" w:after="240" w:line="280" w:lineRule="atLeast"/>
      <w:ind w:left="1077" w:hanging="1077"/>
      <w:jc w:val="both"/>
    </w:pPr>
    <w:rPr>
      <w:rFonts w:ascii="Franklin Gothic Demi" w:hAnsi="Franklin Gothic Demi"/>
      <w:b w:val="0"/>
      <w:smallCaps/>
      <w:color w:val="auto"/>
      <w:sz w:val="24"/>
      <w:lang w:eastAsia="hu-HU"/>
    </w:rPr>
  </w:style>
  <w:style w:type="paragraph" w:customStyle="1" w:styleId="AAMNormal">
    <w:name w:val="AAM_Normal"/>
    <w:basedOn w:val="Norml"/>
    <w:link w:val="AAMNormalChar"/>
    <w:qFormat/>
    <w:rsid w:val="00C942A5"/>
    <w:pPr>
      <w:spacing w:before="60" w:after="120" w:line="280" w:lineRule="atLeast"/>
      <w:jc w:val="both"/>
    </w:pPr>
    <w:rPr>
      <w:sz w:val="24"/>
      <w:szCs w:val="24"/>
    </w:rPr>
  </w:style>
  <w:style w:type="paragraph" w:customStyle="1" w:styleId="AAMDocumentTitle">
    <w:name w:val="AAM_Document Title"/>
    <w:basedOn w:val="Norml"/>
    <w:uiPriority w:val="99"/>
    <w:qFormat/>
    <w:rsid w:val="00C942A5"/>
    <w:pPr>
      <w:spacing w:before="3480" w:after="240" w:line="280" w:lineRule="atLeast"/>
      <w:jc w:val="both"/>
    </w:pPr>
    <w:rPr>
      <w:rFonts w:ascii="Franklin Gothic Demi" w:hAnsi="Franklin Gothic Demi"/>
      <w:smallCaps/>
      <w:sz w:val="70"/>
      <w:szCs w:val="24"/>
    </w:rPr>
  </w:style>
  <w:style w:type="character" w:customStyle="1" w:styleId="StlusFlkvr">
    <w:name w:val="Stílus Félkövér"/>
    <w:rsid w:val="00C942A5"/>
    <w:rPr>
      <w:b/>
    </w:rPr>
  </w:style>
  <w:style w:type="paragraph" w:customStyle="1" w:styleId="AAMBullet3">
    <w:name w:val="AAM_Bullet 3"/>
    <w:basedOn w:val="Norml"/>
    <w:uiPriority w:val="99"/>
    <w:qFormat/>
    <w:rsid w:val="00C942A5"/>
    <w:pPr>
      <w:numPr>
        <w:numId w:val="113"/>
      </w:numPr>
      <w:tabs>
        <w:tab w:val="left" w:pos="1191"/>
      </w:tabs>
      <w:spacing w:before="60" w:after="120" w:line="280" w:lineRule="atLeast"/>
      <w:ind w:left="1135" w:hanging="284"/>
      <w:jc w:val="both"/>
    </w:pPr>
    <w:rPr>
      <w:sz w:val="24"/>
      <w:szCs w:val="24"/>
    </w:rPr>
  </w:style>
  <w:style w:type="paragraph" w:customStyle="1" w:styleId="AAMBullet1">
    <w:name w:val="AAM_Bullet 1"/>
    <w:basedOn w:val="Norml"/>
    <w:autoRedefine/>
    <w:qFormat/>
    <w:rsid w:val="00C942A5"/>
    <w:pPr>
      <w:spacing w:before="60" w:after="180" w:line="360" w:lineRule="auto"/>
      <w:ind w:left="360"/>
      <w:jc w:val="both"/>
    </w:pPr>
    <w:rPr>
      <w:rFonts w:ascii="Franklin Gothic Book" w:hAnsi="Franklin Gothic Book"/>
    </w:rPr>
  </w:style>
  <w:style w:type="paragraph" w:customStyle="1" w:styleId="szveg2al">
    <w:name w:val="szöveg_2_alá"/>
    <w:basedOn w:val="Norml"/>
    <w:uiPriority w:val="99"/>
    <w:rsid w:val="00C942A5"/>
    <w:pPr>
      <w:numPr>
        <w:ilvl w:val="1"/>
        <w:numId w:val="114"/>
      </w:numPr>
      <w:spacing w:before="40" w:after="40" w:line="360" w:lineRule="atLeast"/>
      <w:jc w:val="both"/>
    </w:pPr>
    <w:rPr>
      <w:rFonts w:cs="Arial"/>
      <w:sz w:val="24"/>
      <w:szCs w:val="22"/>
    </w:rPr>
  </w:style>
  <w:style w:type="paragraph" w:customStyle="1" w:styleId="szveg3al">
    <w:name w:val="szöveg_3_alá"/>
    <w:basedOn w:val="szveg2al"/>
    <w:uiPriority w:val="99"/>
    <w:rsid w:val="00C942A5"/>
    <w:pPr>
      <w:numPr>
        <w:ilvl w:val="2"/>
      </w:numPr>
      <w:tabs>
        <w:tab w:val="num" w:pos="2268"/>
      </w:tabs>
      <w:ind w:left="2268" w:hanging="468"/>
    </w:pPr>
  </w:style>
  <w:style w:type="character" w:styleId="Helyrzszveg">
    <w:name w:val="Placeholder Text"/>
    <w:basedOn w:val="Bekezdsalapbettpusa"/>
    <w:semiHidden/>
    <w:rsid w:val="00C942A5"/>
    <w:rPr>
      <w:color w:val="808080"/>
    </w:rPr>
  </w:style>
  <w:style w:type="paragraph" w:customStyle="1" w:styleId="Felsorols-ML">
    <w:name w:val="Felsorolás - ML"/>
    <w:basedOn w:val="Listaszerbekezds"/>
    <w:link w:val="Felsorols-MLChar"/>
    <w:qFormat/>
    <w:rsid w:val="00C942A5"/>
    <w:pPr>
      <w:spacing w:before="60" w:after="60" w:line="280" w:lineRule="atLeast"/>
      <w:ind w:left="0"/>
      <w:jc w:val="both"/>
    </w:pPr>
    <w:rPr>
      <w:rFonts w:ascii="Verdana" w:eastAsiaTheme="minorHAnsi" w:hAnsi="Verdana" w:cstheme="minorHAnsi"/>
      <w:color w:val="auto"/>
      <w:sz w:val="20"/>
      <w:szCs w:val="20"/>
      <w:lang w:eastAsia="en-US"/>
    </w:rPr>
  </w:style>
  <w:style w:type="paragraph" w:customStyle="1" w:styleId="Trzsszveg">
    <w:name w:val="Törzsszöveg"/>
    <w:basedOn w:val="Norml"/>
    <w:link w:val="TrzsszvegChar"/>
    <w:qFormat/>
    <w:rsid w:val="00C942A5"/>
    <w:pPr>
      <w:spacing w:before="60" w:after="120" w:line="280" w:lineRule="atLeast"/>
      <w:jc w:val="both"/>
    </w:pPr>
    <w:rPr>
      <w:rFonts w:ascii="Verdana" w:eastAsiaTheme="minorHAnsi" w:hAnsi="Verdana"/>
      <w:lang w:eastAsia="en-US"/>
    </w:rPr>
  </w:style>
  <w:style w:type="character" w:customStyle="1" w:styleId="Felsorols-MLChar">
    <w:name w:val="Felsorolás - ML Char"/>
    <w:basedOn w:val="Bekezdsalapbettpusa"/>
    <w:link w:val="Felsorols-ML"/>
    <w:rsid w:val="00C942A5"/>
    <w:rPr>
      <w:rFonts w:ascii="Verdana" w:eastAsiaTheme="minorHAnsi" w:hAnsi="Verdana" w:cstheme="minorHAnsi"/>
      <w:lang w:eastAsia="en-US"/>
    </w:rPr>
  </w:style>
  <w:style w:type="character" w:customStyle="1" w:styleId="TrzsszvegChar">
    <w:name w:val="Törzsszöveg Char"/>
    <w:basedOn w:val="Bekezdsalapbettpusa"/>
    <w:link w:val="Trzsszveg"/>
    <w:rsid w:val="00C942A5"/>
    <w:rPr>
      <w:rFonts w:ascii="Verdana" w:eastAsiaTheme="minorHAnsi" w:hAnsi="Verdana"/>
      <w:lang w:eastAsia="en-US"/>
    </w:rPr>
  </w:style>
  <w:style w:type="paragraph" w:customStyle="1" w:styleId="NormlVardena">
    <w:name w:val="Normál Vardena"/>
    <w:basedOn w:val="Norml"/>
    <w:link w:val="NormlVardenaChar"/>
    <w:qFormat/>
    <w:rsid w:val="00C942A5"/>
    <w:pPr>
      <w:spacing w:before="36" w:after="36"/>
      <w:jc w:val="both"/>
    </w:pPr>
    <w:rPr>
      <w:rFonts w:ascii="Verdana" w:eastAsiaTheme="minorEastAsia" w:hAnsi="Verdana" w:cstheme="minorBidi"/>
      <w:color w:val="1D1B11" w:themeColor="background2" w:themeShade="1A"/>
      <w:szCs w:val="22"/>
      <w:lang w:eastAsia="zh-CN"/>
    </w:rPr>
  </w:style>
  <w:style w:type="character" w:customStyle="1" w:styleId="NormlVardenaChar">
    <w:name w:val="Normál Vardena Char"/>
    <w:basedOn w:val="Bekezdsalapbettpusa"/>
    <w:link w:val="NormlVardena"/>
    <w:rsid w:val="00C942A5"/>
    <w:rPr>
      <w:rFonts w:ascii="Verdana" w:eastAsiaTheme="minorEastAsia" w:hAnsi="Verdana" w:cstheme="minorBidi"/>
      <w:color w:val="1D1B11" w:themeColor="background2" w:themeShade="1A"/>
      <w:szCs w:val="22"/>
      <w:lang w:eastAsia="zh-CN"/>
    </w:rPr>
  </w:style>
  <w:style w:type="table" w:customStyle="1" w:styleId="Kzepesrnykols11jellszn1">
    <w:name w:val="Közepes árnyékolás 1 – 1. jelölőszín1"/>
    <w:basedOn w:val="Normltblzat"/>
    <w:uiPriority w:val="63"/>
    <w:rsid w:val="00C942A5"/>
    <w:rPr>
      <w:rFonts w:asciiTheme="minorHAnsi" w:eastAsiaTheme="minorEastAsia" w:hAnsiTheme="minorHAnsi" w:cstheme="minorBidi"/>
      <w:sz w:val="22"/>
      <w:szCs w:val="22"/>
      <w:lang w:eastAsia="zh-C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 2"/>
    <w:basedOn w:val="Norml"/>
    <w:rsid w:val="00C942A5"/>
    <w:pPr>
      <w:spacing w:after="60" w:line="360" w:lineRule="auto"/>
      <w:ind w:left="619"/>
    </w:pPr>
    <w:rPr>
      <w:rFonts w:ascii="Arial" w:hAnsi="Arial" w:cs="Arial"/>
      <w:lang w:eastAsia="en-US" w:bidi="en-US"/>
    </w:rPr>
  </w:style>
  <w:style w:type="character" w:customStyle="1" w:styleId="AAMNormalChar">
    <w:name w:val="AAM_Normal Char"/>
    <w:link w:val="AAMNormal"/>
    <w:locked/>
    <w:rsid w:val="00C942A5"/>
    <w:rPr>
      <w:sz w:val="24"/>
      <w:szCs w:val="24"/>
    </w:rPr>
  </w:style>
  <w:style w:type="paragraph" w:styleId="Szmozottlista">
    <w:name w:val="List Number"/>
    <w:basedOn w:val="Norml"/>
    <w:uiPriority w:val="99"/>
    <w:rsid w:val="00C942A5"/>
    <w:pPr>
      <w:numPr>
        <w:numId w:val="115"/>
      </w:numPr>
      <w:spacing w:before="60" w:after="120" w:line="280" w:lineRule="atLeast"/>
      <w:contextualSpacing/>
      <w:jc w:val="both"/>
    </w:pPr>
    <w:rPr>
      <w:sz w:val="24"/>
      <w:szCs w:val="24"/>
    </w:rPr>
  </w:style>
  <w:style w:type="paragraph" w:customStyle="1" w:styleId="Normalfirst">
    <w:name w:val="Normal first"/>
    <w:basedOn w:val="Norml"/>
    <w:next w:val="Norml"/>
    <w:rsid w:val="00C942A5"/>
    <w:pPr>
      <w:spacing w:line="220" w:lineRule="exact"/>
      <w:jc w:val="both"/>
    </w:pPr>
    <w:rPr>
      <w:rFonts w:ascii="Arial" w:hAnsi="Arial"/>
      <w:sz w:val="18"/>
      <w:lang w:val="en-US"/>
    </w:rPr>
  </w:style>
  <w:style w:type="table" w:styleId="Kzepesrnykols13jellszn">
    <w:name w:val="Medium Shading 1 Accent 3"/>
    <w:basedOn w:val="Normltblzat"/>
    <w:uiPriority w:val="68"/>
    <w:rsid w:val="00C942A5"/>
    <w:rPr>
      <w:rFonts w:eastAsiaTheme="minorHAnsi"/>
      <w:sz w:val="24"/>
      <w:szCs w:val="22"/>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trzsszveg0">
    <w:name w:val="trzsszveg"/>
    <w:basedOn w:val="Norml"/>
    <w:rsid w:val="00C942A5"/>
    <w:rPr>
      <w:rFonts w:eastAsiaTheme="minorHAnsi"/>
      <w:sz w:val="24"/>
      <w:szCs w:val="24"/>
    </w:rPr>
  </w:style>
  <w:style w:type="paragraph" w:customStyle="1" w:styleId="defaulttext0">
    <w:name w:val="defaulttext"/>
    <w:basedOn w:val="Norml"/>
    <w:rsid w:val="00C942A5"/>
    <w:rPr>
      <w:rFonts w:eastAsiaTheme="minorHAnsi"/>
      <w:sz w:val="24"/>
      <w:szCs w:val="24"/>
    </w:rPr>
  </w:style>
  <w:style w:type="table" w:customStyle="1" w:styleId="Tblzatrcsos5stt5jellszn1">
    <w:name w:val="Táblázat (rácsos) 5 – sötét – 5. jelölőszín1"/>
    <w:basedOn w:val="Normltblzat"/>
    <w:uiPriority w:val="50"/>
    <w:rsid w:val="00C942A5"/>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Norml1Char">
    <w:name w:val="Normál 1 Char"/>
    <w:basedOn w:val="Bekezdsalapbettpusa"/>
    <w:link w:val="Norml1"/>
    <w:locked/>
    <w:rsid w:val="00C942A5"/>
    <w:rPr>
      <w:rFonts w:ascii="Arial" w:hAnsi="Arial"/>
      <w:sz w:val="22"/>
    </w:rPr>
  </w:style>
  <w:style w:type="paragraph" w:styleId="Szmozottlista4">
    <w:name w:val="List Number 4"/>
    <w:basedOn w:val="Norml"/>
    <w:uiPriority w:val="99"/>
    <w:rsid w:val="00C942A5"/>
    <w:pPr>
      <w:numPr>
        <w:numId w:val="116"/>
      </w:numPr>
      <w:spacing w:before="60" w:after="120" w:line="280" w:lineRule="atLeast"/>
      <w:contextualSpacing/>
    </w:pPr>
    <w:rPr>
      <w:rFonts w:ascii="Franklin Gothic Book" w:hAnsi="Franklin Gothic Book"/>
    </w:rPr>
  </w:style>
  <w:style w:type="paragraph" w:customStyle="1" w:styleId="BKV">
    <w:name w:val="BKV"/>
    <w:rsid w:val="00B45452"/>
    <w:pPr>
      <w:spacing w:line="360" w:lineRule="auto"/>
      <w:jc w:val="both"/>
    </w:pPr>
    <w:rPr>
      <w:rFonts w:ascii="Arial" w:hAnsi="Arial" w:cs="Arial"/>
      <w:sz w:val="24"/>
      <w:szCs w:val="24"/>
      <w:lang w:eastAsia="ru-RU"/>
    </w:rPr>
  </w:style>
  <w:style w:type="character" w:customStyle="1" w:styleId="FootnoteTextChar">
    <w:name w:val="Footnote Text Char"/>
    <w:aliases w:val="Lábjegyzetszöveg Char1 Char Char Char,Lábjegyzetszöveg Char Char Char Char Char,Footnote Char Char Char Char Char,Char1 Char Char Char Char Char,Footnote Char1 Char Char Cha"/>
    <w:semiHidden/>
    <w:locked/>
    <w:rsid w:val="00B45452"/>
    <w:rPr>
      <w:rFonts w:ascii="Myriad_PFL" w:hAnsi="Myriad_PFL" w:cs="Myriad_PFL"/>
      <w:sz w:val="20"/>
      <w:szCs w:val="20"/>
    </w:rPr>
  </w:style>
  <w:style w:type="paragraph" w:customStyle="1" w:styleId="Style9ptBoldLeft0cmHanging254cm">
    <w:name w:val="Style 9 pt Bold Left:  0 cm Hanging:  254 cm"/>
    <w:basedOn w:val="Norml"/>
    <w:rsid w:val="00B45452"/>
    <w:pPr>
      <w:ind w:left="397" w:hanging="397"/>
    </w:pPr>
    <w:rPr>
      <w:b/>
      <w:bCs/>
      <w:sz w:val="18"/>
      <w:szCs w:val="18"/>
      <w:lang w:val="en-GB"/>
    </w:rPr>
  </w:style>
  <w:style w:type="paragraph" w:customStyle="1" w:styleId="AltHeading3">
    <w:name w:val="Alt Heading 3"/>
    <w:basedOn w:val="Cmsor30"/>
    <w:rsid w:val="00B45452"/>
    <w:pPr>
      <w:keepNext w:val="0"/>
      <w:tabs>
        <w:tab w:val="num" w:pos="0"/>
      </w:tabs>
      <w:spacing w:after="0"/>
      <w:ind w:left="720" w:hanging="340"/>
      <w:jc w:val="both"/>
    </w:pPr>
    <w:rPr>
      <w:rFonts w:ascii="Times New Roman" w:hAnsi="Times New Roman" w:cs="Times New Roman"/>
      <w:b w:val="0"/>
      <w:bCs w:val="0"/>
      <w:sz w:val="22"/>
      <w:szCs w:val="22"/>
    </w:rPr>
  </w:style>
  <w:style w:type="paragraph" w:customStyle="1" w:styleId="BodyText4">
    <w:name w:val="Body Text 4"/>
    <w:basedOn w:val="Norml"/>
    <w:rsid w:val="00B45452"/>
    <w:pPr>
      <w:jc w:val="both"/>
    </w:pPr>
    <w:rPr>
      <w:sz w:val="24"/>
      <w:szCs w:val="24"/>
      <w:lang w:val="en-GB" w:eastAsia="en-US"/>
    </w:rPr>
  </w:style>
  <w:style w:type="paragraph" w:customStyle="1" w:styleId="DocumentText">
    <w:name w:val="Document Text"/>
    <w:basedOn w:val="Norml"/>
    <w:rsid w:val="00B45452"/>
    <w:pPr>
      <w:spacing w:before="240"/>
      <w:jc w:val="both"/>
    </w:pPr>
    <w:rPr>
      <w:sz w:val="22"/>
      <w:szCs w:val="22"/>
    </w:rPr>
  </w:style>
  <w:style w:type="paragraph" w:customStyle="1" w:styleId="AltHeading4">
    <w:name w:val="Alt Heading 4"/>
    <w:basedOn w:val="Cmsor4"/>
    <w:uiPriority w:val="99"/>
    <w:rsid w:val="00B45452"/>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B45452"/>
    <w:pPr>
      <w:ind w:left="2880" w:hanging="720"/>
    </w:pPr>
    <w:rPr>
      <w:sz w:val="24"/>
      <w:szCs w:val="24"/>
    </w:rPr>
  </w:style>
  <w:style w:type="paragraph" w:styleId="Lista2">
    <w:name w:val="List 2"/>
    <w:basedOn w:val="Norml"/>
    <w:uiPriority w:val="99"/>
    <w:rsid w:val="00B45452"/>
    <w:pPr>
      <w:ind w:left="566" w:hanging="283"/>
      <w:jc w:val="both"/>
    </w:pPr>
    <w:rPr>
      <w:sz w:val="24"/>
      <w:szCs w:val="24"/>
    </w:rPr>
  </w:style>
  <w:style w:type="paragraph" w:styleId="Lista3">
    <w:name w:val="List 3"/>
    <w:basedOn w:val="Norml"/>
    <w:uiPriority w:val="99"/>
    <w:rsid w:val="00B45452"/>
    <w:pPr>
      <w:ind w:left="849" w:hanging="283"/>
      <w:jc w:val="both"/>
    </w:pPr>
    <w:rPr>
      <w:sz w:val="24"/>
      <w:szCs w:val="24"/>
    </w:rPr>
  </w:style>
  <w:style w:type="paragraph" w:customStyle="1" w:styleId="dvzls">
    <w:name w:val="Üdvözlés"/>
    <w:basedOn w:val="Norml"/>
    <w:rsid w:val="00B45452"/>
    <w:pPr>
      <w:jc w:val="both"/>
    </w:pPr>
    <w:rPr>
      <w:sz w:val="24"/>
      <w:szCs w:val="24"/>
    </w:rPr>
  </w:style>
  <w:style w:type="paragraph" w:styleId="Listafolytatsa2">
    <w:name w:val="List Continue 2"/>
    <w:basedOn w:val="Norml"/>
    <w:uiPriority w:val="99"/>
    <w:rsid w:val="00B45452"/>
    <w:pPr>
      <w:spacing w:after="120"/>
      <w:ind w:left="566"/>
      <w:jc w:val="both"/>
    </w:pPr>
    <w:rPr>
      <w:sz w:val="24"/>
      <w:szCs w:val="24"/>
    </w:rPr>
  </w:style>
  <w:style w:type="paragraph" w:customStyle="1" w:styleId="Head42">
    <w:name w:val="Head 4.2"/>
    <w:basedOn w:val="Cmsor2"/>
    <w:rsid w:val="00B45452"/>
    <w:pPr>
      <w:tabs>
        <w:tab w:val="left" w:pos="993"/>
        <w:tab w:val="right" w:pos="8789"/>
      </w:tabs>
      <w:spacing w:after="120"/>
      <w:ind w:left="567" w:hanging="567"/>
      <w:jc w:val="both"/>
      <w:outlineLvl w:val="9"/>
    </w:pPr>
    <w:rPr>
      <w:rFonts w:ascii="Times New Roman" w:hAnsi="Times New Roman" w:cs="Times New Roman"/>
      <w:bCs w:val="0"/>
    </w:rPr>
  </w:style>
  <w:style w:type="paragraph" w:customStyle="1" w:styleId="heading0">
    <w:name w:val="heading 0"/>
    <w:basedOn w:val="Cmsor1"/>
    <w:rsid w:val="00B45452"/>
    <w:pPr>
      <w:keepNext w:val="0"/>
      <w:pBdr>
        <w:top w:val="single" w:sz="4" w:space="1" w:color="333399"/>
        <w:bottom w:val="single" w:sz="4" w:space="1" w:color="333399"/>
      </w:pBdr>
      <w:tabs>
        <w:tab w:val="left" w:pos="1134"/>
        <w:tab w:val="left" w:pos="1701"/>
        <w:tab w:val="left" w:pos="2268"/>
        <w:tab w:val="right" w:pos="8789"/>
      </w:tabs>
      <w:spacing w:before="4200"/>
      <w:ind w:left="0" w:right="-1" w:firstLine="0"/>
      <w:jc w:val="center"/>
      <w:outlineLvl w:val="9"/>
    </w:pPr>
    <w:rPr>
      <w:bCs/>
      <w:position w:val="2"/>
      <w:sz w:val="40"/>
      <w:szCs w:val="40"/>
      <w:lang w:val="en-GB"/>
    </w:rPr>
  </w:style>
  <w:style w:type="paragraph" w:customStyle="1" w:styleId="section">
    <w:name w:val="section"/>
    <w:basedOn w:val="Norml"/>
    <w:rsid w:val="00B45452"/>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b/>
      <w:bCs/>
      <w:sz w:val="24"/>
      <w:szCs w:val="24"/>
    </w:rPr>
  </w:style>
  <w:style w:type="paragraph" w:customStyle="1" w:styleId="subclause">
    <w:name w:val="subclause"/>
    <w:basedOn w:val="Norml"/>
    <w:rsid w:val="00B45452"/>
    <w:pPr>
      <w:tabs>
        <w:tab w:val="left" w:pos="567"/>
        <w:tab w:val="right" w:pos="8789"/>
      </w:tabs>
      <w:ind w:left="1418" w:hanging="567"/>
      <w:jc w:val="both"/>
    </w:pPr>
    <w:rPr>
      <w:sz w:val="24"/>
      <w:szCs w:val="24"/>
    </w:rPr>
  </w:style>
  <w:style w:type="paragraph" w:customStyle="1" w:styleId="clause">
    <w:name w:val="clause"/>
    <w:basedOn w:val="Norml"/>
    <w:rsid w:val="00B45452"/>
    <w:pPr>
      <w:tabs>
        <w:tab w:val="left" w:pos="567"/>
        <w:tab w:val="right" w:pos="8789"/>
      </w:tabs>
      <w:ind w:left="1134" w:hanging="425"/>
      <w:jc w:val="both"/>
    </w:pPr>
    <w:rPr>
      <w:sz w:val="24"/>
      <w:szCs w:val="24"/>
    </w:rPr>
  </w:style>
  <w:style w:type="paragraph" w:customStyle="1" w:styleId="paragraph">
    <w:name w:val="paragraph"/>
    <w:basedOn w:val="Norml"/>
    <w:rsid w:val="00B45452"/>
    <w:pPr>
      <w:tabs>
        <w:tab w:val="left" w:pos="567"/>
        <w:tab w:val="left" w:pos="2448"/>
        <w:tab w:val="left" w:pos="3168"/>
        <w:tab w:val="left" w:pos="3888"/>
        <w:tab w:val="left" w:pos="4608"/>
        <w:tab w:val="left" w:pos="5328"/>
        <w:tab w:val="left" w:pos="6048"/>
        <w:tab w:val="left" w:pos="6768"/>
        <w:tab w:val="right" w:pos="8789"/>
      </w:tabs>
      <w:ind w:left="2127"/>
      <w:jc w:val="both"/>
    </w:pPr>
    <w:rPr>
      <w:sz w:val="24"/>
      <w:szCs w:val="24"/>
    </w:rPr>
  </w:style>
  <w:style w:type="paragraph" w:customStyle="1" w:styleId="head81">
    <w:name w:val="head 8.1"/>
    <w:basedOn w:val="Norml"/>
    <w:rsid w:val="00B45452"/>
    <w:pPr>
      <w:tabs>
        <w:tab w:val="left" w:pos="3888"/>
        <w:tab w:val="left" w:pos="4608"/>
        <w:tab w:val="left" w:pos="5328"/>
        <w:tab w:val="left" w:pos="6048"/>
        <w:tab w:val="left" w:pos="6768"/>
        <w:tab w:val="right" w:pos="8789"/>
      </w:tabs>
      <w:ind w:right="-1"/>
      <w:jc w:val="both"/>
    </w:pPr>
    <w:rPr>
      <w:b/>
      <w:bCs/>
      <w:sz w:val="28"/>
      <w:szCs w:val="28"/>
    </w:rPr>
  </w:style>
  <w:style w:type="paragraph" w:customStyle="1" w:styleId="Heading31">
    <w:name w:val="Heading 31"/>
    <w:basedOn w:val="Cmsor30"/>
    <w:rsid w:val="00B45452"/>
    <w:pPr>
      <w:keepNext w:val="0"/>
      <w:tabs>
        <w:tab w:val="left" w:pos="567"/>
        <w:tab w:val="right" w:pos="8789"/>
      </w:tabs>
      <w:suppressAutoHyphens/>
      <w:spacing w:before="0" w:after="0"/>
      <w:jc w:val="center"/>
      <w:outlineLvl w:val="9"/>
    </w:pPr>
    <w:rPr>
      <w:rFonts w:ascii="Times New Roman" w:hAnsi="Times New Roman" w:cs="Times New Roman"/>
      <w:sz w:val="28"/>
      <w:szCs w:val="28"/>
      <w:lang w:val="en-US"/>
    </w:rPr>
  </w:style>
  <w:style w:type="paragraph" w:customStyle="1" w:styleId="tabla">
    <w:name w:val="tabla"/>
    <w:basedOn w:val="tablaban"/>
    <w:rsid w:val="00B45452"/>
    <w:pPr>
      <w:tabs>
        <w:tab w:val="clear" w:pos="567"/>
        <w:tab w:val="clear" w:pos="1134"/>
        <w:tab w:val="clear" w:pos="1701"/>
        <w:tab w:val="clear" w:pos="2268"/>
      </w:tabs>
    </w:pPr>
    <w:rPr>
      <w:b/>
      <w:bCs/>
      <w:spacing w:val="-3"/>
    </w:rPr>
  </w:style>
  <w:style w:type="paragraph" w:customStyle="1" w:styleId="tablaban">
    <w:name w:val="tablaban"/>
    <w:basedOn w:val="Norml"/>
    <w:rsid w:val="00B45452"/>
    <w:pPr>
      <w:tabs>
        <w:tab w:val="left" w:pos="567"/>
        <w:tab w:val="left" w:pos="1134"/>
        <w:tab w:val="left" w:pos="1701"/>
        <w:tab w:val="left" w:pos="2268"/>
        <w:tab w:val="right" w:pos="8789"/>
      </w:tabs>
      <w:suppressAutoHyphens/>
      <w:jc w:val="both"/>
    </w:pPr>
    <w:rPr>
      <w:sz w:val="24"/>
      <w:szCs w:val="24"/>
    </w:rPr>
  </w:style>
  <w:style w:type="paragraph" w:customStyle="1" w:styleId="Trzs0">
    <w:name w:val="Törzs"/>
    <w:basedOn w:val="Norml"/>
    <w:rsid w:val="00B45452"/>
    <w:pPr>
      <w:spacing w:before="120" w:line="360" w:lineRule="atLeast"/>
      <w:jc w:val="both"/>
    </w:pPr>
    <w:rPr>
      <w:spacing w:val="5"/>
      <w:sz w:val="24"/>
      <w:szCs w:val="24"/>
    </w:rPr>
  </w:style>
  <w:style w:type="paragraph" w:customStyle="1" w:styleId="Szveg">
    <w:name w:val="Szöveg"/>
    <w:basedOn w:val="Norml"/>
    <w:rsid w:val="00B45452"/>
    <w:pPr>
      <w:jc w:val="both"/>
    </w:pPr>
    <w:rPr>
      <w:sz w:val="22"/>
      <w:szCs w:val="22"/>
    </w:rPr>
  </w:style>
  <w:style w:type="paragraph" w:customStyle="1" w:styleId="Kiscim">
    <w:name w:val="Kiscim"/>
    <w:basedOn w:val="Norml"/>
    <w:rsid w:val="00B45452"/>
    <w:rPr>
      <w:b/>
      <w:bCs/>
      <w:sz w:val="22"/>
      <w:szCs w:val="22"/>
    </w:rPr>
  </w:style>
  <w:style w:type="paragraph" w:customStyle="1" w:styleId="Nagycim">
    <w:name w:val="Nagycim"/>
    <w:basedOn w:val="Norml"/>
    <w:rsid w:val="00B45452"/>
    <w:rPr>
      <w:b/>
      <w:bCs/>
      <w:caps/>
      <w:sz w:val="22"/>
      <w:szCs w:val="22"/>
    </w:rPr>
  </w:style>
  <w:style w:type="paragraph" w:customStyle="1" w:styleId="Egycim">
    <w:name w:val="Egycim"/>
    <w:basedOn w:val="Kiscim"/>
    <w:rsid w:val="00B45452"/>
    <w:pPr>
      <w:jc w:val="both"/>
    </w:pPr>
    <w:rPr>
      <w:caps/>
      <w:sz w:val="28"/>
      <w:szCs w:val="28"/>
    </w:rPr>
  </w:style>
  <w:style w:type="paragraph" w:customStyle="1" w:styleId="Ktcim">
    <w:name w:val="Kétcim"/>
    <w:basedOn w:val="Kiscim"/>
    <w:rsid w:val="00B45452"/>
    <w:pPr>
      <w:jc w:val="both"/>
    </w:pPr>
    <w:rPr>
      <w:caps/>
    </w:rPr>
  </w:style>
  <w:style w:type="paragraph" w:customStyle="1" w:styleId="Hromcim">
    <w:name w:val="Háromcim"/>
    <w:basedOn w:val="Kiscim"/>
    <w:rsid w:val="00B45452"/>
    <w:pPr>
      <w:jc w:val="both"/>
    </w:pPr>
  </w:style>
  <w:style w:type="paragraph" w:customStyle="1" w:styleId="Ngycim">
    <w:name w:val="Négycim"/>
    <w:basedOn w:val="Kiscim"/>
    <w:rsid w:val="00B45452"/>
    <w:pPr>
      <w:jc w:val="both"/>
    </w:pPr>
  </w:style>
  <w:style w:type="paragraph" w:customStyle="1" w:styleId="TOC91">
    <w:name w:val="TOC 91"/>
    <w:basedOn w:val="Norml"/>
    <w:next w:val="Norml"/>
    <w:rsid w:val="00B45452"/>
    <w:pPr>
      <w:tabs>
        <w:tab w:val="right" w:leader="dot" w:pos="9922"/>
      </w:tabs>
      <w:ind w:left="1600"/>
    </w:pPr>
  </w:style>
  <w:style w:type="paragraph" w:customStyle="1" w:styleId="Szvegtrzs40">
    <w:name w:val="Szövegtörzs 4"/>
    <w:basedOn w:val="Szvegtrzsbehzssal"/>
    <w:rsid w:val="00B45452"/>
    <w:pPr>
      <w:spacing w:before="120" w:line="360" w:lineRule="auto"/>
    </w:pPr>
    <w:rPr>
      <w:sz w:val="24"/>
      <w:szCs w:val="24"/>
    </w:rPr>
  </w:style>
  <w:style w:type="paragraph" w:customStyle="1" w:styleId="Szvegtrzsbullet">
    <w:name w:val="Szövegtörzs bullet"/>
    <w:basedOn w:val="Szvegtrzs"/>
    <w:rsid w:val="00B45452"/>
    <w:pPr>
      <w:tabs>
        <w:tab w:val="right" w:pos="900"/>
        <w:tab w:val="num" w:pos="1068"/>
      </w:tabs>
      <w:spacing w:after="240" w:line="240" w:lineRule="atLeast"/>
      <w:ind w:left="1068" w:hanging="360"/>
      <w:jc w:val="both"/>
    </w:pPr>
    <w:rPr>
      <w:spacing w:val="-5"/>
      <w:sz w:val="24"/>
    </w:rPr>
  </w:style>
  <w:style w:type="paragraph" w:customStyle="1" w:styleId="Tompa">
    <w:name w:val="Tompa"/>
    <w:basedOn w:val="Norml"/>
    <w:rsid w:val="00B45452"/>
    <w:pPr>
      <w:spacing w:before="120" w:line="300" w:lineRule="atLeast"/>
      <w:jc w:val="both"/>
    </w:pPr>
    <w:rPr>
      <w:kern w:val="24"/>
      <w:sz w:val="24"/>
      <w:szCs w:val="24"/>
    </w:rPr>
  </w:style>
  <w:style w:type="paragraph" w:customStyle="1" w:styleId="text">
    <w:name w:val="text"/>
    <w:rsid w:val="00B45452"/>
    <w:pPr>
      <w:widowControl w:val="0"/>
      <w:spacing w:before="240" w:line="-240" w:lineRule="auto"/>
      <w:jc w:val="both"/>
    </w:pPr>
    <w:rPr>
      <w:sz w:val="24"/>
      <w:szCs w:val="24"/>
      <w:lang w:val="cs-CZ"/>
    </w:r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B45452"/>
    <w:pPr>
      <w:spacing w:after="160" w:line="240" w:lineRule="exact"/>
    </w:pPr>
    <w:rPr>
      <w:rFonts w:ascii="Verdana" w:hAnsi="Verdana" w:cs="Verdana"/>
      <w:lang w:val="en-US" w:eastAsia="en-US"/>
    </w:rPr>
  </w:style>
  <w:style w:type="paragraph" w:customStyle="1" w:styleId="BodyTextIndent211">
    <w:name w:val="Body Text Indent 211"/>
    <w:basedOn w:val="Norml"/>
    <w:rsid w:val="00B45452"/>
    <w:pPr>
      <w:ind w:left="426"/>
      <w:jc w:val="both"/>
    </w:pPr>
    <w:rPr>
      <w:rFonts w:ascii="Arial" w:hAnsi="Arial" w:cs="Arial"/>
      <w:sz w:val="24"/>
      <w:szCs w:val="24"/>
    </w:rPr>
  </w:style>
  <w:style w:type="paragraph" w:customStyle="1" w:styleId="Vltozat1">
    <w:name w:val="Változat1"/>
    <w:hidden/>
    <w:uiPriority w:val="99"/>
    <w:semiHidden/>
    <w:rsid w:val="00B45452"/>
    <w:rPr>
      <w:rFonts w:ascii="Myriad_PFL" w:hAnsi="Myriad_PFL" w:cs="Myriad_PFL"/>
      <w:sz w:val="24"/>
      <w:szCs w:val="24"/>
    </w:rPr>
  </w:style>
  <w:style w:type="paragraph" w:customStyle="1" w:styleId="Cmsor10">
    <w:name w:val="Címsor1"/>
    <w:basedOn w:val="Cmsor1"/>
    <w:link w:val="Cmsor1Char0"/>
    <w:rsid w:val="00B45452"/>
    <w:pPr>
      <w:widowControl w:val="0"/>
      <w:pBdr>
        <w:top w:val="single" w:sz="4" w:space="1" w:color="333399"/>
        <w:bottom w:val="single" w:sz="4" w:space="1" w:color="333399"/>
      </w:pBdr>
      <w:autoSpaceDE w:val="0"/>
      <w:autoSpaceDN w:val="0"/>
      <w:adjustRightInd w:val="0"/>
      <w:spacing w:before="4200" w:after="60"/>
      <w:ind w:left="0" w:firstLine="0"/>
      <w:jc w:val="left"/>
    </w:pPr>
    <w:rPr>
      <w:kern w:val="32"/>
      <w:sz w:val="24"/>
    </w:rPr>
  </w:style>
  <w:style w:type="character" w:customStyle="1" w:styleId="Cmsor1Char0">
    <w:name w:val="Címsor1 Char"/>
    <w:link w:val="Cmsor10"/>
    <w:locked/>
    <w:rsid w:val="00B45452"/>
    <w:rPr>
      <w:b/>
      <w:kern w:val="32"/>
      <w:sz w:val="24"/>
    </w:rPr>
  </w:style>
  <w:style w:type="paragraph" w:customStyle="1" w:styleId="felsorol">
    <w:name w:val="felsorol"/>
    <w:basedOn w:val="Norml"/>
    <w:uiPriority w:val="99"/>
    <w:rsid w:val="00B45452"/>
    <w:pPr>
      <w:tabs>
        <w:tab w:val="num" w:pos="705"/>
      </w:tabs>
      <w:spacing w:before="120" w:after="120"/>
      <w:ind w:left="705" w:hanging="705"/>
      <w:jc w:val="both"/>
    </w:pPr>
    <w:rPr>
      <w:sz w:val="26"/>
      <w:szCs w:val="26"/>
    </w:rPr>
  </w:style>
  <w:style w:type="paragraph" w:customStyle="1" w:styleId="Text2">
    <w:name w:val="Text 2"/>
    <w:basedOn w:val="Norml"/>
    <w:uiPriority w:val="99"/>
    <w:rsid w:val="00B45452"/>
    <w:pPr>
      <w:numPr>
        <w:numId w:val="119"/>
      </w:numPr>
      <w:tabs>
        <w:tab w:val="clear" w:pos="360"/>
        <w:tab w:val="left" w:pos="2161"/>
      </w:tabs>
      <w:spacing w:after="240"/>
      <w:ind w:left="1202" w:firstLine="0"/>
      <w:jc w:val="both"/>
    </w:pPr>
    <w:rPr>
      <w:rFonts w:ascii="Arial" w:hAnsi="Arial" w:cs="Arial"/>
      <w:lang w:val="en-GB"/>
    </w:rPr>
  </w:style>
  <w:style w:type="paragraph" w:customStyle="1" w:styleId="Nadia">
    <w:name w:val="Nadia"/>
    <w:basedOn w:val="Norml"/>
    <w:uiPriority w:val="99"/>
    <w:rsid w:val="00B45452"/>
    <w:pPr>
      <w:spacing w:after="240"/>
      <w:jc w:val="both"/>
    </w:pPr>
    <w:rPr>
      <w:rFonts w:ascii="Arial" w:hAnsi="Arial" w:cs="Arial"/>
      <w:sz w:val="22"/>
      <w:szCs w:val="22"/>
      <w:lang w:val="en-GB" w:eastAsia="en-US"/>
    </w:rPr>
  </w:style>
  <w:style w:type="paragraph" w:customStyle="1" w:styleId="Cmsor40">
    <w:name w:val="Címsor4"/>
    <w:basedOn w:val="Cmsor1"/>
    <w:rsid w:val="00B45452"/>
    <w:pPr>
      <w:pBdr>
        <w:top w:val="single" w:sz="4" w:space="1" w:color="333399"/>
        <w:bottom w:val="single" w:sz="4" w:space="1" w:color="333399"/>
      </w:pBdr>
      <w:spacing w:before="4200" w:after="240"/>
      <w:ind w:left="0" w:firstLine="0"/>
      <w:jc w:val="center"/>
    </w:pPr>
    <w:rPr>
      <w:b w:val="0"/>
      <w:kern w:val="32"/>
      <w:sz w:val="26"/>
      <w:szCs w:val="26"/>
    </w:rPr>
  </w:style>
  <w:style w:type="paragraph" w:customStyle="1" w:styleId="Norml10">
    <w:name w:val="Normál1"/>
    <w:basedOn w:val="Norml"/>
    <w:link w:val="Norml1Char0"/>
    <w:uiPriority w:val="99"/>
    <w:rsid w:val="00B45452"/>
    <w:pPr>
      <w:spacing w:line="360" w:lineRule="auto"/>
      <w:jc w:val="both"/>
    </w:pPr>
    <w:rPr>
      <w:sz w:val="26"/>
      <w:szCs w:val="26"/>
    </w:rPr>
  </w:style>
  <w:style w:type="paragraph" w:customStyle="1" w:styleId="Felsorols2">
    <w:name w:val="Felsorolás2"/>
    <w:basedOn w:val="Norml"/>
    <w:rsid w:val="00B45452"/>
    <w:pPr>
      <w:numPr>
        <w:ilvl w:val="1"/>
        <w:numId w:val="120"/>
      </w:numPr>
      <w:spacing w:line="340" w:lineRule="exact"/>
      <w:ind w:left="1077" w:hanging="357"/>
      <w:jc w:val="both"/>
    </w:pPr>
    <w:rPr>
      <w:rFonts w:ascii="Arial" w:hAnsi="Arial" w:cs="Arial"/>
      <w:sz w:val="22"/>
      <w:szCs w:val="22"/>
    </w:rPr>
  </w:style>
  <w:style w:type="paragraph" w:customStyle="1" w:styleId="Felsorols1">
    <w:name w:val="Felsorolás1"/>
    <w:basedOn w:val="Norml"/>
    <w:rsid w:val="00B45452"/>
    <w:pPr>
      <w:numPr>
        <w:numId w:val="121"/>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B45452"/>
    <w:pPr>
      <w:spacing w:before="100" w:beforeAutospacing="1" w:after="100" w:afterAutospacing="1"/>
    </w:pPr>
    <w:rPr>
      <w:sz w:val="24"/>
      <w:szCs w:val="24"/>
    </w:rPr>
  </w:style>
  <w:style w:type="paragraph" w:customStyle="1" w:styleId="Style10">
    <w:name w:val="Style10"/>
    <w:basedOn w:val="Norml"/>
    <w:rsid w:val="00B45452"/>
    <w:pPr>
      <w:widowControl w:val="0"/>
      <w:autoSpaceDE w:val="0"/>
      <w:autoSpaceDN w:val="0"/>
      <w:adjustRightInd w:val="0"/>
    </w:pPr>
    <w:rPr>
      <w:sz w:val="24"/>
      <w:szCs w:val="24"/>
    </w:rPr>
  </w:style>
  <w:style w:type="character" w:customStyle="1" w:styleId="FontStyle35">
    <w:name w:val="Font Style35"/>
    <w:rsid w:val="00B45452"/>
    <w:rPr>
      <w:rFonts w:ascii="Tahoma" w:hAnsi="Tahoma"/>
      <w:b/>
      <w:sz w:val="26"/>
    </w:rPr>
  </w:style>
  <w:style w:type="paragraph" w:customStyle="1" w:styleId="Normalrmt">
    <w:name w:val="Normal_rmt"/>
    <w:basedOn w:val="Norml"/>
    <w:link w:val="NormalrmtChar"/>
    <w:rsid w:val="00B45452"/>
    <w:pPr>
      <w:keepNext/>
      <w:spacing w:before="120" w:after="120" w:line="280" w:lineRule="atLeast"/>
      <w:jc w:val="both"/>
    </w:pPr>
    <w:rPr>
      <w:rFonts w:eastAsia="MS Mincho"/>
      <w:sz w:val="24"/>
      <w:lang w:eastAsia="zh-CN"/>
    </w:rPr>
  </w:style>
  <w:style w:type="character" w:customStyle="1" w:styleId="KpalrsChar">
    <w:name w:val="Képaláírás Char"/>
    <w:aliases w:val="Figure 1 Char"/>
    <w:link w:val="Kpalrs"/>
    <w:uiPriority w:val="99"/>
    <w:locked/>
    <w:rsid w:val="00B45452"/>
    <w:rPr>
      <w:rFonts w:ascii="Arial" w:hAnsi="Arial" w:cs="Arial"/>
      <w:i/>
      <w:iCs/>
      <w:color w:val="FF0000"/>
      <w:sz w:val="22"/>
      <w:szCs w:val="24"/>
    </w:rPr>
  </w:style>
  <w:style w:type="character" w:customStyle="1" w:styleId="NormalrmtChar">
    <w:name w:val="Normal_rmt Char"/>
    <w:link w:val="Normalrmt"/>
    <w:locked/>
    <w:rsid w:val="00B45452"/>
    <w:rPr>
      <w:rFonts w:eastAsia="MS Mincho"/>
      <w:sz w:val="24"/>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B45452"/>
    <w:pPr>
      <w:spacing w:after="160" w:line="240" w:lineRule="exact"/>
    </w:pPr>
    <w:rPr>
      <w:rFonts w:ascii="Tahoma" w:hAnsi="Tahoma" w:cs="Tahoma"/>
      <w:lang w:val="en-US" w:eastAsia="en-US"/>
    </w:rPr>
  </w:style>
  <w:style w:type="paragraph" w:customStyle="1" w:styleId="Okeannormal">
    <w:name w:val="Okean_normal"/>
    <w:basedOn w:val="Norml"/>
    <w:rsid w:val="00B45452"/>
    <w:pPr>
      <w:keepNext/>
      <w:tabs>
        <w:tab w:val="left" w:pos="1200"/>
        <w:tab w:val="left" w:pos="2475"/>
        <w:tab w:val="left" w:pos="4602"/>
      </w:tabs>
      <w:suppressAutoHyphens/>
      <w:spacing w:before="120" w:after="120" w:line="280" w:lineRule="exact"/>
      <w:jc w:val="both"/>
    </w:pPr>
    <w:rPr>
      <w:rFonts w:ascii="Arial" w:hAnsi="Arial" w:cs="Arial"/>
      <w:lang w:eastAsia="ar-SA"/>
    </w:rPr>
  </w:style>
  <w:style w:type="paragraph" w:customStyle="1" w:styleId="table">
    <w:name w:val="table"/>
    <w:basedOn w:val="Norml"/>
    <w:rsid w:val="00B45452"/>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B45452"/>
    <w:pPr>
      <w:keepNext w:val="0"/>
      <w:numPr>
        <w:numId w:val="128"/>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B45452"/>
    <w:pPr>
      <w:keepNext/>
      <w:jc w:val="both"/>
    </w:pPr>
  </w:style>
  <w:style w:type="paragraph" w:customStyle="1" w:styleId="CharCharCharCharCharCharCharCharCharChar">
    <w:name w:val="Char Char Char Char Char Char Char Char Char Char"/>
    <w:basedOn w:val="Norml"/>
    <w:rsid w:val="00B45452"/>
    <w:pPr>
      <w:spacing w:after="160" w:line="240" w:lineRule="exact"/>
    </w:pPr>
    <w:rPr>
      <w:rFonts w:ascii="Tahoma" w:hAnsi="Tahoma" w:cs="Tahoma"/>
      <w:lang w:val="en-US" w:eastAsia="en-US"/>
    </w:rPr>
  </w:style>
  <w:style w:type="paragraph" w:customStyle="1" w:styleId="StlusFelsorolas10ptAutomatikusUtna6pt">
    <w:name w:val="Stílus _Felsorolas + 10 pt Automatikus Utána:  6 pt"/>
    <w:basedOn w:val="Norml"/>
    <w:rsid w:val="00B45452"/>
    <w:pPr>
      <w:keepNext/>
      <w:tabs>
        <w:tab w:val="num" w:pos="320"/>
      </w:tabs>
      <w:spacing w:before="120" w:after="120"/>
      <w:ind w:left="320" w:hanging="360"/>
      <w:jc w:val="both"/>
    </w:pPr>
  </w:style>
  <w:style w:type="paragraph" w:customStyle="1" w:styleId="StlusOkeFelsorolas10ptAutomatikus">
    <w:name w:val="Stílus OkeFelsorolas + 10 pt Automatikus"/>
    <w:basedOn w:val="Norml"/>
    <w:rsid w:val="00B45452"/>
    <w:pPr>
      <w:keepNext/>
      <w:tabs>
        <w:tab w:val="num" w:pos="320"/>
      </w:tabs>
      <w:spacing w:before="120" w:after="120"/>
      <w:ind w:left="320" w:hanging="360"/>
      <w:jc w:val="both"/>
    </w:pPr>
  </w:style>
  <w:style w:type="paragraph" w:customStyle="1" w:styleId="Bajuszcmsor3">
    <w:name w:val="Bajusz címsor3"/>
    <w:basedOn w:val="Norml"/>
    <w:rsid w:val="00B45452"/>
    <w:pPr>
      <w:keepNext/>
      <w:spacing w:before="240" w:after="120"/>
      <w:ind w:left="227"/>
    </w:pPr>
    <w:rPr>
      <w:rFonts w:ascii="Arial" w:hAnsi="Arial" w:cs="Arial"/>
      <w:b/>
      <w:bCs/>
      <w:sz w:val="22"/>
      <w:szCs w:val="22"/>
    </w:rPr>
  </w:style>
  <w:style w:type="paragraph" w:customStyle="1" w:styleId="StlusNorml110pt">
    <w:name w:val="Stílus Normál1 + 10 pt"/>
    <w:basedOn w:val="Norml10"/>
    <w:autoRedefine/>
    <w:rsid w:val="00B45452"/>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felsorolsVGT">
    <w:name w:val="felsorolás VGT"/>
    <w:basedOn w:val="Norml"/>
    <w:rsid w:val="00B45452"/>
    <w:pPr>
      <w:keepNext/>
      <w:numPr>
        <w:numId w:val="129"/>
      </w:numPr>
      <w:spacing w:before="120" w:after="120"/>
      <w:jc w:val="both"/>
    </w:pPr>
    <w:rPr>
      <w:sz w:val="24"/>
      <w:szCs w:val="24"/>
    </w:rPr>
  </w:style>
  <w:style w:type="paragraph" w:customStyle="1" w:styleId="xl68">
    <w:name w:val="xl68"/>
    <w:basedOn w:val="Norml"/>
    <w:rsid w:val="00B4545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NORML2">
    <w:name w:val="NORMÁL"/>
    <w:basedOn w:val="Norml"/>
    <w:rsid w:val="00B45452"/>
    <w:pPr>
      <w:keepNext/>
      <w:spacing w:before="120" w:after="120"/>
      <w:jc w:val="both"/>
    </w:pPr>
    <w:rPr>
      <w:sz w:val="24"/>
      <w:szCs w:val="24"/>
      <w:lang w:eastAsia="en-US"/>
    </w:rPr>
  </w:style>
  <w:style w:type="character" w:customStyle="1" w:styleId="Bekezdsalap-bettpus">
    <w:name w:val="Bekezdés alap-betűtípus"/>
    <w:rsid w:val="00B45452"/>
  </w:style>
  <w:style w:type="paragraph" w:customStyle="1" w:styleId="StlusKpalrs">
    <w:name w:val="Stílus Képaláírás"/>
    <w:aliases w:val="Figure 1 + Dőlt"/>
    <w:basedOn w:val="Kpalrs"/>
    <w:link w:val="StlusKpalrsChar"/>
    <w:rsid w:val="00B45452"/>
    <w:pPr>
      <w:keepNext/>
      <w:spacing w:before="120" w:after="60" w:line="240" w:lineRule="auto"/>
      <w:jc w:val="center"/>
    </w:pPr>
    <w:rPr>
      <w:rFonts w:ascii="Arial Narrow" w:hAnsi="Arial Narrow" w:cs="Times New Roman"/>
      <w:b/>
      <w:iCs w:val="0"/>
      <w:noProof/>
      <w:color w:val="auto"/>
      <w:sz w:val="24"/>
      <w:szCs w:val="20"/>
    </w:rPr>
  </w:style>
  <w:style w:type="paragraph" w:customStyle="1" w:styleId="tabli">
    <w:name w:val="tabli"/>
    <w:basedOn w:val="Norml"/>
    <w:rsid w:val="00B45452"/>
    <w:pPr>
      <w:keepNext/>
      <w:spacing w:before="120" w:after="120"/>
      <w:ind w:right="50"/>
    </w:pPr>
  </w:style>
  <w:style w:type="character" w:customStyle="1" w:styleId="StlusKpalrsChar">
    <w:name w:val="Stílus Képaláírás Char"/>
    <w:aliases w:val="Figure 1 + Dőlt Char"/>
    <w:link w:val="StlusKpalrs"/>
    <w:locked/>
    <w:rsid w:val="00B45452"/>
    <w:rPr>
      <w:rFonts w:ascii="Arial Narrow" w:hAnsi="Arial Narrow"/>
      <w:b/>
      <w:i/>
      <w:noProof/>
      <w:sz w:val="24"/>
    </w:rPr>
  </w:style>
  <w:style w:type="paragraph" w:customStyle="1" w:styleId="StlusStlusKpalrs">
    <w:name w:val="Stílus Stílus Képaláírás"/>
    <w:aliases w:val="Figure 1 + Dőlt + Nem Dőlt"/>
    <w:basedOn w:val="StlusKpalrs"/>
    <w:link w:val="StlusStlusKpalrsChar"/>
    <w:rsid w:val="00B45452"/>
    <w:rPr>
      <w:bCs/>
      <w:iCs/>
      <w:szCs w:val="24"/>
    </w:rPr>
  </w:style>
  <w:style w:type="character" w:customStyle="1" w:styleId="StlusStlusKpalrsChar">
    <w:name w:val="Stílus Stílus Képaláírás Char"/>
    <w:aliases w:val="Figure 1 + Dőlt + Nem Dőlt Char"/>
    <w:link w:val="StlusStlusKpalrs"/>
    <w:locked/>
    <w:rsid w:val="00B45452"/>
    <w:rPr>
      <w:rFonts w:ascii="Arial Narrow" w:hAnsi="Arial Narrow"/>
      <w:b/>
      <w:bCs/>
      <w:i/>
      <w:iCs/>
      <w:noProof/>
      <w:sz w:val="24"/>
      <w:szCs w:val="24"/>
    </w:rPr>
  </w:style>
  <w:style w:type="paragraph" w:customStyle="1" w:styleId="Cmsor20">
    <w:name w:val="Címsor2"/>
    <w:basedOn w:val="Norml"/>
    <w:rsid w:val="00B45452"/>
    <w:pPr>
      <w:jc w:val="both"/>
    </w:pPr>
    <w:rPr>
      <w:b/>
      <w:bCs/>
      <w:caps/>
      <w:sz w:val="28"/>
      <w:szCs w:val="28"/>
    </w:rPr>
  </w:style>
  <w:style w:type="paragraph" w:customStyle="1" w:styleId="Cmsor32">
    <w:name w:val="Címsor3"/>
    <w:basedOn w:val="Cmsor1"/>
    <w:rsid w:val="00B45452"/>
    <w:pPr>
      <w:pageBreakBefore/>
      <w:pBdr>
        <w:top w:val="single" w:sz="4" w:space="1" w:color="333399"/>
        <w:bottom w:val="single" w:sz="4" w:space="1" w:color="333399"/>
      </w:pBdr>
      <w:tabs>
        <w:tab w:val="num" w:pos="720"/>
      </w:tabs>
      <w:spacing w:before="4200" w:after="240"/>
      <w:ind w:left="720" w:hanging="360"/>
      <w:jc w:val="center"/>
    </w:pPr>
    <w:rPr>
      <w:bCs/>
      <w:kern w:val="32"/>
      <w:sz w:val="26"/>
      <w:szCs w:val="26"/>
    </w:rPr>
  </w:style>
  <w:style w:type="paragraph" w:customStyle="1" w:styleId="Cmsor50">
    <w:name w:val="Címsor5"/>
    <w:basedOn w:val="Cmsor1"/>
    <w:rsid w:val="00B45452"/>
    <w:pPr>
      <w:pageBreakBefore/>
      <w:pBdr>
        <w:top w:val="single" w:sz="4" w:space="1" w:color="333399"/>
        <w:bottom w:val="single" w:sz="4" w:space="1" w:color="333399"/>
      </w:pBdr>
      <w:tabs>
        <w:tab w:val="num" w:pos="720"/>
      </w:tabs>
      <w:spacing w:before="4200" w:after="240"/>
      <w:ind w:left="720" w:hanging="360"/>
      <w:jc w:val="center"/>
    </w:pPr>
    <w:rPr>
      <w:b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B45452"/>
    <w:rPr>
      <w:sz w:val="24"/>
      <w:lang w:val="hu-HU" w:eastAsia="hu-HU"/>
    </w:rPr>
  </w:style>
  <w:style w:type="paragraph" w:customStyle="1" w:styleId="BodyText31">
    <w:name w:val="Body Text 31"/>
    <w:basedOn w:val="Norml"/>
    <w:rsid w:val="00B45452"/>
    <w:pPr>
      <w:keepNext/>
      <w:spacing w:before="120" w:after="120"/>
      <w:jc w:val="both"/>
    </w:pPr>
    <w:rPr>
      <w:sz w:val="24"/>
      <w:szCs w:val="24"/>
      <w:lang w:eastAsia="en-US"/>
    </w:rPr>
  </w:style>
  <w:style w:type="paragraph" w:styleId="Befejezs">
    <w:name w:val="Closing"/>
    <w:basedOn w:val="Norml"/>
    <w:link w:val="BefejezsChar"/>
    <w:uiPriority w:val="99"/>
    <w:rsid w:val="00B45452"/>
    <w:pPr>
      <w:ind w:left="4252"/>
      <w:jc w:val="both"/>
    </w:pPr>
    <w:rPr>
      <w:sz w:val="24"/>
      <w:szCs w:val="24"/>
    </w:rPr>
  </w:style>
  <w:style w:type="character" w:customStyle="1" w:styleId="BefejezsChar">
    <w:name w:val="Befejezés Char"/>
    <w:basedOn w:val="Bekezdsalapbettpusa"/>
    <w:link w:val="Befejezs"/>
    <w:uiPriority w:val="99"/>
    <w:rsid w:val="00B45452"/>
    <w:rPr>
      <w:sz w:val="24"/>
      <w:szCs w:val="24"/>
    </w:rPr>
  </w:style>
  <w:style w:type="paragraph" w:customStyle="1" w:styleId="StlusCmsor4Char">
    <w:name w:val="Stílus Címsor 4 Char"/>
    <w:basedOn w:val="Cmsor30"/>
    <w:link w:val="StlusCmsor4CharChar"/>
    <w:rsid w:val="00B45452"/>
    <w:pPr>
      <w:numPr>
        <w:ilvl w:val="2"/>
      </w:numPr>
      <w:tabs>
        <w:tab w:val="num" w:pos="720"/>
      </w:tabs>
      <w:spacing w:after="120"/>
      <w:ind w:left="720" w:hanging="720"/>
      <w:jc w:val="both"/>
    </w:pPr>
    <w:rPr>
      <w:rFonts w:ascii="Times New Roman" w:hAnsi="Times New Roman" w:cs="Times New Roman"/>
      <w:bCs w:val="0"/>
      <w:szCs w:val="20"/>
      <w:u w:val="single"/>
    </w:rPr>
  </w:style>
  <w:style w:type="character" w:customStyle="1" w:styleId="StlusCmsor4CharChar">
    <w:name w:val="Stílus Címsor 4 Char Char"/>
    <w:link w:val="StlusCmsor4Char"/>
    <w:locked/>
    <w:rsid w:val="00B45452"/>
    <w:rPr>
      <w:b/>
      <w:sz w:val="26"/>
      <w:u w:val="single"/>
    </w:rPr>
  </w:style>
  <w:style w:type="paragraph" w:customStyle="1" w:styleId="Cmsor5BAP">
    <w:name w:val="Címsor5BAP"/>
    <w:basedOn w:val="Cmsor5"/>
    <w:rsid w:val="00B45452"/>
    <w:pPr>
      <w:keepNext/>
      <w:numPr>
        <w:numId w:val="130"/>
      </w:numPr>
      <w:tabs>
        <w:tab w:val="clear" w:pos="600"/>
        <w:tab w:val="num" w:pos="3600"/>
      </w:tabs>
      <w:suppressAutoHyphens/>
      <w:ind w:left="3600"/>
      <w:jc w:val="both"/>
    </w:pPr>
    <w:rPr>
      <w:b w:val="0"/>
      <w:bCs w:val="0"/>
      <w:smallCaps/>
      <w:sz w:val="24"/>
      <w:szCs w:val="24"/>
      <w:u w:val="single"/>
      <w:lang w:val="en-GB" w:eastAsia="ar-SA"/>
    </w:rPr>
  </w:style>
  <w:style w:type="paragraph" w:customStyle="1" w:styleId="Normal20">
    <w:name w:val="Normal2"/>
    <w:basedOn w:val="Norml"/>
    <w:next w:val="Norml"/>
    <w:rsid w:val="00B45452"/>
    <w:pPr>
      <w:keepNext/>
      <w:autoSpaceDE w:val="0"/>
      <w:autoSpaceDN w:val="0"/>
      <w:adjustRightInd w:val="0"/>
      <w:spacing w:before="120" w:after="120"/>
    </w:pPr>
  </w:style>
  <w:style w:type="character" w:customStyle="1" w:styleId="text3b">
    <w:name w:val="text3b"/>
    <w:rsid w:val="00B45452"/>
    <w:rPr>
      <w:rFonts w:cs="Times New Roman"/>
    </w:rPr>
  </w:style>
  <w:style w:type="paragraph" w:customStyle="1" w:styleId="tblzat">
    <w:name w:val="táblázat"/>
    <w:basedOn w:val="Norml"/>
    <w:rsid w:val="00B45452"/>
    <w:pPr>
      <w:widowControl w:val="0"/>
      <w:suppressLineNumbers/>
      <w:suppressAutoHyphens/>
      <w:spacing w:before="120" w:after="120"/>
    </w:pPr>
    <w:rPr>
      <w:i/>
      <w:iCs/>
      <w:kern w:val="1"/>
      <w:sz w:val="24"/>
      <w:szCs w:val="24"/>
    </w:rPr>
  </w:style>
  <w:style w:type="paragraph" w:customStyle="1" w:styleId="Point1">
    <w:name w:val="Point 1"/>
    <w:basedOn w:val="Norml"/>
    <w:rsid w:val="00B45452"/>
    <w:pPr>
      <w:keepNext/>
      <w:spacing w:before="120" w:after="120"/>
      <w:ind w:left="1418" w:hanging="567"/>
      <w:jc w:val="both"/>
    </w:pPr>
    <w:rPr>
      <w:sz w:val="24"/>
      <w:szCs w:val="24"/>
      <w:lang w:eastAsia="fr-BE"/>
    </w:rPr>
  </w:style>
  <w:style w:type="paragraph" w:customStyle="1" w:styleId="kisregiobekezdcim">
    <w:name w:val="kisregio bekezdcim"/>
    <w:basedOn w:val="Norml"/>
    <w:rsid w:val="00B45452"/>
    <w:pPr>
      <w:keepNext/>
      <w:suppressAutoHyphens/>
      <w:spacing w:before="120" w:after="120"/>
      <w:ind w:left="432" w:hanging="432"/>
    </w:pPr>
    <w:rPr>
      <w:sz w:val="24"/>
      <w:szCs w:val="24"/>
      <w:lang w:eastAsia="ar-SA"/>
    </w:rPr>
  </w:style>
  <w:style w:type="paragraph" w:customStyle="1" w:styleId="Normlbekezds">
    <w:name w:val="Normál bekezdés"/>
    <w:basedOn w:val="Norml"/>
    <w:rsid w:val="00B45452"/>
    <w:pPr>
      <w:keepNext/>
      <w:spacing w:before="120" w:after="120"/>
      <w:jc w:val="both"/>
    </w:pPr>
    <w:rPr>
      <w:sz w:val="24"/>
      <w:szCs w:val="24"/>
    </w:rPr>
  </w:style>
  <w:style w:type="paragraph" w:customStyle="1" w:styleId="Bajuszcmsor2">
    <w:name w:val="Bajusz címsor2"/>
    <w:basedOn w:val="Norml"/>
    <w:next w:val="Norml"/>
    <w:rsid w:val="00B45452"/>
    <w:pPr>
      <w:keepNext/>
      <w:spacing w:before="360" w:after="120"/>
    </w:pPr>
    <w:rPr>
      <w:rFonts w:ascii="Arial" w:hAnsi="Arial" w:cs="Arial"/>
      <w:b/>
      <w:bCs/>
      <w:i/>
      <w:iCs/>
      <w:sz w:val="24"/>
      <w:szCs w:val="24"/>
    </w:rPr>
  </w:style>
  <w:style w:type="paragraph" w:customStyle="1" w:styleId="Bekezds">
    <w:name w:val="Bekezdés"/>
    <w:basedOn w:val="Norml"/>
    <w:rsid w:val="00B45452"/>
    <w:pPr>
      <w:keepNext/>
      <w:spacing w:before="120" w:after="120"/>
      <w:jc w:val="both"/>
    </w:pPr>
    <w:rPr>
      <w:sz w:val="24"/>
      <w:szCs w:val="24"/>
    </w:rPr>
  </w:style>
  <w:style w:type="paragraph" w:customStyle="1" w:styleId="Tblzat0">
    <w:name w:val="Táblázat"/>
    <w:basedOn w:val="Norml"/>
    <w:rsid w:val="00B45452"/>
    <w:pPr>
      <w:keepNext/>
      <w:spacing w:before="60" w:after="60"/>
    </w:pPr>
    <w:rPr>
      <w:rFonts w:ascii="Arial" w:hAnsi="Arial" w:cs="Arial"/>
      <w:sz w:val="24"/>
      <w:szCs w:val="24"/>
    </w:rPr>
  </w:style>
  <w:style w:type="paragraph" w:customStyle="1" w:styleId="Tblzatfejlc">
    <w:name w:val="Táblázat fejléc"/>
    <w:basedOn w:val="Norml"/>
    <w:next w:val="Norml"/>
    <w:rsid w:val="00B45452"/>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B45452"/>
    <w:rPr>
      <w:rFonts w:ascii="Arial" w:hAnsi="Arial"/>
      <w:color w:val="000080"/>
      <w:sz w:val="20"/>
    </w:rPr>
  </w:style>
  <w:style w:type="paragraph" w:customStyle="1" w:styleId="Szvegkzicm">
    <w:name w:val="Szövegközi cím"/>
    <w:basedOn w:val="Szvegtrzs"/>
    <w:link w:val="SzvegkzicmChar"/>
    <w:rsid w:val="00B45452"/>
    <w:pPr>
      <w:spacing w:before="120" w:after="120"/>
      <w:jc w:val="both"/>
    </w:pPr>
    <w:rPr>
      <w:rFonts w:ascii="Arial" w:hAnsi="Arial"/>
      <w:b/>
      <w:smallCaps/>
      <w:color w:val="800000"/>
    </w:rPr>
  </w:style>
  <w:style w:type="character" w:customStyle="1" w:styleId="SzvegkzicmChar">
    <w:name w:val="Szövegközi cím Char"/>
    <w:link w:val="Szvegkzicm"/>
    <w:locked/>
    <w:rsid w:val="00B45452"/>
    <w:rPr>
      <w:rFonts w:ascii="Arial" w:hAnsi="Arial"/>
      <w:b/>
      <w:smallCaps/>
      <w:color w:val="800000"/>
      <w:sz w:val="22"/>
    </w:rPr>
  </w:style>
  <w:style w:type="character" w:customStyle="1" w:styleId="cm4">
    <w:name w:val="cím4"/>
    <w:rsid w:val="00B45452"/>
    <w:rPr>
      <w:b/>
      <w:i/>
    </w:rPr>
  </w:style>
  <w:style w:type="paragraph" w:customStyle="1" w:styleId="Felsorols123">
    <w:name w:val="Felsorolás 1.2.3."/>
    <w:basedOn w:val="Norml"/>
    <w:rsid w:val="00B45452"/>
    <w:pPr>
      <w:numPr>
        <w:numId w:val="131"/>
      </w:numPr>
      <w:spacing w:before="60" w:after="60"/>
      <w:jc w:val="both"/>
    </w:pPr>
    <w:rPr>
      <w:rFonts w:ascii="Verdana" w:hAnsi="Verdana" w:cs="Verdana"/>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B45452"/>
    <w:pPr>
      <w:spacing w:before="120" w:after="120"/>
      <w:jc w:val="both"/>
    </w:pPr>
    <w:rPr>
      <w:rFonts w:ascii="Verdana" w:hAnsi="Verdana" w:cs="Verdana"/>
      <w:lang w:val="en-US" w:eastAsia="en-US"/>
    </w:rPr>
  </w:style>
  <w:style w:type="paragraph" w:customStyle="1" w:styleId="xl22">
    <w:name w:val="xl22"/>
    <w:basedOn w:val="Norml"/>
    <w:rsid w:val="00B45452"/>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6">
    <w:name w:val="xl26"/>
    <w:basedOn w:val="Norml"/>
    <w:rsid w:val="00B45452"/>
    <w:pPr>
      <w:spacing w:before="100" w:beforeAutospacing="1" w:after="100" w:afterAutospacing="1"/>
      <w:jc w:val="both"/>
      <w:textAlignment w:val="top"/>
    </w:pPr>
    <w:rPr>
      <w:rFonts w:eastAsia="Arial Unicode MS"/>
      <w:b/>
      <w:bCs/>
      <w:sz w:val="24"/>
      <w:szCs w:val="24"/>
    </w:rPr>
  </w:style>
  <w:style w:type="paragraph" w:customStyle="1" w:styleId="xl23">
    <w:name w:val="xl23"/>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xl24">
    <w:name w:val="xl24"/>
    <w:basedOn w:val="Norml"/>
    <w:rsid w:val="00B4545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5">
    <w:name w:val="xl25"/>
    <w:basedOn w:val="Norml"/>
    <w:rsid w:val="00B4545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Arial Unicode MS"/>
      <w:b/>
      <w:bCs/>
      <w:sz w:val="24"/>
      <w:szCs w:val="24"/>
    </w:rPr>
  </w:style>
  <w:style w:type="paragraph" w:customStyle="1" w:styleId="xl27">
    <w:name w:val="xl27"/>
    <w:basedOn w:val="Norml"/>
    <w:rsid w:val="00B45452"/>
    <w:pPr>
      <w:pBdr>
        <w:lef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8">
    <w:name w:val="xl28"/>
    <w:basedOn w:val="Norml"/>
    <w:rsid w:val="00B45452"/>
    <w:pPr>
      <w:pBdr>
        <w:right w:val="single" w:sz="4" w:space="0" w:color="auto"/>
      </w:pBdr>
      <w:spacing w:before="100" w:beforeAutospacing="1" w:after="100" w:afterAutospacing="1"/>
      <w:jc w:val="center"/>
      <w:textAlignment w:val="top"/>
    </w:pPr>
    <w:rPr>
      <w:rFonts w:eastAsia="Arial Unicode MS"/>
      <w:b/>
      <w:bCs/>
      <w:sz w:val="24"/>
      <w:szCs w:val="24"/>
    </w:rPr>
  </w:style>
  <w:style w:type="paragraph" w:customStyle="1" w:styleId="xl29">
    <w:name w:val="xl29"/>
    <w:basedOn w:val="Norml"/>
    <w:rsid w:val="00B45452"/>
    <w:pPr>
      <w:pBdr>
        <w:left w:val="single" w:sz="4" w:space="0" w:color="auto"/>
      </w:pBdr>
      <w:spacing w:before="100" w:beforeAutospacing="1" w:after="100" w:afterAutospacing="1"/>
      <w:jc w:val="center"/>
      <w:textAlignment w:val="top"/>
    </w:pPr>
    <w:rPr>
      <w:rFonts w:eastAsia="Arial Unicode MS"/>
      <w:sz w:val="24"/>
      <w:szCs w:val="24"/>
    </w:rPr>
  </w:style>
  <w:style w:type="paragraph" w:customStyle="1" w:styleId="xl30">
    <w:name w:val="xl30"/>
    <w:basedOn w:val="Norml"/>
    <w:rsid w:val="00B45452"/>
    <w:pPr>
      <w:pBdr>
        <w:right w:val="single" w:sz="4" w:space="0" w:color="auto"/>
      </w:pBdr>
      <w:spacing w:before="100" w:beforeAutospacing="1" w:after="100" w:afterAutospacing="1"/>
      <w:jc w:val="center"/>
      <w:textAlignment w:val="top"/>
    </w:pPr>
    <w:rPr>
      <w:rFonts w:eastAsia="Arial Unicode MS"/>
      <w:sz w:val="24"/>
      <w:szCs w:val="24"/>
    </w:rPr>
  </w:style>
  <w:style w:type="paragraph" w:customStyle="1" w:styleId="trls">
    <w:name w:val="törlés"/>
    <w:basedOn w:val="Norml"/>
    <w:rsid w:val="00B45452"/>
    <w:pPr>
      <w:jc w:val="both"/>
    </w:pPr>
    <w:rPr>
      <w:lang w:val="en-US"/>
    </w:rPr>
  </w:style>
  <w:style w:type="paragraph" w:customStyle="1" w:styleId="Munkacme">
    <w:name w:val="Munka címe"/>
    <w:basedOn w:val="Norml"/>
    <w:rsid w:val="00B45452"/>
    <w:pPr>
      <w:spacing w:before="240" w:line="480" w:lineRule="auto"/>
      <w:jc w:val="center"/>
    </w:pPr>
    <w:rPr>
      <w:rFonts w:ascii="Arial" w:hAnsi="Arial" w:cs="Arial"/>
      <w:b/>
      <w:bCs/>
      <w:caps/>
      <w:sz w:val="32"/>
      <w:szCs w:val="32"/>
    </w:rPr>
  </w:style>
  <w:style w:type="paragraph" w:customStyle="1" w:styleId="EzAlap0">
    <w:name w:val="Ez_Alap0"/>
    <w:basedOn w:val="Norml"/>
    <w:rsid w:val="00B45452"/>
    <w:pPr>
      <w:spacing w:line="300" w:lineRule="atLeast"/>
      <w:jc w:val="both"/>
    </w:pPr>
    <w:rPr>
      <w:sz w:val="24"/>
      <w:szCs w:val="24"/>
    </w:rPr>
  </w:style>
  <w:style w:type="paragraph" w:customStyle="1" w:styleId="normalj">
    <w:name w:val="normalj"/>
    <w:basedOn w:val="Norml"/>
    <w:rsid w:val="00B45452"/>
    <w:pPr>
      <w:keepNext/>
      <w:spacing w:before="100" w:beforeAutospacing="1" w:after="100" w:afterAutospacing="1"/>
    </w:pPr>
    <w:rPr>
      <w:sz w:val="24"/>
      <w:szCs w:val="24"/>
    </w:rPr>
  </w:style>
  <w:style w:type="paragraph" w:customStyle="1" w:styleId="szoveg">
    <w:name w:val="szoveg"/>
    <w:basedOn w:val="Norml"/>
    <w:rsid w:val="00B45452"/>
    <w:pPr>
      <w:keepNext/>
      <w:tabs>
        <w:tab w:val="left" w:pos="1134"/>
      </w:tabs>
      <w:spacing w:before="120" w:after="120"/>
      <w:ind w:left="1134"/>
      <w:jc w:val="both"/>
    </w:pPr>
    <w:rPr>
      <w:sz w:val="24"/>
      <w:szCs w:val="24"/>
    </w:rPr>
  </w:style>
  <w:style w:type="paragraph" w:customStyle="1" w:styleId="Bekezd1">
    <w:name w:val="Bekezd+1"/>
    <w:basedOn w:val="Norml"/>
    <w:autoRedefine/>
    <w:rsid w:val="00B45452"/>
    <w:pPr>
      <w:keepNext/>
      <w:spacing w:before="120" w:after="120"/>
      <w:jc w:val="both"/>
    </w:pPr>
    <w:rPr>
      <w:b/>
      <w:bCs/>
      <w:sz w:val="24"/>
      <w:szCs w:val="24"/>
    </w:rPr>
  </w:style>
  <w:style w:type="paragraph" w:customStyle="1" w:styleId="font5">
    <w:name w:val="font5"/>
    <w:basedOn w:val="Norml"/>
    <w:rsid w:val="00B45452"/>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B45452"/>
    <w:pPr>
      <w:spacing w:before="100" w:beforeAutospacing="1" w:after="100" w:afterAutospacing="1"/>
    </w:pPr>
    <w:rPr>
      <w:rFonts w:ascii="Tahoma" w:eastAsia="Arial Unicode MS" w:hAnsi="Tahoma" w:cs="Tahoma"/>
      <w:color w:val="000000"/>
      <w:sz w:val="24"/>
      <w:szCs w:val="24"/>
    </w:rPr>
  </w:style>
  <w:style w:type="paragraph" w:customStyle="1" w:styleId="xl65">
    <w:name w:val="xl65"/>
    <w:basedOn w:val="Norml"/>
    <w:rsid w:val="00B45452"/>
    <w:pPr>
      <w:spacing w:before="100" w:beforeAutospacing="1" w:after="100" w:afterAutospacing="1"/>
      <w:jc w:val="center"/>
    </w:pPr>
    <w:rPr>
      <w:rFonts w:ascii="Arial Unicode MS" w:eastAsia="Arial Unicode MS" w:hAnsi="Arial Unicode MS" w:cs="Arial Unicode MS"/>
      <w:b/>
      <w:bCs/>
      <w:i/>
      <w:iCs/>
      <w:sz w:val="24"/>
      <w:szCs w:val="24"/>
    </w:rPr>
  </w:style>
  <w:style w:type="paragraph" w:customStyle="1" w:styleId="xl66">
    <w:name w:val="xl66"/>
    <w:basedOn w:val="Norml"/>
    <w:rsid w:val="00B45452"/>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67">
    <w:name w:val="xl67"/>
    <w:basedOn w:val="Norml"/>
    <w:rsid w:val="00B4545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Megjegyzs">
    <w:name w:val="Megjegyzés"/>
    <w:basedOn w:val="Norml"/>
    <w:rsid w:val="00B45452"/>
    <w:pPr>
      <w:keepNext/>
      <w:spacing w:before="120" w:after="120"/>
      <w:ind w:left="284"/>
      <w:jc w:val="both"/>
    </w:pPr>
    <w:rPr>
      <w:sz w:val="24"/>
      <w:szCs w:val="24"/>
    </w:rPr>
  </w:style>
  <w:style w:type="paragraph" w:customStyle="1" w:styleId="xl69">
    <w:name w:val="xl69"/>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Tblzatcme">
    <w:name w:val="Táblázat címe"/>
    <w:basedOn w:val="Norml"/>
    <w:next w:val="Norml"/>
    <w:rsid w:val="00B45452"/>
    <w:pPr>
      <w:keepNext/>
      <w:spacing w:before="240" w:after="120"/>
      <w:ind w:left="284"/>
    </w:pPr>
    <w:rPr>
      <w:b/>
      <w:bCs/>
      <w:sz w:val="24"/>
      <w:szCs w:val="24"/>
    </w:rPr>
  </w:style>
  <w:style w:type="paragraph" w:customStyle="1" w:styleId="Tblzatszma">
    <w:name w:val="Táblázat száma"/>
    <w:basedOn w:val="Norml"/>
    <w:next w:val="Norml"/>
    <w:rsid w:val="00B45452"/>
    <w:pPr>
      <w:keepNext/>
      <w:widowControl w:val="0"/>
      <w:spacing w:before="120" w:after="60"/>
      <w:jc w:val="right"/>
    </w:pPr>
    <w:rPr>
      <w:b/>
      <w:bCs/>
      <w:sz w:val="24"/>
      <w:szCs w:val="24"/>
    </w:rPr>
  </w:style>
  <w:style w:type="paragraph" w:customStyle="1" w:styleId="StlusMegjegyzsszvegeFlkvrChar">
    <w:name w:val="Stílus Megjegyzés szövege + Félkövér Char"/>
    <w:basedOn w:val="Norml"/>
    <w:rsid w:val="00B45452"/>
    <w:pPr>
      <w:keepNext/>
      <w:spacing w:before="120" w:after="120"/>
      <w:ind w:left="851"/>
      <w:jc w:val="both"/>
    </w:pPr>
    <w:rPr>
      <w:rFonts w:eastAsia="Batang"/>
      <w:b/>
      <w:bCs/>
      <w:sz w:val="24"/>
      <w:szCs w:val="24"/>
    </w:rPr>
  </w:style>
  <w:style w:type="paragraph" w:customStyle="1" w:styleId="xl70">
    <w:name w:val="xl70"/>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character" w:customStyle="1" w:styleId="StlusMegjegyzsszvegeFlkvrCharChar">
    <w:name w:val="Stílus Megjegyzés szövege + Félkövér Char Char"/>
    <w:rsid w:val="00B45452"/>
    <w:rPr>
      <w:b/>
    </w:rPr>
  </w:style>
  <w:style w:type="paragraph" w:customStyle="1" w:styleId="Normlflkvr">
    <w:name w:val="Normál félkövér"/>
    <w:basedOn w:val="Norml"/>
    <w:next w:val="Norml"/>
    <w:rsid w:val="00B45452"/>
    <w:pPr>
      <w:keepNext/>
      <w:spacing w:before="120" w:after="120"/>
    </w:pPr>
    <w:rPr>
      <w:b/>
      <w:bCs/>
      <w:color w:val="000000"/>
      <w:sz w:val="24"/>
      <w:szCs w:val="24"/>
    </w:rPr>
  </w:style>
  <w:style w:type="paragraph" w:customStyle="1" w:styleId="Kiemels1">
    <w:name w:val="Kiemelés1"/>
    <w:basedOn w:val="Norml"/>
    <w:rsid w:val="00B45452"/>
    <w:pPr>
      <w:keepNext/>
      <w:spacing w:before="120" w:after="60"/>
      <w:jc w:val="both"/>
    </w:pPr>
    <w:rPr>
      <w:b/>
      <w:bCs/>
      <w:sz w:val="24"/>
      <w:szCs w:val="24"/>
    </w:rPr>
  </w:style>
  <w:style w:type="paragraph" w:customStyle="1" w:styleId="Kzprezrt">
    <w:name w:val="Középre zárt"/>
    <w:basedOn w:val="Norml"/>
    <w:rsid w:val="00B45452"/>
    <w:pPr>
      <w:keepNext/>
      <w:spacing w:before="120" w:after="120"/>
      <w:jc w:val="center"/>
    </w:pPr>
    <w:rPr>
      <w:sz w:val="24"/>
      <w:szCs w:val="24"/>
    </w:rPr>
  </w:style>
  <w:style w:type="paragraph" w:styleId="Lista5">
    <w:name w:val="List 5"/>
    <w:basedOn w:val="Norml"/>
    <w:next w:val="Norml"/>
    <w:uiPriority w:val="99"/>
    <w:rsid w:val="00B45452"/>
    <w:pPr>
      <w:keepNext/>
      <w:spacing w:before="120" w:after="120"/>
      <w:jc w:val="both"/>
    </w:pPr>
    <w:rPr>
      <w:sz w:val="24"/>
      <w:szCs w:val="24"/>
    </w:rPr>
  </w:style>
  <w:style w:type="paragraph" w:customStyle="1" w:styleId="pontbehzs">
    <w:name w:val="pont_behúzás"/>
    <w:basedOn w:val="Szvegtrzs2"/>
    <w:rsid w:val="00B45452"/>
    <w:pPr>
      <w:keepNext/>
      <w:widowControl w:val="0"/>
      <w:numPr>
        <w:numId w:val="123"/>
      </w:numPr>
      <w:tabs>
        <w:tab w:val="clear" w:pos="927"/>
        <w:tab w:val="num" w:pos="900"/>
      </w:tabs>
      <w:spacing w:before="120" w:after="0" w:line="240" w:lineRule="auto"/>
      <w:ind w:left="900" w:hanging="333"/>
      <w:jc w:val="both"/>
    </w:pPr>
    <w:rPr>
      <w:sz w:val="24"/>
      <w:szCs w:val="24"/>
    </w:rPr>
  </w:style>
  <w:style w:type="paragraph" w:customStyle="1" w:styleId="felsorols50">
    <w:name w:val="felsorolás 5"/>
    <w:basedOn w:val="Norml"/>
    <w:rsid w:val="00B45452"/>
    <w:pPr>
      <w:keepNext/>
      <w:widowControl w:val="0"/>
      <w:numPr>
        <w:numId w:val="124"/>
      </w:numPr>
      <w:spacing w:before="60" w:after="60"/>
      <w:jc w:val="both"/>
    </w:pPr>
    <w:rPr>
      <w:sz w:val="24"/>
      <w:szCs w:val="24"/>
    </w:rPr>
  </w:style>
  <w:style w:type="paragraph" w:customStyle="1" w:styleId="xl71">
    <w:name w:val="xl71"/>
    <w:basedOn w:val="Norml"/>
    <w:rsid w:val="00B45452"/>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Stlus14ptFlkvrKzprezrt">
    <w:name w:val="Stílus 14 pt Félkövér Középre zárt"/>
    <w:basedOn w:val="Norml"/>
    <w:rsid w:val="00B45452"/>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B45452"/>
    <w:pPr>
      <w:keepNext/>
      <w:widowControl w:val="0"/>
      <w:tabs>
        <w:tab w:val="clear" w:pos="284"/>
        <w:tab w:val="clear" w:pos="9060"/>
        <w:tab w:val="left" w:pos="480"/>
        <w:tab w:val="left" w:pos="9072"/>
        <w:tab w:val="right" w:leader="dot" w:pos="9356"/>
      </w:tabs>
      <w:ind w:left="567" w:hanging="567"/>
    </w:pPr>
    <w:rPr>
      <w:bCs/>
    </w:rPr>
  </w:style>
  <w:style w:type="paragraph" w:customStyle="1" w:styleId="Statut">
    <w:name w:val="Statut"/>
    <w:basedOn w:val="Norml"/>
    <w:next w:val="Norml"/>
    <w:rsid w:val="00B45452"/>
    <w:pPr>
      <w:keepNext/>
      <w:widowControl w:val="0"/>
      <w:spacing w:before="360" w:after="120"/>
      <w:jc w:val="center"/>
    </w:pPr>
    <w:rPr>
      <w:sz w:val="24"/>
      <w:szCs w:val="24"/>
      <w:lang w:val="en-GB"/>
    </w:rPr>
  </w:style>
  <w:style w:type="character" w:customStyle="1" w:styleId="Quick">
    <w:name w:val="Quick ­"/>
    <w:rsid w:val="00B45452"/>
    <w:rPr>
      <w:rFonts w:cs="Times New Roman"/>
    </w:rPr>
  </w:style>
  <w:style w:type="paragraph" w:customStyle="1" w:styleId="aprbet">
    <w:name w:val="apróbetű"/>
    <w:aliases w:val="dőlt"/>
    <w:basedOn w:val="Norml"/>
    <w:rsid w:val="00B45452"/>
    <w:pPr>
      <w:keepNext/>
      <w:widowControl w:val="0"/>
      <w:tabs>
        <w:tab w:val="left" w:pos="284"/>
        <w:tab w:val="left" w:pos="851"/>
        <w:tab w:val="left" w:pos="1559"/>
        <w:tab w:val="left" w:pos="2268"/>
        <w:tab w:val="right" w:pos="9072"/>
      </w:tabs>
      <w:spacing w:before="120" w:after="120"/>
      <w:jc w:val="both"/>
    </w:pPr>
    <w:rPr>
      <w:i/>
      <w:iCs/>
      <w:sz w:val="22"/>
      <w:szCs w:val="22"/>
    </w:rPr>
  </w:style>
  <w:style w:type="paragraph" w:customStyle="1" w:styleId="Megjegyzsszvege">
    <w:name w:val="Megjegyzés szövege"/>
    <w:basedOn w:val="Norml"/>
    <w:rsid w:val="00B45452"/>
    <w:pPr>
      <w:keepNext/>
      <w:spacing w:before="120" w:after="120"/>
      <w:ind w:left="851" w:right="851"/>
      <w:jc w:val="both"/>
    </w:pPr>
    <w:rPr>
      <w:sz w:val="24"/>
      <w:szCs w:val="24"/>
    </w:rPr>
  </w:style>
  <w:style w:type="paragraph" w:customStyle="1" w:styleId="StlusMegjegyzsszvegeFlkvr">
    <w:name w:val="Stílus Megjegyzés szövege + Félkövér"/>
    <w:basedOn w:val="Megjegyzsszvege"/>
    <w:rsid w:val="00B45452"/>
    <w:pPr>
      <w:ind w:right="0"/>
    </w:pPr>
    <w:rPr>
      <w:b/>
      <w:bCs/>
    </w:rPr>
  </w:style>
  <w:style w:type="paragraph" w:customStyle="1" w:styleId="xl72">
    <w:name w:val="xl72"/>
    <w:basedOn w:val="Norml"/>
    <w:rsid w:val="00B4545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4">
    <w:name w:val="xl74"/>
    <w:basedOn w:val="Norml"/>
    <w:rsid w:val="00B45452"/>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5">
    <w:name w:val="xl75"/>
    <w:basedOn w:val="Norml"/>
    <w:rsid w:val="00B45452"/>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6">
    <w:name w:val="xl76"/>
    <w:basedOn w:val="Norml"/>
    <w:rsid w:val="00B45452"/>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 w:val="24"/>
      <w:szCs w:val="24"/>
    </w:rPr>
  </w:style>
  <w:style w:type="paragraph" w:customStyle="1" w:styleId="xl77">
    <w:name w:val="xl77"/>
    <w:basedOn w:val="Norml"/>
    <w:rsid w:val="00B45452"/>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78">
    <w:name w:val="xl78"/>
    <w:basedOn w:val="Norml"/>
    <w:rsid w:val="00B45452"/>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StlusCmsor1TimesNewRoman">
    <w:name w:val="Stílus Címsor 1 + Times New Roman"/>
    <w:basedOn w:val="Cmsor1"/>
    <w:autoRedefine/>
    <w:rsid w:val="00B45452"/>
    <w:pPr>
      <w:pageBreakBefore/>
      <w:pBdr>
        <w:top w:val="single" w:sz="4" w:space="1" w:color="333399"/>
        <w:bottom w:val="single" w:sz="4" w:space="1" w:color="333399"/>
      </w:pBdr>
      <w:spacing w:before="4200" w:after="240"/>
      <w:ind w:left="0" w:firstLine="0"/>
      <w:jc w:val="left"/>
    </w:pPr>
    <w:rPr>
      <w:rFonts w:ascii="Times New Roman félkövér" w:hAnsi="Times New Roman félkövér" w:cs="Times New Roman félkövér"/>
      <w:bCs/>
      <w:i/>
      <w:iCs/>
      <w:caps/>
      <w:kern w:val="32"/>
      <w:sz w:val="32"/>
      <w:szCs w:val="32"/>
    </w:rPr>
  </w:style>
  <w:style w:type="paragraph" w:customStyle="1" w:styleId="brajegyzk">
    <w:name w:val="ábrajegyzék"/>
    <w:basedOn w:val="Norml"/>
    <w:autoRedefine/>
    <w:rsid w:val="00B45452"/>
    <w:pPr>
      <w:keepNext/>
      <w:numPr>
        <w:numId w:val="125"/>
      </w:numPr>
      <w:spacing w:before="120" w:after="120"/>
      <w:jc w:val="center"/>
    </w:pPr>
    <w:rPr>
      <w:b/>
      <w:bCs/>
      <w:sz w:val="24"/>
      <w:szCs w:val="24"/>
    </w:rPr>
  </w:style>
  <w:style w:type="paragraph" w:customStyle="1" w:styleId="lbjegyzet1">
    <w:name w:val="lábjegyzet"/>
    <w:basedOn w:val="Norml"/>
    <w:next w:val="Norml"/>
    <w:rsid w:val="00B45452"/>
    <w:pPr>
      <w:keepNext/>
      <w:spacing w:before="120" w:after="120"/>
    </w:pPr>
  </w:style>
  <w:style w:type="paragraph" w:customStyle="1" w:styleId="tblzatjegyzk">
    <w:name w:val="táblázatjegyzék"/>
    <w:basedOn w:val="Norml"/>
    <w:autoRedefine/>
    <w:rsid w:val="00B45452"/>
    <w:pPr>
      <w:keepNext/>
      <w:numPr>
        <w:numId w:val="126"/>
      </w:numPr>
      <w:spacing w:before="120" w:after="120"/>
      <w:jc w:val="center"/>
    </w:pPr>
    <w:rPr>
      <w:b/>
      <w:bCs/>
      <w:sz w:val="24"/>
      <w:szCs w:val="24"/>
    </w:rPr>
  </w:style>
  <w:style w:type="paragraph" w:styleId="brajegyzk0">
    <w:name w:val="table of figures"/>
    <w:basedOn w:val="Norml"/>
    <w:next w:val="Norml"/>
    <w:autoRedefine/>
    <w:uiPriority w:val="99"/>
    <w:semiHidden/>
    <w:rsid w:val="00B45452"/>
    <w:pPr>
      <w:keepNext/>
      <w:spacing w:before="120" w:after="120"/>
      <w:ind w:left="482" w:hanging="482"/>
    </w:pPr>
    <w:rPr>
      <w:sz w:val="24"/>
      <w:szCs w:val="24"/>
    </w:rPr>
  </w:style>
  <w:style w:type="paragraph" w:customStyle="1" w:styleId="xl79">
    <w:name w:val="xl79"/>
    <w:basedOn w:val="Norml"/>
    <w:rsid w:val="00B45452"/>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cmsor3">
    <w:name w:val="címsor 3"/>
    <w:basedOn w:val="Norml"/>
    <w:rsid w:val="00B45452"/>
    <w:pPr>
      <w:keepNext/>
      <w:numPr>
        <w:ilvl w:val="2"/>
        <w:numId w:val="127"/>
      </w:numPr>
      <w:spacing w:before="120" w:after="120"/>
      <w:jc w:val="both"/>
      <w:outlineLvl w:val="2"/>
    </w:pPr>
    <w:rPr>
      <w:i/>
      <w:iCs/>
      <w:sz w:val="24"/>
      <w:szCs w:val="24"/>
    </w:rPr>
  </w:style>
  <w:style w:type="paragraph" w:customStyle="1" w:styleId="Stluscmsor3NemDltNincsalhzs">
    <w:name w:val="Stílus címsor 3 + Nem Dőlt Nincs aláhúzás"/>
    <w:basedOn w:val="cmsor3"/>
    <w:rsid w:val="00B45452"/>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B45452"/>
    <w:pPr>
      <w:keepNext/>
      <w:tabs>
        <w:tab w:val="clear" w:pos="284"/>
        <w:tab w:val="clear" w:pos="9060"/>
        <w:tab w:val="left" w:pos="480"/>
        <w:tab w:val="right" w:leader="dot" w:pos="9356"/>
      </w:tabs>
      <w:spacing w:before="0" w:after="0"/>
    </w:pPr>
    <w:rPr>
      <w:b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B45452"/>
    <w:pPr>
      <w:tabs>
        <w:tab w:val="left" w:pos="720"/>
        <w:tab w:val="right" w:leader="dot" w:pos="8789"/>
      </w:tabs>
      <w:ind w:left="720" w:hanging="720"/>
    </w:pPr>
  </w:style>
  <w:style w:type="paragraph" w:customStyle="1" w:styleId="xl80">
    <w:name w:val="xl80"/>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1">
    <w:name w:val="xl81"/>
    <w:basedOn w:val="Norml"/>
    <w:rsid w:val="00B4545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sz w:val="24"/>
      <w:szCs w:val="24"/>
    </w:rPr>
  </w:style>
  <w:style w:type="paragraph" w:customStyle="1" w:styleId="xl82">
    <w:name w:val="xl82"/>
    <w:basedOn w:val="Norml"/>
    <w:rsid w:val="00B45452"/>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3">
    <w:name w:val="xl83"/>
    <w:basedOn w:val="Norml"/>
    <w:rsid w:val="00B45452"/>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4">
    <w:name w:val="xl84"/>
    <w:basedOn w:val="Norml"/>
    <w:rsid w:val="00B45452"/>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5">
    <w:name w:val="xl85"/>
    <w:basedOn w:val="Norml"/>
    <w:rsid w:val="00B45452"/>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6">
    <w:name w:val="xl86"/>
    <w:basedOn w:val="Norml"/>
    <w:rsid w:val="00B45452"/>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sz w:val="24"/>
      <w:szCs w:val="24"/>
    </w:rPr>
  </w:style>
  <w:style w:type="paragraph" w:customStyle="1" w:styleId="xl87">
    <w:name w:val="xl87"/>
    <w:basedOn w:val="Norml"/>
    <w:rsid w:val="00B45452"/>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88">
    <w:name w:val="xl88"/>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89">
    <w:name w:val="xl89"/>
    <w:basedOn w:val="Norml"/>
    <w:rsid w:val="00B45452"/>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B45452"/>
    <w:pPr>
      <w:tabs>
        <w:tab w:val="left" w:pos="1134"/>
      </w:tabs>
      <w:ind w:left="1134"/>
      <w:jc w:val="both"/>
    </w:pPr>
    <w:rPr>
      <w:sz w:val="24"/>
    </w:rPr>
  </w:style>
  <w:style w:type="character" w:customStyle="1" w:styleId="szovegCharChar">
    <w:name w:val="szoveg Char Char"/>
    <w:link w:val="szovegChar"/>
    <w:locked/>
    <w:rsid w:val="00B45452"/>
    <w:rPr>
      <w:sz w:val="24"/>
    </w:rPr>
  </w:style>
  <w:style w:type="paragraph" w:customStyle="1" w:styleId="xl100">
    <w:name w:val="xl100"/>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101">
    <w:name w:val="xl101"/>
    <w:basedOn w:val="Norml"/>
    <w:rsid w:val="00B45452"/>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102">
    <w:name w:val="xl102"/>
    <w:basedOn w:val="Norml"/>
    <w:rsid w:val="00B45452"/>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03">
    <w:name w:val="xl103"/>
    <w:basedOn w:val="Norml"/>
    <w:rsid w:val="00B45452"/>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paragraph" w:customStyle="1" w:styleId="xl104">
    <w:name w:val="xl104"/>
    <w:basedOn w:val="Norml"/>
    <w:rsid w:val="00B45452"/>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105">
    <w:name w:val="xl105"/>
    <w:basedOn w:val="Norml"/>
    <w:rsid w:val="00B45452"/>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128">
    <w:name w:val="xl128"/>
    <w:basedOn w:val="Norml"/>
    <w:rsid w:val="00B45452"/>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l"/>
    <w:rsid w:val="00B45452"/>
    <w:pPr>
      <w:pBdr>
        <w:top w:val="single" w:sz="4" w:space="0" w:color="auto"/>
        <w:left w:val="single" w:sz="4" w:space="0" w:color="auto"/>
        <w:right w:val="single" w:sz="4" w:space="0" w:color="auto"/>
      </w:pBdr>
      <w:spacing w:before="100" w:beforeAutospacing="1" w:after="100" w:afterAutospacing="1"/>
      <w:jc w:val="right"/>
    </w:pPr>
    <w:rPr>
      <w:rFonts w:eastAsia="Arial Unicode MS"/>
    </w:rPr>
  </w:style>
  <w:style w:type="paragraph" w:customStyle="1" w:styleId="xl44">
    <w:name w:val="xl44"/>
    <w:basedOn w:val="Norml"/>
    <w:rsid w:val="00B45452"/>
    <w:pPr>
      <w:pBdr>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Norml"/>
    <w:rsid w:val="00B45452"/>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gyrgyi">
    <w:name w:val="györgyi"/>
    <w:basedOn w:val="Norml"/>
    <w:rsid w:val="00B45452"/>
    <w:pPr>
      <w:suppressAutoHyphens/>
      <w:spacing w:line="360" w:lineRule="auto"/>
    </w:pPr>
    <w:rPr>
      <w:sz w:val="24"/>
      <w:szCs w:val="24"/>
      <w:lang w:eastAsia="ar-SA"/>
    </w:rPr>
  </w:style>
  <w:style w:type="paragraph" w:customStyle="1" w:styleId="xl31">
    <w:name w:val="xl31"/>
    <w:basedOn w:val="Norml"/>
    <w:rsid w:val="00B45452"/>
    <w:pPr>
      <w:pBdr>
        <w:left w:val="single" w:sz="4" w:space="0" w:color="auto"/>
        <w:right w:val="single" w:sz="8" w:space="0" w:color="auto"/>
      </w:pBdr>
      <w:spacing w:before="100" w:beforeAutospacing="1" w:after="100" w:afterAutospacing="1"/>
    </w:pPr>
    <w:rPr>
      <w:rFonts w:eastAsia="Arial Unicode MS"/>
      <w:b/>
      <w:bCs/>
      <w:sz w:val="24"/>
      <w:szCs w:val="24"/>
    </w:rPr>
  </w:style>
  <w:style w:type="paragraph" w:customStyle="1" w:styleId="MegjegyzsszvegeChar">
    <w:name w:val="Megjegyzés szövege Char"/>
    <w:basedOn w:val="Norml"/>
    <w:rsid w:val="00B45452"/>
    <w:pPr>
      <w:spacing w:before="120"/>
      <w:ind w:left="851" w:right="851"/>
      <w:jc w:val="both"/>
    </w:pPr>
    <w:rPr>
      <w:rFonts w:eastAsia="Batang"/>
      <w:sz w:val="24"/>
      <w:szCs w:val="24"/>
    </w:rPr>
  </w:style>
  <w:style w:type="character" w:customStyle="1" w:styleId="MegjegyzsszvegeCharChar">
    <w:name w:val="Megjegyzés szövege Char Char"/>
    <w:rsid w:val="00B45452"/>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OkeanmagyarazatChar">
    <w:name w:val="Okean_magyarazat Char"/>
    <w:basedOn w:val="Norml"/>
    <w:rsid w:val="00B45452"/>
    <w:pPr>
      <w:keepNext/>
      <w:pBdr>
        <w:left w:val="single" w:sz="4" w:space="4" w:color="auto"/>
      </w:pBdr>
      <w:shd w:val="clear" w:color="auto" w:fill="FFFFFF"/>
      <w:spacing w:before="60" w:after="240" w:line="280" w:lineRule="exact"/>
      <w:ind w:left="284"/>
      <w:jc w:val="both"/>
    </w:pPr>
    <w:rPr>
      <w:rFonts w:ascii="Arial" w:hAnsi="Arial" w:cs="Arial"/>
    </w:rPr>
  </w:style>
  <w:style w:type="paragraph" w:customStyle="1" w:styleId="bra0">
    <w:name w:val="ábra"/>
    <w:basedOn w:val="Norml"/>
    <w:rsid w:val="00B45452"/>
    <w:pPr>
      <w:keepNext/>
      <w:spacing w:before="120" w:after="120"/>
      <w:jc w:val="center"/>
    </w:pPr>
    <w:rPr>
      <w:b/>
      <w:bCs/>
    </w:rPr>
  </w:style>
  <w:style w:type="paragraph" w:customStyle="1" w:styleId="OkeanmagyarazatCharChar">
    <w:name w:val="Okean_magyarazat Char Char"/>
    <w:basedOn w:val="Norml"/>
    <w:rsid w:val="00B45452"/>
    <w:pPr>
      <w:keepNext/>
      <w:pBdr>
        <w:left w:val="single" w:sz="4" w:space="4" w:color="auto"/>
      </w:pBdr>
      <w:shd w:val="clear" w:color="auto" w:fill="FFFFFF"/>
      <w:spacing w:before="60" w:after="240" w:line="280" w:lineRule="exact"/>
      <w:ind w:left="284"/>
      <w:jc w:val="both"/>
    </w:pPr>
    <w:rPr>
      <w:rFonts w:ascii="Arial" w:hAnsi="Arial" w:cs="Arial"/>
    </w:rPr>
  </w:style>
  <w:style w:type="paragraph" w:customStyle="1" w:styleId="Char1CharCharCharCharCharCharChar">
    <w:name w:val="Char1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alap">
    <w:name w:val="alap"/>
    <w:basedOn w:val="Norml"/>
    <w:rsid w:val="00B45452"/>
    <w:pPr>
      <w:keepNext/>
      <w:spacing w:before="120" w:after="120"/>
      <w:jc w:val="both"/>
    </w:pPr>
    <w:rPr>
      <w:sz w:val="24"/>
      <w:szCs w:val="24"/>
      <w:lang w:eastAsia="en-US"/>
    </w:rPr>
  </w:style>
  <w:style w:type="paragraph" w:customStyle="1" w:styleId="OkeanmagyarazatCharCharChar">
    <w:name w:val="Okean_magyarazat Char Char Char"/>
    <w:basedOn w:val="Norml"/>
    <w:rsid w:val="00B45452"/>
    <w:pPr>
      <w:keepNext/>
      <w:pBdr>
        <w:left w:val="single" w:sz="4" w:space="4" w:color="auto"/>
      </w:pBdr>
      <w:shd w:val="clear" w:color="auto" w:fill="FFFFFF"/>
      <w:spacing w:before="60" w:after="240" w:line="280" w:lineRule="exact"/>
      <w:ind w:left="284"/>
      <w:jc w:val="both"/>
    </w:pPr>
    <w:rPr>
      <w:rFonts w:ascii="Arial" w:eastAsia="Batang" w:hAnsi="Arial" w:cs="Arial"/>
      <w:sz w:val="24"/>
      <w:szCs w:val="24"/>
    </w:rPr>
  </w:style>
  <w:style w:type="character" w:customStyle="1" w:styleId="OkeanmagyarazatCharCharCharChar">
    <w:name w:val="Okean_magyarazat Char Char Char Char"/>
    <w:rsid w:val="00B45452"/>
    <w:rPr>
      <w:rFonts w:ascii="Arial" w:eastAsia="Batang" w:hAnsi="Arial"/>
      <w:sz w:val="24"/>
      <w:lang w:val="hu-HU" w:eastAsia="hu-HU"/>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OkeannormlCharChar">
    <w:name w:val="Okean normál Char Char"/>
    <w:basedOn w:val="Norml"/>
    <w:link w:val="OkeannormlCharCharChar"/>
    <w:rsid w:val="00B45452"/>
    <w:pPr>
      <w:keepNext/>
      <w:tabs>
        <w:tab w:val="left" w:pos="1200"/>
        <w:tab w:val="left" w:pos="2475"/>
        <w:tab w:val="left" w:pos="4602"/>
      </w:tabs>
      <w:suppressAutoHyphens/>
      <w:spacing w:before="120" w:after="120"/>
      <w:jc w:val="both"/>
    </w:pPr>
    <w:rPr>
      <w:sz w:val="24"/>
      <w:lang w:eastAsia="ar-SA"/>
    </w:rPr>
  </w:style>
  <w:style w:type="character" w:customStyle="1" w:styleId="OkeannormlCharCharChar">
    <w:name w:val="Okean normál Char Char Char"/>
    <w:link w:val="OkeannormlCharChar"/>
    <w:locked/>
    <w:rsid w:val="00B45452"/>
    <w:rPr>
      <w:sz w:val="24"/>
      <w:lang w:eastAsia="ar-SA"/>
    </w:rPr>
  </w:style>
  <w:style w:type="paragraph" w:customStyle="1" w:styleId="Okeannorml">
    <w:name w:val="Okean normál"/>
    <w:basedOn w:val="Norml"/>
    <w:rsid w:val="00B45452"/>
    <w:pPr>
      <w:keepNext/>
      <w:suppressAutoHyphens/>
      <w:spacing w:before="120" w:after="120"/>
      <w:jc w:val="both"/>
    </w:pPr>
    <w:rPr>
      <w:rFonts w:ascii="Arial" w:hAnsi="Arial" w:cs="Arial"/>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character" w:customStyle="1" w:styleId="CharCharCharCharCharChar">
    <w:name w:val="Char Char Char Char Char Char"/>
    <w:rsid w:val="00B45452"/>
    <w:rPr>
      <w:rFonts w:ascii="Times New Roman félkövér" w:eastAsia="Batang" w:hAnsi="Times New Roman félkövér"/>
      <w:b/>
      <w:caps/>
      <w:sz w:val="32"/>
      <w:lang w:val="hu-HU" w:eastAsia="hu-HU"/>
    </w:rPr>
  </w:style>
  <w:style w:type="paragraph" w:customStyle="1" w:styleId="Char1CharChar">
    <w:name w:val="Char1 Char Char"/>
    <w:basedOn w:val="Norml"/>
    <w:rsid w:val="00B45452"/>
    <w:pPr>
      <w:spacing w:after="160" w:line="240" w:lineRule="exact"/>
    </w:pPr>
    <w:rPr>
      <w:rFonts w:ascii="Tahoma" w:hAnsi="Tahoma" w:cs="Tahom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B45452"/>
    <w:pPr>
      <w:spacing w:before="120" w:after="120"/>
      <w:jc w:val="both"/>
    </w:pPr>
    <w:rPr>
      <w:rFonts w:ascii="Verdana" w:hAnsi="Verdana" w:cs="Verdana"/>
      <w:lang w:val="en-US" w:eastAsia="en-US"/>
    </w:rPr>
  </w:style>
  <w:style w:type="paragraph" w:customStyle="1" w:styleId="CharCharCharCharCharChar1">
    <w:name w:val="Char Char Char Char Char Char1"/>
    <w:basedOn w:val="Norml"/>
    <w:rsid w:val="00B45452"/>
    <w:pPr>
      <w:spacing w:after="160" w:line="240" w:lineRule="exact"/>
    </w:pPr>
    <w:rPr>
      <w:rFonts w:ascii="Tahoma" w:hAnsi="Tahoma" w:cs="Tahoma"/>
      <w:lang w:val="en-US" w:eastAsia="en-US"/>
    </w:rPr>
  </w:style>
  <w:style w:type="paragraph" w:customStyle="1" w:styleId="CharCharCharCharCharCharCharCharCharCharCharCharChar">
    <w:name w:val="Char Char Char Char Char Char Char Char Char Char Char Char Char"/>
    <w:basedOn w:val="Norml"/>
    <w:rsid w:val="00B45452"/>
    <w:pPr>
      <w:spacing w:after="160" w:line="240" w:lineRule="exact"/>
    </w:pPr>
    <w:rPr>
      <w:rFonts w:ascii="Tahoma" w:hAnsi="Tahoma" w:cs="Tahoma"/>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OkeanmagyarazatbekezdesChar">
    <w:name w:val="Okean_magyarazat_bekezdes Char"/>
    <w:basedOn w:val="Norml"/>
    <w:rsid w:val="00B45452"/>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sz w:val="24"/>
      <w:szCs w:val="24"/>
    </w:rPr>
  </w:style>
  <w:style w:type="character" w:customStyle="1" w:styleId="OkeanmagyarazatbekezdesCharChar">
    <w:name w:val="Okean_magyarazat_bekezdes Char Char"/>
    <w:rsid w:val="00B45452"/>
    <w:rPr>
      <w:rFonts w:ascii="Arial" w:eastAsia="Batang" w:hAnsi="Arial"/>
      <w:sz w:val="24"/>
      <w:lang w:val="hu-HU" w:eastAsia="hu-HU"/>
    </w:rPr>
  </w:style>
  <w:style w:type="paragraph" w:customStyle="1" w:styleId="Okeanmagyarazatbekezdes">
    <w:name w:val="Okean_magyarazat_bekezdes"/>
    <w:basedOn w:val="Norml"/>
    <w:rsid w:val="00B45452"/>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sz w:val="24"/>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B45452"/>
    <w:pPr>
      <w:spacing w:after="160" w:line="240" w:lineRule="exact"/>
      <w:jc w:val="both"/>
    </w:pPr>
    <w:rPr>
      <w:rFonts w:ascii="Verdana" w:hAnsi="Verdana" w:cs="Verdana"/>
      <w:lang w:val="en-US" w:eastAsia="en-US"/>
    </w:rPr>
  </w:style>
  <w:style w:type="character" w:customStyle="1" w:styleId="BItrzsChar">
    <w:name w:val="BÜI törzs Char"/>
    <w:rsid w:val="00B45452"/>
    <w:rPr>
      <w:rFonts w:ascii="Palatino Linotype" w:hAnsi="Palatino Linotype"/>
      <w:i/>
      <w:sz w:val="28"/>
      <w:lang w:val="hu-HU" w:eastAsia="hu-HU"/>
    </w:rPr>
  </w:style>
  <w:style w:type="paragraph" w:customStyle="1" w:styleId="Standard0">
    <w:name w:val="Standard"/>
    <w:uiPriority w:val="99"/>
    <w:rsid w:val="00B45452"/>
    <w:pPr>
      <w:widowControl w:val="0"/>
      <w:overflowPunct w:val="0"/>
      <w:autoSpaceDE w:val="0"/>
      <w:autoSpaceDN w:val="0"/>
      <w:adjustRightInd w:val="0"/>
    </w:pPr>
    <w:rPr>
      <w:sz w:val="24"/>
      <w:szCs w:val="24"/>
    </w:rPr>
  </w:style>
  <w:style w:type="paragraph" w:customStyle="1" w:styleId="Style17">
    <w:name w:val="Style17"/>
    <w:uiPriority w:val="99"/>
    <w:rsid w:val="00B45452"/>
    <w:pPr>
      <w:snapToGrid w:val="0"/>
    </w:pPr>
    <w:rPr>
      <w:rFonts w:ascii="MS Sans Serif" w:hAnsi="MS Sans Serif" w:cs="MS Sans Serif"/>
      <w:sz w:val="24"/>
      <w:szCs w:val="24"/>
    </w:rPr>
  </w:style>
  <w:style w:type="paragraph" w:customStyle="1" w:styleId="SIMONCM">
    <w:name w:val="SIMON_CÍM"/>
    <w:basedOn w:val="Norml"/>
    <w:link w:val="SIMONCMChar"/>
    <w:rsid w:val="00B45452"/>
    <w:pPr>
      <w:numPr>
        <w:numId w:val="132"/>
      </w:numPr>
      <w:jc w:val="center"/>
    </w:pPr>
    <w:rPr>
      <w:rFonts w:ascii="Bookman Old Style" w:hAnsi="Bookman Old Style"/>
      <w:b/>
      <w:bCs/>
      <w:sz w:val="21"/>
      <w:szCs w:val="21"/>
    </w:rPr>
  </w:style>
  <w:style w:type="character" w:customStyle="1" w:styleId="SIMONCMChar">
    <w:name w:val="SIMON_CÍM Char"/>
    <w:link w:val="SIMONCM"/>
    <w:locked/>
    <w:rsid w:val="00B45452"/>
    <w:rPr>
      <w:rFonts w:ascii="Bookman Old Style" w:hAnsi="Bookman Old Style"/>
      <w:b/>
      <w:bCs/>
      <w:sz w:val="21"/>
      <w:szCs w:val="21"/>
    </w:rPr>
  </w:style>
  <w:style w:type="paragraph" w:customStyle="1" w:styleId="xl63">
    <w:name w:val="xl63"/>
    <w:basedOn w:val="Norml"/>
    <w:rsid w:val="00B45452"/>
    <w:pPr>
      <w:pBdr>
        <w:right w:val="single" w:sz="8" w:space="0" w:color="auto"/>
      </w:pBdr>
      <w:spacing w:before="100" w:beforeAutospacing="1" w:after="100" w:afterAutospacing="1"/>
    </w:pPr>
    <w:rPr>
      <w:sz w:val="24"/>
      <w:szCs w:val="24"/>
    </w:rPr>
  </w:style>
  <w:style w:type="paragraph" w:customStyle="1" w:styleId="xl64">
    <w:name w:val="xl64"/>
    <w:basedOn w:val="Norml"/>
    <w:rsid w:val="00B45452"/>
    <w:pPr>
      <w:spacing w:before="100" w:beforeAutospacing="1" w:after="100" w:afterAutospacing="1"/>
      <w:jc w:val="center"/>
    </w:pPr>
    <w:rPr>
      <w:sz w:val="24"/>
      <w:szCs w:val="24"/>
    </w:rPr>
  </w:style>
  <w:style w:type="paragraph" w:customStyle="1" w:styleId="xl90">
    <w:name w:val="xl90"/>
    <w:basedOn w:val="Norml"/>
    <w:rsid w:val="00B45452"/>
    <w:pPr>
      <w:pBdr>
        <w:right w:val="single" w:sz="4" w:space="0" w:color="auto"/>
      </w:pBdr>
      <w:shd w:val="clear" w:color="000000" w:fill="FF0000"/>
      <w:spacing w:before="100" w:beforeAutospacing="1" w:after="100" w:afterAutospacing="1"/>
    </w:pPr>
    <w:rPr>
      <w:sz w:val="24"/>
      <w:szCs w:val="24"/>
    </w:rPr>
  </w:style>
  <w:style w:type="paragraph" w:customStyle="1" w:styleId="xl91">
    <w:name w:val="xl91"/>
    <w:basedOn w:val="Norml"/>
    <w:rsid w:val="00B45452"/>
    <w:pPr>
      <w:pBdr>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Norml"/>
    <w:rsid w:val="00B45452"/>
    <w:pPr>
      <w:pBdr>
        <w:left w:val="single" w:sz="4" w:space="0" w:color="auto"/>
        <w:right w:val="single" w:sz="8" w:space="0" w:color="auto"/>
      </w:pBdr>
      <w:shd w:val="clear" w:color="000000" w:fill="FF0000"/>
      <w:spacing w:before="100" w:beforeAutospacing="1" w:after="100" w:afterAutospacing="1"/>
      <w:jc w:val="center"/>
    </w:pPr>
    <w:rPr>
      <w:sz w:val="24"/>
      <w:szCs w:val="24"/>
    </w:rPr>
  </w:style>
  <w:style w:type="paragraph" w:customStyle="1" w:styleId="xl93">
    <w:name w:val="xl93"/>
    <w:basedOn w:val="Norml"/>
    <w:rsid w:val="00B45452"/>
    <w:pPr>
      <w:pBdr>
        <w:left w:val="single" w:sz="4" w:space="0" w:color="auto"/>
        <w:right w:val="single" w:sz="8" w:space="0" w:color="auto"/>
      </w:pBdr>
      <w:shd w:val="clear" w:color="000000" w:fill="FF0000"/>
      <w:spacing w:before="100" w:beforeAutospacing="1" w:after="100" w:afterAutospacing="1"/>
    </w:pPr>
    <w:rPr>
      <w:sz w:val="24"/>
      <w:szCs w:val="24"/>
    </w:rPr>
  </w:style>
  <w:style w:type="paragraph" w:customStyle="1" w:styleId="xl94">
    <w:name w:val="xl94"/>
    <w:basedOn w:val="Norml"/>
    <w:rsid w:val="00B45452"/>
    <w:pPr>
      <w:pBdr>
        <w:left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95">
    <w:name w:val="xl95"/>
    <w:basedOn w:val="Norml"/>
    <w:rsid w:val="00B45452"/>
    <w:pPr>
      <w:pBdr>
        <w:top w:val="single" w:sz="4" w:space="0" w:color="auto"/>
        <w:left w:val="single" w:sz="8"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6">
    <w:name w:val="xl96"/>
    <w:basedOn w:val="Norml"/>
    <w:rsid w:val="00B45452"/>
    <w:pPr>
      <w:pBdr>
        <w:top w:val="single" w:sz="4" w:space="0" w:color="auto"/>
        <w:left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7">
    <w:name w:val="xl97"/>
    <w:basedOn w:val="Norml"/>
    <w:rsid w:val="00B45452"/>
    <w:pPr>
      <w:pBdr>
        <w:top w:val="single" w:sz="4" w:space="0" w:color="auto"/>
        <w:left w:val="single" w:sz="4" w:space="0" w:color="auto"/>
        <w:right w:val="single" w:sz="8" w:space="0" w:color="auto"/>
      </w:pBdr>
      <w:spacing w:before="100" w:beforeAutospacing="1" w:after="100" w:afterAutospacing="1"/>
    </w:pPr>
    <w:rPr>
      <w:rFonts w:ascii="Arial" w:hAnsi="Arial" w:cs="Arial"/>
      <w:b/>
      <w:bCs/>
      <w:i/>
      <w:iCs/>
      <w:sz w:val="24"/>
      <w:szCs w:val="24"/>
    </w:rPr>
  </w:style>
  <w:style w:type="paragraph" w:customStyle="1" w:styleId="xl98">
    <w:name w:val="xl98"/>
    <w:basedOn w:val="Norml"/>
    <w:rsid w:val="00B45452"/>
    <w:pPr>
      <w:pBdr>
        <w:top w:val="single" w:sz="4" w:space="0" w:color="auto"/>
        <w:right w:val="single" w:sz="4" w:space="0" w:color="auto"/>
      </w:pBdr>
      <w:spacing w:before="100" w:beforeAutospacing="1" w:after="100" w:afterAutospacing="1"/>
    </w:pPr>
    <w:rPr>
      <w:rFonts w:ascii="Arial" w:hAnsi="Arial" w:cs="Arial"/>
      <w:b/>
      <w:bCs/>
      <w:i/>
      <w:iCs/>
      <w:sz w:val="24"/>
      <w:szCs w:val="24"/>
    </w:rPr>
  </w:style>
  <w:style w:type="paragraph" w:customStyle="1" w:styleId="xl99">
    <w:name w:val="xl99"/>
    <w:basedOn w:val="Norml"/>
    <w:rsid w:val="00B45452"/>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06">
    <w:name w:val="xl106"/>
    <w:basedOn w:val="Norml"/>
    <w:rsid w:val="00B45452"/>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7">
    <w:name w:val="xl107"/>
    <w:basedOn w:val="Norml"/>
    <w:rsid w:val="00B45452"/>
    <w:pPr>
      <w:pBdr>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l"/>
    <w:rsid w:val="00B45452"/>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109">
    <w:name w:val="xl109"/>
    <w:basedOn w:val="Norml"/>
    <w:rsid w:val="00B4545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Norml"/>
    <w:rsid w:val="00B4545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1">
    <w:name w:val="xl111"/>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12">
    <w:name w:val="xl112"/>
    <w:basedOn w:val="Norml"/>
    <w:rsid w:val="00B4545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l"/>
    <w:rsid w:val="00B45452"/>
    <w:pPr>
      <w:pBdr>
        <w:left w:val="single" w:sz="8" w:space="0" w:color="auto"/>
        <w:bottom w:val="single" w:sz="4" w:space="0" w:color="auto"/>
      </w:pBdr>
      <w:spacing w:before="100" w:beforeAutospacing="1" w:after="100" w:afterAutospacing="1"/>
      <w:textAlignment w:val="center"/>
    </w:pPr>
    <w:rPr>
      <w:rFonts w:ascii="Arial" w:hAnsi="Arial" w:cs="Arial"/>
      <w:b/>
      <w:bCs/>
      <w:i/>
      <w:iCs/>
      <w:sz w:val="24"/>
      <w:szCs w:val="24"/>
    </w:rPr>
  </w:style>
  <w:style w:type="paragraph" w:customStyle="1" w:styleId="xl114">
    <w:name w:val="xl114"/>
    <w:basedOn w:val="Norml"/>
    <w:rsid w:val="00B45452"/>
    <w:pPr>
      <w:pBdr>
        <w:bottom w:val="single" w:sz="4" w:space="0" w:color="auto"/>
      </w:pBdr>
      <w:spacing w:before="100" w:beforeAutospacing="1" w:after="100" w:afterAutospacing="1"/>
      <w:jc w:val="center"/>
    </w:pPr>
    <w:rPr>
      <w:sz w:val="24"/>
      <w:szCs w:val="24"/>
    </w:rPr>
  </w:style>
  <w:style w:type="paragraph" w:customStyle="1" w:styleId="xl115">
    <w:name w:val="xl115"/>
    <w:basedOn w:val="Norml"/>
    <w:rsid w:val="00B45452"/>
    <w:pPr>
      <w:pBdr>
        <w:bottom w:val="single" w:sz="4" w:space="0" w:color="auto"/>
        <w:right w:val="single" w:sz="8" w:space="0" w:color="auto"/>
      </w:pBdr>
      <w:spacing w:before="100" w:beforeAutospacing="1" w:after="100" w:afterAutospacing="1"/>
      <w:jc w:val="center"/>
    </w:pPr>
    <w:rPr>
      <w:sz w:val="24"/>
      <w:szCs w:val="24"/>
    </w:rPr>
  </w:style>
  <w:style w:type="paragraph" w:customStyle="1" w:styleId="xl116">
    <w:name w:val="xl116"/>
    <w:basedOn w:val="Norml"/>
    <w:rsid w:val="00B45452"/>
    <w:pPr>
      <w:pBdr>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7">
    <w:name w:val="xl117"/>
    <w:basedOn w:val="Norml"/>
    <w:rsid w:val="00B45452"/>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8">
    <w:name w:val="xl118"/>
    <w:basedOn w:val="Norml"/>
    <w:rsid w:val="00B45452"/>
    <w:pPr>
      <w:pBdr>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19">
    <w:name w:val="xl119"/>
    <w:basedOn w:val="Norml"/>
    <w:rsid w:val="00B45452"/>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20">
    <w:name w:val="xl120"/>
    <w:basedOn w:val="Norml"/>
    <w:rsid w:val="00B45452"/>
    <w:pPr>
      <w:pBdr>
        <w:left w:val="single" w:sz="4" w:space="0" w:color="auto"/>
        <w:right w:val="single" w:sz="8" w:space="0" w:color="auto"/>
      </w:pBdr>
      <w:shd w:val="clear" w:color="000000" w:fill="FF0000"/>
      <w:spacing w:before="100" w:beforeAutospacing="1" w:after="100" w:afterAutospacing="1"/>
      <w:textAlignment w:val="center"/>
    </w:pPr>
    <w:rPr>
      <w:sz w:val="24"/>
      <w:szCs w:val="24"/>
    </w:rPr>
  </w:style>
  <w:style w:type="paragraph" w:customStyle="1" w:styleId="xl121">
    <w:name w:val="xl121"/>
    <w:basedOn w:val="Norml"/>
    <w:rsid w:val="00B45452"/>
    <w:pPr>
      <w:pBdr>
        <w:right w:val="single" w:sz="4" w:space="0" w:color="auto"/>
      </w:pBdr>
      <w:shd w:val="clear" w:color="000000" w:fill="FF0000"/>
      <w:spacing w:before="100" w:beforeAutospacing="1" w:after="100" w:afterAutospacing="1"/>
      <w:textAlignment w:val="center"/>
    </w:pPr>
    <w:rPr>
      <w:sz w:val="24"/>
      <w:szCs w:val="24"/>
    </w:rPr>
  </w:style>
  <w:style w:type="paragraph" w:customStyle="1" w:styleId="xl122">
    <w:name w:val="xl122"/>
    <w:basedOn w:val="Norml"/>
    <w:rsid w:val="00B45452"/>
    <w:pPr>
      <w:pBdr>
        <w:top w:val="single" w:sz="4" w:space="0" w:color="auto"/>
        <w:left w:val="single" w:sz="4" w:space="0" w:color="auto"/>
        <w:right w:val="single" w:sz="12" w:space="0" w:color="FF0000"/>
      </w:pBdr>
      <w:spacing w:before="100" w:beforeAutospacing="1" w:after="100" w:afterAutospacing="1"/>
    </w:pPr>
    <w:rPr>
      <w:sz w:val="24"/>
      <w:szCs w:val="24"/>
    </w:rPr>
  </w:style>
  <w:style w:type="paragraph" w:customStyle="1" w:styleId="xl123">
    <w:name w:val="xl123"/>
    <w:basedOn w:val="Norml"/>
    <w:rsid w:val="00B45452"/>
    <w:pPr>
      <w:pBdr>
        <w:left w:val="single" w:sz="4" w:space="0" w:color="auto"/>
        <w:right w:val="single" w:sz="12" w:space="0" w:color="FF0000"/>
      </w:pBdr>
      <w:spacing w:before="100" w:beforeAutospacing="1" w:after="100" w:afterAutospacing="1"/>
    </w:pPr>
    <w:rPr>
      <w:sz w:val="24"/>
      <w:szCs w:val="24"/>
    </w:rPr>
  </w:style>
  <w:style w:type="paragraph" w:customStyle="1" w:styleId="xl124">
    <w:name w:val="xl124"/>
    <w:basedOn w:val="Norml"/>
    <w:rsid w:val="00B45452"/>
    <w:pPr>
      <w:pBdr>
        <w:left w:val="single" w:sz="4" w:space="0" w:color="auto"/>
        <w:bottom w:val="single" w:sz="8" w:space="0" w:color="auto"/>
        <w:right w:val="single" w:sz="12" w:space="0" w:color="FF0000"/>
      </w:pBdr>
      <w:spacing w:before="100" w:beforeAutospacing="1" w:after="100" w:afterAutospacing="1"/>
    </w:pPr>
    <w:rPr>
      <w:sz w:val="24"/>
      <w:szCs w:val="24"/>
    </w:rPr>
  </w:style>
  <w:style w:type="paragraph" w:customStyle="1" w:styleId="xl125">
    <w:name w:val="xl125"/>
    <w:basedOn w:val="Norml"/>
    <w:rsid w:val="00B45452"/>
    <w:pPr>
      <w:pBdr>
        <w:top w:val="single" w:sz="8" w:space="0" w:color="auto"/>
        <w:left w:val="single" w:sz="4" w:space="0" w:color="auto"/>
      </w:pBdr>
      <w:spacing w:before="100" w:beforeAutospacing="1" w:after="100" w:afterAutospacing="1"/>
      <w:textAlignment w:val="top"/>
    </w:pPr>
    <w:rPr>
      <w:sz w:val="16"/>
      <w:szCs w:val="16"/>
    </w:rPr>
  </w:style>
  <w:style w:type="paragraph" w:customStyle="1" w:styleId="xl126">
    <w:name w:val="xl126"/>
    <w:basedOn w:val="Norml"/>
    <w:rsid w:val="00B45452"/>
    <w:pPr>
      <w:pBdr>
        <w:top w:val="single" w:sz="8" w:space="0" w:color="auto"/>
        <w:right w:val="single" w:sz="8" w:space="0" w:color="auto"/>
      </w:pBdr>
      <w:spacing w:before="100" w:beforeAutospacing="1" w:after="100" w:afterAutospacing="1"/>
      <w:textAlignment w:val="top"/>
    </w:pPr>
    <w:rPr>
      <w:sz w:val="16"/>
      <w:szCs w:val="16"/>
    </w:rPr>
  </w:style>
  <w:style w:type="paragraph" w:customStyle="1" w:styleId="xl127">
    <w:name w:val="xl127"/>
    <w:basedOn w:val="Norml"/>
    <w:rsid w:val="00B45452"/>
    <w:pPr>
      <w:pBdr>
        <w:left w:val="single" w:sz="4" w:space="0" w:color="auto"/>
        <w:bottom w:val="single" w:sz="8" w:space="0" w:color="auto"/>
      </w:pBdr>
      <w:spacing w:before="100" w:beforeAutospacing="1" w:after="100" w:afterAutospacing="1"/>
      <w:textAlignment w:val="top"/>
    </w:pPr>
    <w:rPr>
      <w:sz w:val="16"/>
      <w:szCs w:val="16"/>
    </w:rPr>
  </w:style>
  <w:style w:type="paragraph" w:customStyle="1" w:styleId="xl129">
    <w:name w:val="xl129"/>
    <w:basedOn w:val="Norml"/>
    <w:rsid w:val="00B45452"/>
    <w:pPr>
      <w:pBdr>
        <w:left w:val="single" w:sz="4" w:space="0" w:color="auto"/>
      </w:pBdr>
      <w:shd w:val="clear" w:color="000000" w:fill="FF0000"/>
      <w:spacing w:before="100" w:beforeAutospacing="1" w:after="100" w:afterAutospacing="1"/>
      <w:textAlignment w:val="top"/>
    </w:pPr>
    <w:rPr>
      <w:sz w:val="16"/>
      <w:szCs w:val="16"/>
    </w:rPr>
  </w:style>
  <w:style w:type="paragraph" w:customStyle="1" w:styleId="xl130">
    <w:name w:val="xl130"/>
    <w:basedOn w:val="Norml"/>
    <w:rsid w:val="00B45452"/>
    <w:pPr>
      <w:pBdr>
        <w:right w:val="single" w:sz="8" w:space="0" w:color="auto"/>
      </w:pBdr>
      <w:shd w:val="clear" w:color="000000" w:fill="FF0000"/>
      <w:spacing w:before="100" w:beforeAutospacing="1" w:after="100" w:afterAutospacing="1"/>
      <w:textAlignment w:val="top"/>
    </w:pPr>
    <w:rPr>
      <w:sz w:val="16"/>
      <w:szCs w:val="16"/>
    </w:rPr>
  </w:style>
  <w:style w:type="paragraph" w:customStyle="1" w:styleId="xl131">
    <w:name w:val="xl131"/>
    <w:basedOn w:val="Norml"/>
    <w:rsid w:val="00B45452"/>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2">
    <w:name w:val="xl132"/>
    <w:basedOn w:val="Norml"/>
    <w:rsid w:val="00B45452"/>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3">
    <w:name w:val="xl133"/>
    <w:basedOn w:val="Norml"/>
    <w:rsid w:val="00B45452"/>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4">
    <w:name w:val="xl134"/>
    <w:basedOn w:val="Norml"/>
    <w:rsid w:val="00B45452"/>
    <w:pPr>
      <w:pBdr>
        <w:left w:val="single" w:sz="8" w:space="7"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5">
    <w:name w:val="xl135"/>
    <w:basedOn w:val="Norml"/>
    <w:rsid w:val="00B45452"/>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sz w:val="24"/>
      <w:szCs w:val="24"/>
    </w:rPr>
  </w:style>
  <w:style w:type="paragraph" w:customStyle="1" w:styleId="xl136">
    <w:name w:val="xl136"/>
    <w:basedOn w:val="Norml"/>
    <w:rsid w:val="00B45452"/>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37">
    <w:name w:val="xl137"/>
    <w:basedOn w:val="Norml"/>
    <w:rsid w:val="00B45452"/>
    <w:pPr>
      <w:pBdr>
        <w:left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xl138">
    <w:name w:val="xl138"/>
    <w:basedOn w:val="Norml"/>
    <w:rsid w:val="00B45452"/>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sz w:val="24"/>
      <w:szCs w:val="24"/>
    </w:rPr>
  </w:style>
  <w:style w:type="paragraph" w:customStyle="1" w:styleId="Listaszerbekezds2">
    <w:name w:val="Listaszerű bekezdés2"/>
    <w:basedOn w:val="Norml"/>
    <w:rsid w:val="00B45452"/>
    <w:pPr>
      <w:ind w:left="708"/>
    </w:pPr>
    <w:rPr>
      <w:rFonts w:ascii="Myriad_PFL" w:hAnsi="Myriad_PFL" w:cs="Myriad_PFL"/>
      <w:sz w:val="24"/>
      <w:szCs w:val="24"/>
    </w:rPr>
  </w:style>
  <w:style w:type="paragraph" w:customStyle="1" w:styleId="Vltozat2">
    <w:name w:val="Változat2"/>
    <w:hidden/>
    <w:semiHidden/>
    <w:rsid w:val="00B45452"/>
    <w:rPr>
      <w:rFonts w:ascii="Myriad_PFL" w:hAnsi="Myriad_PFL" w:cs="Myriad_PFL"/>
      <w:sz w:val="24"/>
      <w:szCs w:val="24"/>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B45452"/>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B45452"/>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B45452"/>
    <w:rPr>
      <w:rFonts w:ascii="Myriad_PFL" w:hAnsi="Myriad_PFL" w:cs="Myriad_PFL"/>
      <w:sz w:val="20"/>
      <w:szCs w:val="20"/>
    </w:rPr>
  </w:style>
  <w:style w:type="paragraph" w:customStyle="1" w:styleId="TJ91">
    <w:name w:val="TJ 91"/>
    <w:basedOn w:val="Norml"/>
    <w:next w:val="Norml"/>
    <w:rsid w:val="00B45452"/>
    <w:pPr>
      <w:tabs>
        <w:tab w:val="right" w:leader="dot" w:pos="9922"/>
      </w:tabs>
      <w:ind w:left="1600"/>
    </w:p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B45452"/>
    <w:pPr>
      <w:spacing w:after="160" w:line="240" w:lineRule="exact"/>
    </w:pPr>
    <w:rPr>
      <w:rFonts w:ascii="Verdana" w:hAnsi="Verdana" w:cs="Verdana"/>
      <w:sz w:val="24"/>
      <w:szCs w:val="24"/>
      <w:lang w:val="en-US" w:eastAsia="en-US"/>
    </w:rPr>
  </w:style>
  <w:style w:type="character" w:customStyle="1" w:styleId="hafrazsolt">
    <w:name w:val="hafra.zsolt"/>
    <w:semiHidden/>
    <w:rsid w:val="00B45452"/>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B45452"/>
    <w:pPr>
      <w:spacing w:after="160" w:line="240" w:lineRule="exact"/>
    </w:pPr>
    <w:rPr>
      <w:rFonts w:ascii="Verdana" w:hAnsi="Verdana" w:cs="Verdana"/>
      <w:sz w:val="24"/>
      <w:szCs w:val="24"/>
      <w:lang w:val="en-US" w:eastAsia="en-US"/>
    </w:rPr>
  </w:style>
  <w:style w:type="paragraph" w:customStyle="1" w:styleId="Char1CharCharCharCharChar1Char">
    <w:name w:val="Char1 Char Char Char Char Char1 Char"/>
    <w:basedOn w:val="Norml"/>
    <w:rsid w:val="00B45452"/>
    <w:pPr>
      <w:spacing w:after="160" w:line="240" w:lineRule="exact"/>
    </w:pPr>
    <w:rPr>
      <w:rFonts w:ascii="Verdana" w:hAnsi="Verdana" w:cs="Verdana"/>
      <w:sz w:val="24"/>
      <w:szCs w:val="24"/>
      <w:lang w:val="en-US" w:eastAsia="en-US"/>
    </w:rPr>
  </w:style>
  <w:style w:type="paragraph" w:customStyle="1" w:styleId="CharCharCharCharCharCharCharChar">
    <w:name w:val="Char Char Char Char Char Char Char Char"/>
    <w:basedOn w:val="Norml"/>
    <w:rsid w:val="00B45452"/>
    <w:pPr>
      <w:spacing w:after="160" w:line="240" w:lineRule="exact"/>
    </w:pPr>
    <w:rPr>
      <w:rFonts w:ascii="Tahoma" w:hAnsi="Tahoma" w:cs="Tahoma"/>
      <w:lang w:val="en-US" w:eastAsia="en-US"/>
    </w:rPr>
  </w:style>
  <w:style w:type="character" w:customStyle="1" w:styleId="WW8Num29z1">
    <w:name w:val="WW8Num29z1"/>
    <w:rsid w:val="00B45452"/>
    <w:rPr>
      <w:rFonts w:ascii="Courier New" w:hAnsi="Courier New"/>
    </w:rPr>
  </w:style>
  <w:style w:type="paragraph" w:customStyle="1" w:styleId="WW-Szvegtrzs2">
    <w:name w:val="WW-Szövegtörzs 2"/>
    <w:basedOn w:val="Norml"/>
    <w:rsid w:val="00B45452"/>
    <w:pPr>
      <w:suppressAutoHyphens/>
      <w:overflowPunct w:val="0"/>
      <w:autoSpaceDE w:val="0"/>
      <w:jc w:val="both"/>
      <w:textAlignment w:val="baseline"/>
    </w:pPr>
    <w:rPr>
      <w:sz w:val="24"/>
      <w:szCs w:val="24"/>
      <w:lang w:eastAsia="ar-SA"/>
    </w:rPr>
  </w:style>
  <w:style w:type="paragraph" w:customStyle="1" w:styleId="WW-Szvegtrzsbehzssal2">
    <w:name w:val="WW-Szövegtörzs behúzással 2"/>
    <w:basedOn w:val="Norml"/>
    <w:rsid w:val="00B45452"/>
    <w:pPr>
      <w:suppressAutoHyphens/>
      <w:overflowPunct w:val="0"/>
      <w:autoSpaceDE w:val="0"/>
      <w:ind w:left="709" w:hanging="709"/>
      <w:jc w:val="both"/>
      <w:textAlignment w:val="baseline"/>
    </w:pPr>
    <w:rPr>
      <w:rFonts w:ascii="H-Times New Roman" w:hAnsi="H-Times New Roman" w:cs="H-Times New Roman"/>
      <w:color w:val="000000"/>
      <w:sz w:val="24"/>
      <w:szCs w:val="24"/>
      <w:lang w:eastAsia="ar-SA"/>
    </w:rPr>
  </w:style>
  <w:style w:type="paragraph" w:customStyle="1" w:styleId="rsz">
    <w:name w:val="rész"/>
    <w:basedOn w:val="Norml"/>
    <w:rsid w:val="00B45452"/>
    <w:pPr>
      <w:keepNext/>
      <w:tabs>
        <w:tab w:val="left" w:pos="0"/>
      </w:tabs>
      <w:suppressAutoHyphens/>
      <w:overflowPunct w:val="0"/>
      <w:autoSpaceDE w:val="0"/>
      <w:spacing w:before="360" w:after="360"/>
      <w:jc w:val="center"/>
      <w:textAlignment w:val="baseline"/>
    </w:pPr>
    <w:rPr>
      <w:rFonts w:ascii="Arial" w:hAnsi="Arial" w:cs="Arial"/>
      <w:sz w:val="24"/>
      <w:szCs w:val="24"/>
      <w:lang w:eastAsia="ar-SA"/>
    </w:rPr>
  </w:style>
  <w:style w:type="paragraph" w:customStyle="1" w:styleId="tblcm">
    <w:name w:val="táblcím"/>
    <w:basedOn w:val="Norml"/>
    <w:uiPriority w:val="99"/>
    <w:rsid w:val="00B45452"/>
    <w:pPr>
      <w:suppressAutoHyphens/>
      <w:overflowPunct w:val="0"/>
      <w:autoSpaceDE w:val="0"/>
      <w:jc w:val="center"/>
      <w:textAlignment w:val="baseline"/>
    </w:pPr>
    <w:rPr>
      <w:b/>
      <w:bCs/>
      <w:sz w:val="24"/>
      <w:szCs w:val="24"/>
      <w:lang w:eastAsia="ar-SA"/>
    </w:rPr>
  </w:style>
  <w:style w:type="paragraph" w:customStyle="1" w:styleId="textcslovan">
    <w:name w:val="text císlovaný"/>
    <w:basedOn w:val="text"/>
    <w:rsid w:val="00B45452"/>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B45452"/>
    <w:pPr>
      <w:suppressAutoHyphens/>
      <w:overflowPunct w:val="0"/>
      <w:autoSpaceDE w:val="0"/>
      <w:spacing w:line="240" w:lineRule="atLeast"/>
      <w:ind w:left="709" w:right="-51"/>
      <w:jc w:val="both"/>
      <w:textAlignment w:val="baseline"/>
    </w:pPr>
    <w:rPr>
      <w:sz w:val="24"/>
      <w:szCs w:val="24"/>
      <w:lang w:eastAsia="ar-SA"/>
    </w:rPr>
  </w:style>
  <w:style w:type="paragraph" w:customStyle="1" w:styleId="cmsor11">
    <w:name w:val="címsor 1"/>
    <w:basedOn w:val="Norml"/>
    <w:rsid w:val="00B45452"/>
    <w:pPr>
      <w:tabs>
        <w:tab w:val="num" w:pos="1134"/>
      </w:tabs>
      <w:spacing w:before="120" w:line="360" w:lineRule="auto"/>
      <w:ind w:left="1134" w:hanging="1134"/>
      <w:outlineLvl w:val="0"/>
    </w:pPr>
    <w:rPr>
      <w:b/>
      <w:bCs/>
      <w:caps/>
      <w:sz w:val="24"/>
      <w:szCs w:val="24"/>
      <w:u w:val="single"/>
    </w:rPr>
  </w:style>
  <w:style w:type="paragraph" w:customStyle="1" w:styleId="cmsor21">
    <w:name w:val="címsor 2"/>
    <w:basedOn w:val="Norml"/>
    <w:qFormat/>
    <w:rsid w:val="00B45452"/>
    <w:pPr>
      <w:tabs>
        <w:tab w:val="num" w:pos="1134"/>
      </w:tabs>
      <w:spacing w:line="360" w:lineRule="auto"/>
      <w:ind w:left="1134" w:hanging="1134"/>
      <w:outlineLvl w:val="1"/>
    </w:pPr>
    <w:rPr>
      <w:b/>
      <w:bCs/>
      <w:sz w:val="24"/>
      <w:szCs w:val="24"/>
    </w:rPr>
  </w:style>
  <w:style w:type="paragraph" w:customStyle="1" w:styleId="cmsor41">
    <w:name w:val="címsor 4"/>
    <w:basedOn w:val="cmsor3"/>
    <w:rsid w:val="00B45452"/>
    <w:pPr>
      <w:keepNext w:val="0"/>
      <w:numPr>
        <w:ilvl w:val="0"/>
        <w:numId w:val="0"/>
      </w:numPr>
      <w:tabs>
        <w:tab w:val="num" w:pos="2421"/>
      </w:tabs>
      <w:spacing w:before="0"/>
      <w:ind w:left="2421" w:hanging="2421"/>
      <w:jc w:val="left"/>
    </w:pPr>
  </w:style>
  <w:style w:type="paragraph" w:customStyle="1" w:styleId="Heading32">
    <w:name w:val="Heading 32"/>
    <w:basedOn w:val="Cmsor30"/>
    <w:rsid w:val="00B45452"/>
    <w:pPr>
      <w:keepNext w:val="0"/>
      <w:tabs>
        <w:tab w:val="left" w:pos="567"/>
        <w:tab w:val="right" w:pos="8789"/>
      </w:tabs>
      <w:suppressAutoHyphens/>
      <w:spacing w:before="0" w:after="0"/>
      <w:jc w:val="center"/>
      <w:outlineLvl w:val="9"/>
    </w:pPr>
    <w:rPr>
      <w:rFonts w:ascii="Times New Roman" w:hAnsi="Times New Roman" w:cs="Times New Roman"/>
      <w:sz w:val="28"/>
      <w:szCs w:val="28"/>
      <w:lang w:val="en-US"/>
    </w:rPr>
  </w:style>
  <w:style w:type="paragraph" w:customStyle="1" w:styleId="Szvegtrzsbehzssal22">
    <w:name w:val="Szövegtörzs behúzással 22"/>
    <w:basedOn w:val="Norml"/>
    <w:rsid w:val="00B45452"/>
    <w:pPr>
      <w:tabs>
        <w:tab w:val="left" w:pos="5812"/>
      </w:tabs>
      <w:ind w:left="360"/>
    </w:pPr>
    <w:rPr>
      <w:sz w:val="28"/>
      <w:szCs w:val="28"/>
    </w:rPr>
  </w:style>
  <w:style w:type="paragraph" w:customStyle="1" w:styleId="TJ92">
    <w:name w:val="TJ 92"/>
    <w:basedOn w:val="Norml"/>
    <w:next w:val="Norml"/>
    <w:rsid w:val="00B45452"/>
    <w:pPr>
      <w:tabs>
        <w:tab w:val="right" w:leader="dot" w:pos="9922"/>
      </w:tabs>
      <w:ind w:left="1600"/>
    </w:p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B45452"/>
    <w:pPr>
      <w:spacing w:after="160" w:line="240" w:lineRule="exact"/>
    </w:pPr>
    <w:rPr>
      <w:rFonts w:ascii="Verdana" w:hAnsi="Verdana" w:cs="Verdana"/>
      <w:lang w:val="en-US" w:eastAsia="en-US"/>
    </w:rPr>
  </w:style>
  <w:style w:type="paragraph" w:styleId="Vgjegyzetszvege">
    <w:name w:val="endnote text"/>
    <w:basedOn w:val="Norml"/>
    <w:link w:val="VgjegyzetszvegeChar"/>
    <w:uiPriority w:val="99"/>
    <w:semiHidden/>
    <w:rsid w:val="00B45452"/>
    <w:rPr>
      <w:rFonts w:ascii="Myriad_PFL" w:hAnsi="Myriad_PFL"/>
    </w:rPr>
  </w:style>
  <w:style w:type="character" w:customStyle="1" w:styleId="VgjegyzetszvegeChar">
    <w:name w:val="Végjegyzet szövege Char"/>
    <w:basedOn w:val="Bekezdsalapbettpusa"/>
    <w:link w:val="Vgjegyzetszvege"/>
    <w:uiPriority w:val="99"/>
    <w:semiHidden/>
    <w:rsid w:val="00B45452"/>
    <w:rPr>
      <w:rFonts w:ascii="Myriad_PFL" w:hAnsi="Myriad_PFL"/>
    </w:rPr>
  </w:style>
  <w:style w:type="character" w:styleId="Vgjegyzet-hivatkozs">
    <w:name w:val="endnote reference"/>
    <w:semiHidden/>
    <w:rsid w:val="00B45452"/>
    <w:rPr>
      <w:rFonts w:cs="Times New Roman"/>
      <w:vertAlign w:val="superscript"/>
    </w:rPr>
  </w:style>
  <w:style w:type="paragraph" w:customStyle="1" w:styleId="Szvegtrzsbehzssal32">
    <w:name w:val="Szövegtörzs behúzással 32"/>
    <w:basedOn w:val="Norml"/>
    <w:rsid w:val="00B45452"/>
    <w:pPr>
      <w:widowControl w:val="0"/>
      <w:suppressAutoHyphens/>
      <w:overflowPunct w:val="0"/>
      <w:autoSpaceDE w:val="0"/>
      <w:autoSpaceDN w:val="0"/>
      <w:adjustRightInd w:val="0"/>
      <w:spacing w:after="120"/>
      <w:ind w:left="425"/>
      <w:jc w:val="both"/>
      <w:textAlignment w:val="baseline"/>
    </w:pPr>
    <w:rPr>
      <w:rFonts w:ascii="Arial" w:hAnsi="Arial" w:cs="Arial"/>
      <w:sz w:val="24"/>
      <w:szCs w:val="24"/>
    </w:rPr>
  </w:style>
  <w:style w:type="paragraph" w:customStyle="1" w:styleId="felsorols10">
    <w:name w:val="felsorolás1"/>
    <w:basedOn w:val="Norml"/>
    <w:rsid w:val="00B45452"/>
    <w:pPr>
      <w:tabs>
        <w:tab w:val="num" w:pos="600"/>
      </w:tabs>
      <w:spacing w:after="60"/>
      <w:ind w:left="600" w:hanging="360"/>
      <w:jc w:val="both"/>
    </w:pPr>
    <w:rPr>
      <w:sz w:val="24"/>
      <w:szCs w:val="24"/>
    </w:rPr>
  </w:style>
  <w:style w:type="paragraph" w:customStyle="1" w:styleId="bek">
    <w:name w:val="bek"/>
    <w:basedOn w:val="Norml"/>
    <w:rsid w:val="00B45452"/>
    <w:pPr>
      <w:numPr>
        <w:numId w:val="133"/>
      </w:numPr>
      <w:spacing w:after="160"/>
      <w:jc w:val="both"/>
    </w:pPr>
    <w:rPr>
      <w:sz w:val="24"/>
      <w:szCs w:val="24"/>
    </w:rPr>
  </w:style>
  <w:style w:type="paragraph" w:customStyle="1" w:styleId="Listaszerbekezds21">
    <w:name w:val="Listaszerű bekezdés21"/>
    <w:basedOn w:val="Norml"/>
    <w:rsid w:val="00B45452"/>
    <w:pPr>
      <w:ind w:left="720"/>
      <w:jc w:val="both"/>
    </w:pPr>
    <w:rPr>
      <w:sz w:val="24"/>
      <w:szCs w:val="24"/>
    </w:rPr>
  </w:style>
  <w:style w:type="paragraph" w:customStyle="1" w:styleId="OkeanDolt">
    <w:name w:val="Okean_Dolt"/>
    <w:basedOn w:val="Norml"/>
    <w:uiPriority w:val="99"/>
    <w:rsid w:val="00B45452"/>
    <w:pPr>
      <w:spacing w:before="120" w:line="360" w:lineRule="exact"/>
      <w:ind w:left="113"/>
      <w:jc w:val="both"/>
    </w:pPr>
    <w:rPr>
      <w:rFonts w:ascii="Arial" w:hAnsi="Arial" w:cs="Arial"/>
      <w:i/>
      <w:iCs/>
      <w:noProof/>
      <w:sz w:val="22"/>
      <w:szCs w:val="22"/>
    </w:rPr>
  </w:style>
  <w:style w:type="paragraph" w:customStyle="1" w:styleId="AFelsorolas">
    <w:name w:val="AFelsorolas"/>
    <w:basedOn w:val="Szvegtrzs"/>
    <w:rsid w:val="00B45452"/>
    <w:pPr>
      <w:tabs>
        <w:tab w:val="num" w:pos="720"/>
      </w:tabs>
      <w:ind w:left="720" w:hanging="180"/>
    </w:pPr>
    <w:rPr>
      <w:rFonts w:ascii="Arial" w:hAnsi="Arial" w:cs="Arial"/>
      <w:sz w:val="20"/>
      <w:lang w:val="en-GB"/>
    </w:rPr>
  </w:style>
  <w:style w:type="paragraph" w:styleId="Trgymutat1">
    <w:name w:val="index 1"/>
    <w:basedOn w:val="Norml"/>
    <w:next w:val="Norml"/>
    <w:autoRedefine/>
    <w:uiPriority w:val="99"/>
    <w:semiHidden/>
    <w:rsid w:val="00B45452"/>
    <w:pPr>
      <w:spacing w:after="240"/>
      <w:ind w:left="240" w:hanging="240"/>
      <w:jc w:val="both"/>
    </w:pPr>
    <w:rPr>
      <w:rFonts w:ascii="Arial" w:hAnsi="Arial" w:cs="Arial"/>
      <w:lang w:val="en-GB"/>
    </w:rPr>
  </w:style>
  <w:style w:type="paragraph" w:styleId="Trgymutatcm">
    <w:name w:val="index heading"/>
    <w:basedOn w:val="Norml"/>
    <w:next w:val="Trgymutat1"/>
    <w:uiPriority w:val="99"/>
    <w:semiHidden/>
    <w:rsid w:val="00B45452"/>
    <w:pPr>
      <w:spacing w:after="240"/>
      <w:jc w:val="both"/>
    </w:pPr>
    <w:rPr>
      <w:rFonts w:ascii="Arial" w:hAnsi="Arial" w:cs="Arial"/>
      <w:b/>
      <w:bCs/>
      <w:lang w:val="en-GB"/>
    </w:rPr>
  </w:style>
  <w:style w:type="paragraph" w:customStyle="1" w:styleId="Norm1">
    <w:name w:val="Norm1"/>
    <w:basedOn w:val="Norml"/>
    <w:rsid w:val="00B45452"/>
    <w:pPr>
      <w:tabs>
        <w:tab w:val="left" w:pos="1134"/>
      </w:tabs>
      <w:spacing w:after="120"/>
      <w:ind w:left="357"/>
      <w:jc w:val="both"/>
    </w:pPr>
    <w:rPr>
      <w:rFonts w:ascii="Arial" w:hAnsi="Arial" w:cs="Arial"/>
      <w:lang w:val="en-US"/>
    </w:rPr>
  </w:style>
  <w:style w:type="paragraph" w:customStyle="1" w:styleId="Blockquote">
    <w:name w:val="Blockquote"/>
    <w:basedOn w:val="Norml"/>
    <w:uiPriority w:val="99"/>
    <w:rsid w:val="00B45452"/>
    <w:pPr>
      <w:widowControl w:val="0"/>
      <w:spacing w:before="100" w:after="100"/>
      <w:ind w:left="360" w:right="360"/>
    </w:pPr>
    <w:rPr>
      <w:rFonts w:ascii="Arial" w:hAnsi="Arial" w:cs="Arial"/>
      <w:lang w:val="en-US" w:eastAsia="en-US"/>
    </w:rPr>
  </w:style>
  <w:style w:type="paragraph" w:customStyle="1" w:styleId="AVastag">
    <w:name w:val="AVastag"/>
    <w:basedOn w:val="Szvegtrzs"/>
    <w:rsid w:val="00B45452"/>
    <w:pPr>
      <w:spacing w:before="120" w:after="120"/>
    </w:pPr>
    <w:rPr>
      <w:rFonts w:ascii="Arial" w:hAnsi="Arial" w:cs="Arial"/>
      <w:b/>
      <w:bCs/>
      <w:sz w:val="20"/>
      <w:lang w:val="en-GB"/>
    </w:rPr>
  </w:style>
  <w:style w:type="paragraph" w:customStyle="1" w:styleId="ADolt">
    <w:name w:val="ADolt"/>
    <w:basedOn w:val="AVastag"/>
    <w:rsid w:val="00B45452"/>
    <w:pPr>
      <w:spacing w:after="0"/>
      <w:ind w:left="113"/>
    </w:pPr>
    <w:rPr>
      <w:b w:val="0"/>
      <w:bCs w:val="0"/>
      <w:i/>
      <w:iCs/>
    </w:rPr>
  </w:style>
  <w:style w:type="paragraph" w:customStyle="1" w:styleId="ABehuzas">
    <w:name w:val="ABehuzas"/>
    <w:basedOn w:val="Szvegtrzs"/>
    <w:rsid w:val="00B45452"/>
    <w:pPr>
      <w:ind w:left="567"/>
    </w:pPr>
    <w:rPr>
      <w:rFonts w:ascii="Arial" w:hAnsi="Arial" w:cs="Arial"/>
      <w:sz w:val="20"/>
      <w:lang w:val="en-GB"/>
    </w:rPr>
  </w:style>
  <w:style w:type="paragraph" w:customStyle="1" w:styleId="Buborkszveg1">
    <w:name w:val="Buborékszöveg1"/>
    <w:basedOn w:val="Norml"/>
    <w:semiHidden/>
    <w:rsid w:val="00B45452"/>
    <w:pPr>
      <w:spacing w:line="360" w:lineRule="exact"/>
      <w:jc w:val="both"/>
    </w:pPr>
    <w:rPr>
      <w:rFonts w:ascii="Tahoma" w:hAnsi="Tahoma" w:cs="Tahoma"/>
      <w:sz w:val="16"/>
      <w:szCs w:val="16"/>
    </w:rPr>
  </w:style>
  <w:style w:type="paragraph" w:customStyle="1" w:styleId="bodytextChar">
    <w:name w:val="body text Char"/>
    <w:basedOn w:val="Norml"/>
    <w:uiPriority w:val="99"/>
    <w:rsid w:val="00B45452"/>
    <w:pPr>
      <w:widowControl w:val="0"/>
      <w:overflowPunct w:val="0"/>
      <w:autoSpaceDE w:val="0"/>
      <w:autoSpaceDN w:val="0"/>
      <w:adjustRightInd w:val="0"/>
      <w:spacing w:before="120" w:after="120" w:line="360" w:lineRule="atLeast"/>
      <w:ind w:left="425"/>
      <w:jc w:val="both"/>
      <w:textAlignment w:val="baseline"/>
    </w:pPr>
    <w:rPr>
      <w:rFonts w:ascii="Arial" w:hAnsi="Arial" w:cs="Arial"/>
    </w:rPr>
  </w:style>
  <w:style w:type="paragraph" w:customStyle="1" w:styleId="Annexetitle">
    <w:name w:val="Annexe_title"/>
    <w:basedOn w:val="Cmsor1"/>
    <w:next w:val="Norml"/>
    <w:autoRedefine/>
    <w:rsid w:val="00B45452"/>
    <w:pPr>
      <w:keepNext w:val="0"/>
      <w:pBdr>
        <w:top w:val="single" w:sz="4" w:space="1" w:color="333399"/>
        <w:bottom w:val="single" w:sz="4" w:space="1" w:color="333399"/>
      </w:pBdr>
      <w:tabs>
        <w:tab w:val="left" w:pos="1701"/>
        <w:tab w:val="left" w:pos="2552"/>
      </w:tabs>
      <w:spacing w:before="4200" w:after="240"/>
      <w:ind w:left="0" w:firstLine="0"/>
      <w:jc w:val="center"/>
      <w:outlineLvl w:val="9"/>
    </w:pPr>
    <w:rPr>
      <w:rFonts w:ascii="Arial" w:hAnsi="Arial" w:cs="Arial"/>
      <w:bCs/>
      <w:caps/>
      <w:sz w:val="24"/>
      <w:szCs w:val="24"/>
    </w:rPr>
  </w:style>
  <w:style w:type="paragraph" w:customStyle="1" w:styleId="NormlRomanPS">
    <w:name w:val="Normál + Roman PS"/>
    <w:aliases w:val="10 pt"/>
    <w:basedOn w:val="Norml"/>
    <w:rsid w:val="00B45452"/>
    <w:pPr>
      <w:spacing w:line="360" w:lineRule="exact"/>
      <w:jc w:val="both"/>
    </w:pPr>
    <w:rPr>
      <w:rFonts w:ascii="Roman PS" w:hAnsi="Roman PS" w:cs="Roman PS"/>
    </w:rPr>
  </w:style>
  <w:style w:type="paragraph" w:customStyle="1" w:styleId="TC1">
    <w:name w:val="TC_1"/>
    <w:basedOn w:val="Norml"/>
    <w:next w:val="Norml"/>
    <w:rsid w:val="00B45452"/>
    <w:pPr>
      <w:jc w:val="center"/>
    </w:pPr>
    <w:rPr>
      <w:rFonts w:ascii="Arial" w:hAnsi="Arial" w:cs="Arial"/>
      <w:b/>
      <w:bCs/>
      <w:caps/>
      <w:sz w:val="28"/>
      <w:szCs w:val="28"/>
      <w:lang w:val="en-US"/>
    </w:rPr>
  </w:style>
  <w:style w:type="paragraph" w:customStyle="1" w:styleId="Char1CharCharChar1">
    <w:name w:val="Char1 Char Char Char1"/>
    <w:basedOn w:val="Norml"/>
    <w:rsid w:val="00B45452"/>
    <w:pPr>
      <w:spacing w:after="160" w:line="240" w:lineRule="exact"/>
    </w:pPr>
    <w:rPr>
      <w:rFonts w:ascii="Verdana" w:hAnsi="Verdana" w:cs="Verdana"/>
      <w:lang w:val="en-US" w:eastAsia="en-US"/>
    </w:rPr>
  </w:style>
  <w:style w:type="paragraph" w:customStyle="1" w:styleId="StlusCmsor2">
    <w:name w:val="Stílus Címsor 2"/>
    <w:basedOn w:val="Cmsor2"/>
    <w:rsid w:val="00B45452"/>
    <w:pPr>
      <w:spacing w:before="120" w:after="120"/>
      <w:jc w:val="both"/>
    </w:pPr>
    <w:rPr>
      <w:rFonts w:ascii="Times New Roman" w:hAnsi="Times New Roman" w:cs="Times New Roman"/>
      <w:i w:val="0"/>
      <w:iCs w:val="0"/>
    </w:rPr>
  </w:style>
  <w:style w:type="paragraph" w:styleId="Feladcmebortkon">
    <w:name w:val="envelope return"/>
    <w:basedOn w:val="Norml"/>
    <w:uiPriority w:val="99"/>
    <w:rsid w:val="00B45452"/>
    <w:pPr>
      <w:jc w:val="both"/>
    </w:pPr>
  </w:style>
  <w:style w:type="paragraph" w:customStyle="1" w:styleId="CharCharCharCharCharCharCharChar2Char">
    <w:name w:val="Char Char Char Char Char Char Char Char2 Char"/>
    <w:basedOn w:val="Norml"/>
    <w:rsid w:val="00B45452"/>
    <w:pPr>
      <w:spacing w:after="160" w:line="240" w:lineRule="exact"/>
    </w:pPr>
    <w:rPr>
      <w:rFonts w:ascii="Tahoma" w:hAnsi="Tahoma" w:cs="Tahoma"/>
      <w:lang w:val="en-US" w:eastAsia="en-US"/>
    </w:rPr>
  </w:style>
  <w:style w:type="paragraph" w:customStyle="1" w:styleId="Char1">
    <w:name w:val="Char1"/>
    <w:basedOn w:val="Szvegtrzs"/>
    <w:rsid w:val="00B45452"/>
    <w:pPr>
      <w:spacing w:before="120" w:after="240" w:line="240" w:lineRule="exact"/>
      <w:jc w:val="both"/>
    </w:pPr>
    <w:rPr>
      <w:b/>
      <w:bCs/>
      <w:sz w:val="24"/>
    </w:rPr>
  </w:style>
  <w:style w:type="paragraph" w:customStyle="1" w:styleId="Tartalomjegyzkcmsora1">
    <w:name w:val="Tartalomjegyzék címsora1"/>
    <w:basedOn w:val="Cmsor1"/>
    <w:next w:val="Norml"/>
    <w:rsid w:val="00B45452"/>
    <w:pPr>
      <w:keepLines/>
      <w:pBdr>
        <w:top w:val="single" w:sz="4" w:space="1" w:color="333399"/>
        <w:bottom w:val="single" w:sz="4" w:space="1" w:color="333399"/>
      </w:pBdr>
      <w:spacing w:before="480" w:line="276" w:lineRule="auto"/>
      <w:ind w:left="0" w:firstLine="0"/>
      <w:jc w:val="left"/>
      <w:outlineLvl w:val="9"/>
    </w:pPr>
    <w:rPr>
      <w:rFonts w:ascii="Cambria" w:hAnsi="Cambria" w:cs="Cambria"/>
      <w:bCs/>
      <w:color w:val="365F91"/>
      <w:sz w:val="28"/>
      <w:szCs w:val="24"/>
      <w:lang w:eastAsia="en-US"/>
    </w:rPr>
  </w:style>
  <w:style w:type="paragraph" w:customStyle="1" w:styleId="bra">
    <w:name w:val="Ábra"/>
    <w:basedOn w:val="Norml"/>
    <w:rsid w:val="00B45452"/>
    <w:pPr>
      <w:numPr>
        <w:numId w:val="135"/>
      </w:numPr>
      <w:tabs>
        <w:tab w:val="left" w:pos="1134"/>
      </w:tabs>
      <w:spacing w:before="240" w:after="120"/>
      <w:jc w:val="center"/>
    </w:pPr>
    <w:rPr>
      <w:rFonts w:ascii="Arial" w:hAnsi="Arial" w:cs="Arial"/>
      <w:b/>
      <w:bCs/>
      <w:color w:val="003366"/>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B45452"/>
    <w:pPr>
      <w:spacing w:after="160" w:line="240" w:lineRule="exact"/>
    </w:pPr>
    <w:rPr>
      <w:rFonts w:ascii="Verdana" w:hAnsi="Verdana" w:cs="Verdana"/>
      <w:sz w:val="24"/>
      <w:szCs w:val="24"/>
      <w:lang w:val="en-US" w:eastAsia="en-US"/>
    </w:rPr>
  </w:style>
  <w:style w:type="character" w:customStyle="1" w:styleId="apple-style-span">
    <w:name w:val="apple-style-span"/>
    <w:rsid w:val="00B45452"/>
    <w:rPr>
      <w:rFonts w:cs="Times New Roman"/>
    </w:rPr>
  </w:style>
  <w:style w:type="numbering" w:customStyle="1" w:styleId="StlusFelsorols">
    <w:name w:val="Stílus Felsorolás"/>
    <w:rsid w:val="00B45452"/>
    <w:pPr>
      <w:numPr>
        <w:numId w:val="122"/>
      </w:numPr>
    </w:pPr>
  </w:style>
  <w:style w:type="numbering" w:customStyle="1" w:styleId="Stlus7">
    <w:name w:val="Stílus7"/>
    <w:rsid w:val="00B45452"/>
    <w:pPr>
      <w:numPr>
        <w:numId w:val="134"/>
      </w:numPr>
    </w:pPr>
  </w:style>
  <w:style w:type="paragraph" w:customStyle="1" w:styleId="41">
    <w:name w:val="4.1"/>
    <w:basedOn w:val="Norml"/>
    <w:rsid w:val="00B45452"/>
    <w:pPr>
      <w:numPr>
        <w:numId w:val="136"/>
      </w:numPr>
      <w:tabs>
        <w:tab w:val="num" w:pos="454"/>
      </w:tabs>
      <w:spacing w:before="120" w:line="320" w:lineRule="atLeast"/>
      <w:ind w:left="454" w:hanging="454"/>
      <w:jc w:val="both"/>
    </w:pPr>
    <w:rPr>
      <w:sz w:val="24"/>
    </w:rPr>
  </w:style>
  <w:style w:type="character" w:customStyle="1" w:styleId="yiv1839960305tab">
    <w:name w:val="yiv1839960305tab"/>
    <w:basedOn w:val="Bekezdsalapbettpusa"/>
    <w:rsid w:val="00B45452"/>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B45452"/>
    <w:rPr>
      <w:rFonts w:ascii="Myriad_PFL" w:hAnsi="Myriad_PFL" w:cs="Times New Roman"/>
      <w:sz w:val="20"/>
      <w:szCs w:val="20"/>
    </w:rPr>
  </w:style>
  <w:style w:type="paragraph" w:customStyle="1" w:styleId="Revision1">
    <w:name w:val="Revision1"/>
    <w:hidden/>
    <w:semiHidden/>
    <w:rsid w:val="00B45452"/>
    <w:rPr>
      <w:rFonts w:ascii="Myriad_PFL" w:hAnsi="Myriad_PFL"/>
      <w:sz w:val="24"/>
    </w:rPr>
  </w:style>
  <w:style w:type="paragraph" w:customStyle="1" w:styleId="Lista21">
    <w:name w:val="Lista 21"/>
    <w:basedOn w:val="Norml"/>
    <w:rsid w:val="00B45452"/>
    <w:pPr>
      <w:numPr>
        <w:ilvl w:val="1"/>
        <w:numId w:val="137"/>
      </w:numPr>
      <w:jc w:val="both"/>
    </w:pPr>
    <w:rPr>
      <w:sz w:val="24"/>
      <w:szCs w:val="24"/>
    </w:rPr>
  </w:style>
  <w:style w:type="paragraph" w:customStyle="1" w:styleId="Listaszerbekezds3">
    <w:name w:val="Listaszerű bekezdés3"/>
    <w:basedOn w:val="Norml"/>
    <w:qFormat/>
    <w:rsid w:val="00B45452"/>
    <w:pPr>
      <w:numPr>
        <w:numId w:val="138"/>
      </w:numPr>
      <w:spacing w:after="200" w:line="276" w:lineRule="auto"/>
    </w:pPr>
    <w:rPr>
      <w:rFonts w:ascii="Calibri" w:hAnsi="Calibri"/>
      <w:sz w:val="22"/>
      <w:szCs w:val="22"/>
      <w:lang w:eastAsia="en-US" w:bidi="en-US"/>
    </w:rPr>
  </w:style>
  <w:style w:type="paragraph" w:customStyle="1" w:styleId="Listaszerbekezds4">
    <w:name w:val="Listaszerű bekezdés4"/>
    <w:basedOn w:val="Norml"/>
    <w:rsid w:val="00B45452"/>
    <w:pPr>
      <w:widowControl w:val="0"/>
      <w:suppressAutoHyphens/>
      <w:spacing w:after="200" w:line="276" w:lineRule="auto"/>
      <w:ind w:left="720"/>
    </w:pPr>
    <w:rPr>
      <w:rFonts w:ascii="Calibri" w:hAnsi="Calibri" w:cs="Calibri"/>
      <w:sz w:val="22"/>
      <w:szCs w:val="24"/>
    </w:rPr>
  </w:style>
  <w:style w:type="paragraph" w:customStyle="1" w:styleId="CharCharCharCharCharChar3">
    <w:name w:val="Char Char Char Char Char Char3"/>
    <w:basedOn w:val="Norml"/>
    <w:semiHidden/>
    <w:rsid w:val="00B45452"/>
    <w:pPr>
      <w:spacing w:before="60" w:after="160" w:line="240" w:lineRule="exact"/>
    </w:pPr>
    <w:rPr>
      <w:rFonts w:ascii="Tahoma" w:eastAsia="Calibri" w:hAnsi="Tahoma"/>
      <w:lang w:val="en-US" w:eastAsia="en-US"/>
    </w:rPr>
  </w:style>
  <w:style w:type="paragraph" w:customStyle="1" w:styleId="Norml20">
    <w:name w:val="Normál2"/>
    <w:basedOn w:val="Norml"/>
    <w:rsid w:val="00B45452"/>
    <w:pPr>
      <w:spacing w:before="120"/>
      <w:jc w:val="both"/>
    </w:pPr>
    <w:rPr>
      <w:sz w:val="24"/>
      <w:szCs w:val="24"/>
      <w:lang w:eastAsia="en-GB"/>
    </w:rPr>
  </w:style>
  <w:style w:type="paragraph" w:customStyle="1" w:styleId="braalrs">
    <w:name w:val="Ábra aláírás"/>
    <w:basedOn w:val="Norml20"/>
    <w:next w:val="Norml"/>
    <w:rsid w:val="00B45452"/>
    <w:pPr>
      <w:numPr>
        <w:numId w:val="139"/>
      </w:numPr>
      <w:spacing w:before="60"/>
      <w:ind w:left="357" w:hanging="357"/>
      <w:jc w:val="center"/>
    </w:pPr>
    <w:rPr>
      <w:i/>
      <w:iCs/>
      <w:sz w:val="20"/>
    </w:rPr>
  </w:style>
  <w:style w:type="paragraph" w:customStyle="1" w:styleId="Cm20">
    <w:name w:val="Cím 2"/>
    <w:basedOn w:val="Cm"/>
    <w:semiHidden/>
    <w:rsid w:val="00B45452"/>
    <w:pPr>
      <w:keepNext/>
      <w:spacing w:before="240" w:after="60"/>
      <w:jc w:val="left"/>
      <w:outlineLvl w:val="0"/>
    </w:pPr>
    <w:rPr>
      <w:bCs/>
      <w:kern w:val="28"/>
      <w:szCs w:val="32"/>
    </w:rPr>
  </w:style>
  <w:style w:type="paragraph" w:customStyle="1" w:styleId="CoverMainTitle">
    <w:name w:val="Cover Main Title"/>
    <w:basedOn w:val="Norml"/>
    <w:semiHidden/>
    <w:rsid w:val="00B45452"/>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B45452"/>
    <w:rPr>
      <w:sz w:val="32"/>
    </w:rPr>
  </w:style>
  <w:style w:type="numbering" w:styleId="111111">
    <w:name w:val="Outline List 2"/>
    <w:basedOn w:val="Nemlista"/>
    <w:rsid w:val="00B45452"/>
    <w:pPr>
      <w:numPr>
        <w:numId w:val="143"/>
      </w:numPr>
    </w:pPr>
  </w:style>
  <w:style w:type="numbering" w:styleId="1ai">
    <w:name w:val="Outline List 1"/>
    <w:basedOn w:val="Nemlista"/>
    <w:rsid w:val="00B45452"/>
    <w:pPr>
      <w:numPr>
        <w:numId w:val="144"/>
      </w:numPr>
    </w:pPr>
  </w:style>
  <w:style w:type="paragraph" w:styleId="Bortkcm">
    <w:name w:val="envelope address"/>
    <w:basedOn w:val="Norml"/>
    <w:uiPriority w:val="99"/>
    <w:rsid w:val="00B45452"/>
    <w:pPr>
      <w:framePr w:w="7920" w:h="1980" w:hRule="exact" w:hSpace="141" w:wrap="auto" w:hAnchor="page" w:xAlign="center" w:yAlign="bottom"/>
      <w:spacing w:before="120"/>
      <w:ind w:left="2880"/>
      <w:jc w:val="both"/>
    </w:pPr>
    <w:rPr>
      <w:rFonts w:ascii="Arial" w:hAnsi="Arial" w:cs="Arial"/>
      <w:sz w:val="24"/>
      <w:szCs w:val="24"/>
    </w:rPr>
  </w:style>
  <w:style w:type="numbering" w:styleId="Cikkelyrsz">
    <w:name w:val="Outline List 3"/>
    <w:basedOn w:val="Nemlista"/>
    <w:rsid w:val="00B45452"/>
    <w:pPr>
      <w:numPr>
        <w:numId w:val="145"/>
      </w:numPr>
    </w:pPr>
  </w:style>
  <w:style w:type="table" w:styleId="Egyszertblzat1">
    <w:name w:val="Table Simple 1"/>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B45452"/>
    <w:pPr>
      <w:spacing w:before="240"/>
      <w:ind w:firstLine="709"/>
      <w:jc w:val="both"/>
    </w:pPr>
    <w:rPr>
      <w:rFonts w:ascii="Calibri" w:eastAsia="Calibri" w:hAnsi="Calibri" w:cstheme="minorBidi"/>
      <w:sz w:val="22"/>
      <w:szCs w:val="22"/>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alrsa">
    <w:name w:val="E-mail Signature"/>
    <w:basedOn w:val="Norml"/>
    <w:link w:val="E-mail-alrsaChar"/>
    <w:uiPriority w:val="99"/>
    <w:rsid w:val="00B45452"/>
    <w:pPr>
      <w:spacing w:before="120"/>
      <w:jc w:val="both"/>
    </w:pPr>
    <w:rPr>
      <w:sz w:val="24"/>
      <w:szCs w:val="24"/>
    </w:rPr>
  </w:style>
  <w:style w:type="character" w:customStyle="1" w:styleId="E-mail-alrsaChar">
    <w:name w:val="E-mail-aláírása Char"/>
    <w:basedOn w:val="Bekezdsalapbettpusa"/>
    <w:link w:val="E-mail-alrsa"/>
    <w:uiPriority w:val="99"/>
    <w:rsid w:val="00B45452"/>
    <w:rPr>
      <w:sz w:val="24"/>
      <w:szCs w:val="24"/>
    </w:rPr>
  </w:style>
  <w:style w:type="paragraph" w:styleId="Felsorols5">
    <w:name w:val="List Bullet 5"/>
    <w:basedOn w:val="Norml"/>
    <w:uiPriority w:val="99"/>
    <w:rsid w:val="00B45452"/>
    <w:pPr>
      <w:numPr>
        <w:numId w:val="140"/>
      </w:numPr>
      <w:spacing w:before="120"/>
      <w:jc w:val="both"/>
    </w:pPr>
    <w:rPr>
      <w:sz w:val="24"/>
      <w:szCs w:val="24"/>
    </w:rPr>
  </w:style>
  <w:style w:type="table" w:styleId="Finomtblzat1">
    <w:name w:val="Table Subtle 1"/>
    <w:basedOn w:val="Normltblzat"/>
    <w:rsid w:val="00B45452"/>
    <w:pPr>
      <w:spacing w:before="240"/>
      <w:ind w:firstLine="709"/>
      <w:jc w:val="both"/>
    </w:pPr>
    <w:rPr>
      <w:rFonts w:ascii="Calibri" w:eastAsia="Calibri" w:hAnsi="Calibri" w:cstheme="minorBidi"/>
      <w:sz w:val="22"/>
      <w:szCs w:val="22"/>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B45452"/>
    <w:pPr>
      <w:spacing w:before="240"/>
      <w:ind w:firstLine="709"/>
      <w:jc w:val="both"/>
    </w:pPr>
    <w:rPr>
      <w:rFonts w:ascii="Calibri" w:eastAsia="Calibri" w:hAnsi="Calibri" w:cstheme="minorBidi"/>
      <w:sz w:val="22"/>
      <w:szCs w:val="22"/>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B45452"/>
    <w:rPr>
      <w:rFonts w:ascii="Courier New" w:hAnsi="Courier New" w:cs="Courier New"/>
      <w:sz w:val="20"/>
      <w:szCs w:val="20"/>
    </w:rPr>
  </w:style>
  <w:style w:type="paragraph" w:styleId="HTML-cm">
    <w:name w:val="HTML Address"/>
    <w:basedOn w:val="Norml"/>
    <w:link w:val="HTML-cmChar"/>
    <w:rsid w:val="00B45452"/>
    <w:pPr>
      <w:spacing w:before="120"/>
      <w:jc w:val="both"/>
    </w:pPr>
    <w:rPr>
      <w:i/>
      <w:iCs/>
      <w:sz w:val="24"/>
      <w:szCs w:val="24"/>
    </w:rPr>
  </w:style>
  <w:style w:type="character" w:customStyle="1" w:styleId="HTML-cmChar">
    <w:name w:val="HTML-cím Char"/>
    <w:basedOn w:val="Bekezdsalapbettpusa"/>
    <w:link w:val="HTML-cm"/>
    <w:rsid w:val="00B45452"/>
    <w:rPr>
      <w:i/>
      <w:iCs/>
      <w:sz w:val="24"/>
      <w:szCs w:val="24"/>
    </w:rPr>
  </w:style>
  <w:style w:type="character" w:styleId="HTML-definci">
    <w:name w:val="HTML Definition"/>
    <w:rsid w:val="00B45452"/>
    <w:rPr>
      <w:i/>
      <w:iCs/>
    </w:rPr>
  </w:style>
  <w:style w:type="character" w:styleId="HTML-idzet">
    <w:name w:val="HTML Cite"/>
    <w:rsid w:val="00B45452"/>
    <w:rPr>
      <w:i/>
      <w:iCs/>
    </w:rPr>
  </w:style>
  <w:style w:type="character" w:styleId="HTML-rgp">
    <w:name w:val="HTML Typewriter"/>
    <w:rsid w:val="00B45452"/>
    <w:rPr>
      <w:rFonts w:ascii="Courier New" w:hAnsi="Courier New" w:cs="Courier New"/>
      <w:sz w:val="20"/>
      <w:szCs w:val="20"/>
    </w:rPr>
  </w:style>
  <w:style w:type="paragraph" w:styleId="HTML-kntformzott">
    <w:name w:val="HTML Preformatted"/>
    <w:basedOn w:val="Norml"/>
    <w:link w:val="HTML-kntformzottChar"/>
    <w:rsid w:val="00B45452"/>
    <w:pPr>
      <w:spacing w:before="120"/>
      <w:jc w:val="both"/>
    </w:pPr>
    <w:rPr>
      <w:rFonts w:ascii="Courier New" w:hAnsi="Courier New"/>
    </w:rPr>
  </w:style>
  <w:style w:type="character" w:customStyle="1" w:styleId="HTML-kntformzottChar">
    <w:name w:val="HTML-ként formázott Char"/>
    <w:basedOn w:val="Bekezdsalapbettpusa"/>
    <w:link w:val="HTML-kntformzott"/>
    <w:rsid w:val="00B45452"/>
    <w:rPr>
      <w:rFonts w:ascii="Courier New" w:hAnsi="Courier New"/>
    </w:rPr>
  </w:style>
  <w:style w:type="character" w:styleId="HTML-kd">
    <w:name w:val="HTML Code"/>
    <w:rsid w:val="00B45452"/>
    <w:rPr>
      <w:rFonts w:ascii="Courier New" w:hAnsi="Courier New" w:cs="Courier New"/>
      <w:sz w:val="20"/>
      <w:szCs w:val="20"/>
    </w:rPr>
  </w:style>
  <w:style w:type="character" w:styleId="HTML-minta">
    <w:name w:val="HTML Sample"/>
    <w:rsid w:val="00B45452"/>
    <w:rPr>
      <w:rFonts w:ascii="Courier New" w:hAnsi="Courier New" w:cs="Courier New"/>
    </w:rPr>
  </w:style>
  <w:style w:type="character" w:styleId="HTML-mozaiksz">
    <w:name w:val="HTML Acronym"/>
    <w:rsid w:val="00B45452"/>
  </w:style>
  <w:style w:type="character" w:styleId="HTML-vltoz">
    <w:name w:val="HTML Variable"/>
    <w:rsid w:val="00B45452"/>
    <w:rPr>
      <w:i/>
      <w:iCs/>
    </w:rPr>
  </w:style>
  <w:style w:type="table" w:styleId="Klasszikustblzat1">
    <w:name w:val="Table Classic 1"/>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B45452"/>
    <w:pPr>
      <w:spacing w:before="240"/>
      <w:ind w:firstLine="709"/>
      <w:jc w:val="both"/>
    </w:pPr>
    <w:rPr>
      <w:rFonts w:ascii="Calibri" w:eastAsia="Calibri" w:hAnsi="Calibr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B45452"/>
    <w:pPr>
      <w:spacing w:before="120"/>
      <w:ind w:left="1132" w:hanging="283"/>
      <w:jc w:val="both"/>
    </w:pPr>
    <w:rPr>
      <w:sz w:val="24"/>
      <w:szCs w:val="24"/>
    </w:rPr>
  </w:style>
  <w:style w:type="paragraph" w:styleId="Listafolytatsa">
    <w:name w:val="List Continue"/>
    <w:basedOn w:val="Norml"/>
    <w:uiPriority w:val="99"/>
    <w:rsid w:val="00B45452"/>
    <w:pPr>
      <w:spacing w:before="120" w:after="120"/>
      <w:ind w:left="283"/>
      <w:jc w:val="both"/>
    </w:pPr>
    <w:rPr>
      <w:sz w:val="24"/>
      <w:szCs w:val="24"/>
    </w:rPr>
  </w:style>
  <w:style w:type="paragraph" w:styleId="Listafolytatsa3">
    <w:name w:val="List Continue 3"/>
    <w:basedOn w:val="Norml"/>
    <w:uiPriority w:val="99"/>
    <w:rsid w:val="00B45452"/>
    <w:pPr>
      <w:spacing w:before="120" w:after="120"/>
      <w:ind w:left="849"/>
      <w:jc w:val="both"/>
    </w:pPr>
    <w:rPr>
      <w:sz w:val="24"/>
      <w:szCs w:val="24"/>
    </w:rPr>
  </w:style>
  <w:style w:type="paragraph" w:styleId="Listafolytatsa4">
    <w:name w:val="List Continue 4"/>
    <w:basedOn w:val="Norml"/>
    <w:uiPriority w:val="99"/>
    <w:rsid w:val="00B45452"/>
    <w:pPr>
      <w:spacing w:before="120" w:after="120"/>
      <w:ind w:left="1132"/>
      <w:jc w:val="both"/>
    </w:pPr>
    <w:rPr>
      <w:sz w:val="24"/>
      <w:szCs w:val="24"/>
    </w:rPr>
  </w:style>
  <w:style w:type="paragraph" w:styleId="Listafolytatsa5">
    <w:name w:val="List Continue 5"/>
    <w:basedOn w:val="Norml"/>
    <w:uiPriority w:val="99"/>
    <w:rsid w:val="00B45452"/>
    <w:pPr>
      <w:spacing w:before="120" w:after="120"/>
      <w:ind w:left="1415"/>
      <w:jc w:val="both"/>
    </w:pPr>
    <w:rPr>
      <w:sz w:val="24"/>
      <w:szCs w:val="24"/>
    </w:rPr>
  </w:style>
  <w:style w:type="table" w:styleId="Listaszertblzat1">
    <w:name w:val="Table List 1"/>
    <w:basedOn w:val="Normltblzat"/>
    <w:rsid w:val="00B45452"/>
    <w:pPr>
      <w:spacing w:before="240"/>
      <w:ind w:firstLine="709"/>
      <w:jc w:val="both"/>
    </w:pPr>
    <w:rPr>
      <w:rFonts w:ascii="Calibri" w:eastAsia="Calibri" w:hAnsi="Calibr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B45452"/>
    <w:pPr>
      <w:spacing w:before="240"/>
      <w:ind w:firstLine="709"/>
      <w:jc w:val="both"/>
    </w:pPr>
    <w:rPr>
      <w:rFonts w:ascii="Calibri" w:eastAsia="Calibri" w:hAnsi="Calibri" w:cstheme="minorBidi"/>
      <w:sz w:val="22"/>
      <w:szCs w:val="22"/>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B45452"/>
    <w:pPr>
      <w:spacing w:before="240"/>
      <w:ind w:firstLine="709"/>
      <w:jc w:val="both"/>
    </w:pPr>
    <w:rPr>
      <w:rFonts w:ascii="Calibri" w:eastAsia="Calibri" w:hAnsi="Calibr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B45452"/>
    <w:pPr>
      <w:spacing w:before="240"/>
      <w:ind w:firstLine="709"/>
      <w:jc w:val="both"/>
    </w:pPr>
    <w:rPr>
      <w:rFonts w:ascii="Calibri" w:eastAsia="Calibri" w:hAnsi="Calibr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B45452"/>
    <w:pPr>
      <w:spacing w:before="240"/>
      <w:ind w:firstLine="709"/>
      <w:jc w:val="both"/>
    </w:pPr>
    <w:rPr>
      <w:rFonts w:ascii="Calibri" w:eastAsia="Calibri" w:hAnsi="Calibr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B45452"/>
    <w:pPr>
      <w:spacing w:before="240"/>
      <w:ind w:firstLine="709"/>
      <w:jc w:val="both"/>
    </w:pPr>
    <w:rPr>
      <w:rFonts w:ascii="Calibri" w:eastAsia="Calibri" w:hAnsi="Calibr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B45452"/>
    <w:pPr>
      <w:spacing w:before="120"/>
      <w:jc w:val="both"/>
    </w:pPr>
    <w:rPr>
      <w:sz w:val="24"/>
      <w:szCs w:val="24"/>
    </w:rPr>
  </w:style>
  <w:style w:type="character" w:customStyle="1" w:styleId="MegjegyzsfejChar">
    <w:name w:val="Megjegyzésfej Char"/>
    <w:basedOn w:val="Bekezdsalapbettpusa"/>
    <w:link w:val="Megjegyzsfej"/>
    <w:uiPriority w:val="99"/>
    <w:rsid w:val="00B45452"/>
    <w:rPr>
      <w:sz w:val="24"/>
      <w:szCs w:val="24"/>
    </w:rPr>
  </w:style>
  <w:style w:type="paragraph" w:styleId="Megszlts">
    <w:name w:val="Salutation"/>
    <w:basedOn w:val="Norml"/>
    <w:next w:val="Norml"/>
    <w:link w:val="MegszltsChar"/>
    <w:uiPriority w:val="99"/>
    <w:rsid w:val="00B45452"/>
    <w:pPr>
      <w:spacing w:before="120"/>
      <w:jc w:val="both"/>
    </w:pPr>
    <w:rPr>
      <w:sz w:val="24"/>
      <w:szCs w:val="24"/>
    </w:rPr>
  </w:style>
  <w:style w:type="character" w:customStyle="1" w:styleId="MegszltsChar">
    <w:name w:val="Megszólítás Char"/>
    <w:basedOn w:val="Bekezdsalapbettpusa"/>
    <w:link w:val="Megszlts"/>
    <w:uiPriority w:val="99"/>
    <w:rsid w:val="00B45452"/>
    <w:rPr>
      <w:sz w:val="24"/>
      <w:szCs w:val="24"/>
    </w:rPr>
  </w:style>
  <w:style w:type="table" w:styleId="Moderntblzat">
    <w:name w:val="Table Contemporary"/>
    <w:basedOn w:val="Normltblzat"/>
    <w:rsid w:val="00B45452"/>
    <w:pPr>
      <w:spacing w:before="240"/>
      <w:ind w:firstLine="709"/>
      <w:jc w:val="both"/>
    </w:pPr>
    <w:rPr>
      <w:rFonts w:ascii="Calibri" w:eastAsia="Calibri" w:hAnsi="Calibri" w:cstheme="minorBidi"/>
      <w:sz w:val="22"/>
      <w:szCs w:val="22"/>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B45452"/>
    <w:pPr>
      <w:spacing w:before="240"/>
      <w:ind w:firstLine="709"/>
      <w:jc w:val="both"/>
    </w:pPr>
    <w:rPr>
      <w:rFonts w:ascii="Calibri" w:eastAsia="Calibri" w:hAnsi="Calibr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B45452"/>
    <w:pPr>
      <w:spacing w:before="240"/>
      <w:ind w:firstLine="709"/>
      <w:jc w:val="both"/>
    </w:pPr>
    <w:rPr>
      <w:rFonts w:ascii="Calibri" w:eastAsia="Calibri" w:hAnsi="Calibri" w:cstheme="minorBidi"/>
      <w:b/>
      <w:bCs/>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B45452"/>
    <w:pPr>
      <w:spacing w:before="240"/>
      <w:ind w:firstLine="709"/>
      <w:jc w:val="both"/>
    </w:pPr>
    <w:rPr>
      <w:rFonts w:ascii="Calibri" w:eastAsia="Calibri" w:hAnsi="Calibr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B45452"/>
    <w:pPr>
      <w:spacing w:before="240"/>
      <w:ind w:firstLine="709"/>
      <w:jc w:val="both"/>
    </w:pPr>
    <w:rPr>
      <w:rFonts w:ascii="Calibri" w:eastAsia="Calibri" w:hAnsi="Calibri" w:cstheme="minorBidi"/>
      <w:sz w:val="22"/>
      <w:szCs w:val="22"/>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B45452"/>
    <w:pPr>
      <w:spacing w:before="240"/>
      <w:ind w:firstLine="709"/>
      <w:jc w:val="both"/>
    </w:pPr>
    <w:rPr>
      <w:rFonts w:ascii="Calibri" w:eastAsia="Calibri" w:hAnsi="Calibr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B45452"/>
    <w:pPr>
      <w:spacing w:before="240"/>
      <w:ind w:firstLine="709"/>
      <w:jc w:val="both"/>
    </w:pPr>
    <w:rPr>
      <w:rFonts w:ascii="Calibri" w:eastAsia="Calibri" w:hAnsi="Calibr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0">
    <w:name w:val="Table Grid 1"/>
    <w:basedOn w:val="Normltblzat"/>
    <w:rsid w:val="00B45452"/>
    <w:pPr>
      <w:spacing w:before="240"/>
      <w:ind w:firstLine="709"/>
      <w:jc w:val="both"/>
    </w:pPr>
    <w:rPr>
      <w:rFonts w:ascii="Calibri" w:eastAsia="Calibri" w:hAnsi="Calibr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B45452"/>
    <w:pPr>
      <w:spacing w:before="240"/>
      <w:ind w:firstLine="709"/>
      <w:jc w:val="both"/>
    </w:pPr>
    <w:rPr>
      <w:rFonts w:ascii="Calibri" w:eastAsia="Calibri" w:hAnsi="Calibri" w:cstheme="minorBidi"/>
      <w:sz w:val="22"/>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B45452"/>
    <w:pPr>
      <w:spacing w:before="240"/>
      <w:ind w:firstLine="709"/>
      <w:jc w:val="both"/>
    </w:pPr>
    <w:rPr>
      <w:rFonts w:ascii="Calibri" w:eastAsia="Calibri" w:hAnsi="Calibr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B45452"/>
    <w:pPr>
      <w:spacing w:before="240"/>
      <w:ind w:firstLine="709"/>
      <w:jc w:val="both"/>
    </w:pPr>
    <w:rPr>
      <w:rFonts w:ascii="Calibri" w:eastAsia="Calibri" w:hAnsi="Calibr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B45452"/>
    <w:pPr>
      <w:spacing w:before="240"/>
      <w:ind w:firstLine="709"/>
      <w:jc w:val="both"/>
    </w:pPr>
    <w:rPr>
      <w:rFonts w:ascii="Calibri" w:eastAsia="Calibri" w:hAnsi="Calibr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B45452"/>
    <w:pPr>
      <w:spacing w:before="240"/>
      <w:ind w:firstLine="709"/>
      <w:jc w:val="both"/>
    </w:pPr>
    <w:rPr>
      <w:rFonts w:ascii="Calibri" w:eastAsia="Calibri" w:hAnsi="Calibr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B45452"/>
    <w:pPr>
      <w:spacing w:before="240"/>
      <w:ind w:firstLine="709"/>
      <w:jc w:val="both"/>
    </w:pPr>
    <w:rPr>
      <w:rFonts w:ascii="Calibri" w:eastAsia="Calibri" w:hAnsi="Calibr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B45452"/>
  </w:style>
  <w:style w:type="paragraph" w:styleId="Szmozottlista2">
    <w:name w:val="List Number 2"/>
    <w:basedOn w:val="Norml"/>
    <w:uiPriority w:val="99"/>
    <w:rsid w:val="00B45452"/>
    <w:pPr>
      <w:numPr>
        <w:numId w:val="141"/>
      </w:numPr>
      <w:spacing w:before="120"/>
      <w:jc w:val="both"/>
    </w:pPr>
    <w:rPr>
      <w:sz w:val="24"/>
      <w:szCs w:val="24"/>
    </w:rPr>
  </w:style>
  <w:style w:type="paragraph" w:styleId="Szmozottlista5">
    <w:name w:val="List Number 5"/>
    <w:basedOn w:val="Norml"/>
    <w:uiPriority w:val="99"/>
    <w:rsid w:val="00B45452"/>
    <w:pPr>
      <w:numPr>
        <w:numId w:val="142"/>
      </w:numPr>
      <w:spacing w:before="120"/>
      <w:jc w:val="both"/>
    </w:pPr>
    <w:rPr>
      <w:sz w:val="24"/>
      <w:szCs w:val="24"/>
    </w:rPr>
  </w:style>
  <w:style w:type="paragraph" w:styleId="Szvegtrzselssora">
    <w:name w:val="Body Text First Indent"/>
    <w:basedOn w:val="Szvegtrzs"/>
    <w:link w:val="SzvegtrzselssoraChar"/>
    <w:uiPriority w:val="99"/>
    <w:rsid w:val="00B45452"/>
    <w:pPr>
      <w:spacing w:before="120" w:after="120"/>
      <w:ind w:firstLine="210"/>
      <w:jc w:val="both"/>
    </w:pPr>
    <w:rPr>
      <w:sz w:val="24"/>
      <w:szCs w:val="24"/>
    </w:rPr>
  </w:style>
  <w:style w:type="character" w:customStyle="1" w:styleId="SzvegtrzselssoraChar">
    <w:name w:val="Szövegtörzs első sora Char"/>
    <w:basedOn w:val="SzvegtrzsChar"/>
    <w:link w:val="Szvegtrzselssora"/>
    <w:uiPriority w:val="99"/>
    <w:rsid w:val="00B45452"/>
    <w:rPr>
      <w:sz w:val="24"/>
      <w:szCs w:val="24"/>
    </w:rPr>
  </w:style>
  <w:style w:type="paragraph" w:styleId="Szvegtrzselssora2">
    <w:name w:val="Body Text First Indent 2"/>
    <w:basedOn w:val="Szvegtrzsbehzssal"/>
    <w:link w:val="Szvegtrzselssora2Char"/>
    <w:uiPriority w:val="99"/>
    <w:rsid w:val="00B45452"/>
    <w:pPr>
      <w:spacing w:before="120"/>
      <w:ind w:firstLine="210"/>
      <w:jc w:val="both"/>
    </w:pPr>
    <w:rPr>
      <w:sz w:val="24"/>
      <w:szCs w:val="24"/>
    </w:rPr>
  </w:style>
  <w:style w:type="character" w:customStyle="1" w:styleId="Szvegtrzselssora2Char">
    <w:name w:val="Szövegtörzs első sora 2 Char"/>
    <w:basedOn w:val="SzvegtrzsbehzssalChar"/>
    <w:link w:val="Szvegtrzselssora2"/>
    <w:uiPriority w:val="99"/>
    <w:rsid w:val="00B45452"/>
    <w:rPr>
      <w:sz w:val="24"/>
      <w:szCs w:val="24"/>
    </w:rPr>
  </w:style>
  <w:style w:type="table" w:styleId="Tarkatblzat1">
    <w:name w:val="Table Colorful 1"/>
    <w:basedOn w:val="Normltblzat"/>
    <w:rsid w:val="00B45452"/>
    <w:pPr>
      <w:spacing w:before="240"/>
      <w:ind w:firstLine="709"/>
      <w:jc w:val="both"/>
    </w:pPr>
    <w:rPr>
      <w:rFonts w:ascii="Calibri" w:eastAsia="Calibri" w:hAnsi="Calibr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B45452"/>
    <w:pPr>
      <w:spacing w:before="240"/>
      <w:ind w:firstLine="709"/>
      <w:jc w:val="both"/>
    </w:pPr>
    <w:rPr>
      <w:rFonts w:ascii="Calibri" w:eastAsia="Calibri" w:hAnsi="Calibri" w:cstheme="minorBidi"/>
      <w:sz w:val="22"/>
      <w:szCs w:val="22"/>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B45452"/>
    <w:pPr>
      <w:spacing w:before="240"/>
      <w:ind w:firstLine="709"/>
      <w:jc w:val="both"/>
    </w:pPr>
    <w:rPr>
      <w:rFonts w:ascii="Calibri" w:eastAsia="Calibri" w:hAnsi="Calibr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B45452"/>
    <w:pPr>
      <w:spacing w:before="240"/>
      <w:ind w:firstLine="709"/>
      <w:jc w:val="both"/>
    </w:pPr>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B45452"/>
    <w:pPr>
      <w:spacing w:before="240"/>
      <w:ind w:firstLine="709"/>
      <w:jc w:val="both"/>
    </w:pPr>
    <w:rPr>
      <w:rFonts w:ascii="Calibri" w:eastAsia="Calibri" w:hAnsi="Calibri" w:cstheme="minorBidi"/>
      <w:sz w:val="22"/>
      <w:szCs w:val="22"/>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B45452"/>
    <w:pPr>
      <w:spacing w:before="240"/>
      <w:ind w:firstLine="709"/>
      <w:jc w:val="both"/>
    </w:pPr>
    <w:rPr>
      <w:rFonts w:ascii="Calibri" w:eastAsia="Calibri" w:hAnsi="Calibri" w:cstheme="minorBidi"/>
      <w:sz w:val="22"/>
      <w:szCs w:val="22"/>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B45452"/>
    <w:pPr>
      <w:spacing w:before="240"/>
      <w:ind w:firstLine="709"/>
      <w:jc w:val="both"/>
    </w:pPr>
    <w:rPr>
      <w:rFonts w:ascii="Calibri" w:eastAsia="Calibri" w:hAnsi="Calibri" w:cstheme="minorBidi"/>
      <w:sz w:val="22"/>
      <w:szCs w:val="22"/>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B45452"/>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sz w:val="24"/>
      <w:szCs w:val="24"/>
    </w:rPr>
  </w:style>
  <w:style w:type="character" w:customStyle="1" w:styleId="zenetfejChar">
    <w:name w:val="Üzenetfej Char"/>
    <w:basedOn w:val="Bekezdsalapbettpusa"/>
    <w:link w:val="zenetfej"/>
    <w:uiPriority w:val="99"/>
    <w:rsid w:val="00B45452"/>
    <w:rPr>
      <w:rFonts w:ascii="Arial" w:hAnsi="Arial"/>
      <w:sz w:val="24"/>
      <w:szCs w:val="24"/>
      <w:shd w:val="pct20" w:color="auto" w:fill="auto"/>
    </w:rPr>
  </w:style>
  <w:style w:type="table" w:styleId="Webestblzat1">
    <w:name w:val="Table Web 1"/>
    <w:basedOn w:val="Normltblzat"/>
    <w:rsid w:val="00B45452"/>
    <w:pPr>
      <w:spacing w:before="240"/>
      <w:ind w:firstLine="709"/>
      <w:jc w:val="both"/>
    </w:pPr>
    <w:rPr>
      <w:rFonts w:ascii="Calibri" w:eastAsia="Calibri" w:hAnsi="Calibr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B45452"/>
    <w:pPr>
      <w:spacing w:before="240"/>
      <w:ind w:firstLine="709"/>
      <w:jc w:val="both"/>
    </w:pPr>
    <w:rPr>
      <w:rFonts w:ascii="Calibri" w:eastAsia="Calibri" w:hAnsi="Calibr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B45452"/>
    <w:pPr>
      <w:spacing w:before="240"/>
      <w:ind w:firstLine="709"/>
      <w:jc w:val="both"/>
    </w:pPr>
    <w:rPr>
      <w:rFonts w:ascii="Calibri" w:eastAsia="Calibri" w:hAnsi="Calibr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B45452"/>
    <w:pPr>
      <w:spacing w:before="120"/>
      <w:ind w:firstLine="709"/>
      <w:jc w:val="both"/>
    </w:pPr>
    <w:rPr>
      <w:sz w:val="24"/>
      <w:szCs w:val="24"/>
    </w:rPr>
  </w:style>
  <w:style w:type="paragraph" w:customStyle="1" w:styleId="StlusKpalrsKzprezrt">
    <w:name w:val="Stílus Képaláírás + Középre zárt"/>
    <w:basedOn w:val="Kpalrs"/>
    <w:qFormat/>
    <w:rsid w:val="00B45452"/>
    <w:pPr>
      <w:spacing w:before="60" w:line="240" w:lineRule="auto"/>
      <w:jc w:val="center"/>
    </w:pPr>
    <w:rPr>
      <w:rFonts w:ascii="Times New Roman" w:hAnsi="Times New Roman" w:cs="Times New Roman"/>
      <w:bCs/>
      <w:iCs w:val="0"/>
      <w:color w:val="auto"/>
      <w:szCs w:val="20"/>
    </w:rPr>
  </w:style>
  <w:style w:type="paragraph" w:customStyle="1" w:styleId="xl139">
    <w:name w:val="xl139"/>
    <w:basedOn w:val="Norml"/>
    <w:rsid w:val="00B45452"/>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rPr>
  </w:style>
  <w:style w:type="paragraph" w:customStyle="1" w:styleId="xl140">
    <w:name w:val="xl140"/>
    <w:basedOn w:val="Norml"/>
    <w:rsid w:val="00B45452"/>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1">
    <w:name w:val="xl141"/>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2">
    <w:name w:val="xl142"/>
    <w:basedOn w:val="Norml"/>
    <w:rsid w:val="00B4545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Norml"/>
    <w:rsid w:val="00B45452"/>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rPr>
  </w:style>
  <w:style w:type="paragraph" w:customStyle="1" w:styleId="xl144">
    <w:name w:val="xl144"/>
    <w:basedOn w:val="Norml"/>
    <w:rsid w:val="00B45452"/>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rPr>
  </w:style>
  <w:style w:type="paragraph" w:customStyle="1" w:styleId="xl145">
    <w:name w:val="xl145"/>
    <w:basedOn w:val="Norml"/>
    <w:rsid w:val="00B45452"/>
    <w:pPr>
      <w:pBdr>
        <w:left w:val="single" w:sz="8" w:space="0" w:color="auto"/>
      </w:pBdr>
      <w:spacing w:before="100" w:beforeAutospacing="1" w:after="100" w:afterAutospacing="1"/>
      <w:jc w:val="center"/>
    </w:pPr>
    <w:rPr>
      <w:rFonts w:ascii="Arial" w:hAnsi="Arial" w:cs="Arial"/>
    </w:rPr>
  </w:style>
  <w:style w:type="paragraph" w:customStyle="1" w:styleId="xl146">
    <w:name w:val="xl146"/>
    <w:basedOn w:val="Norml"/>
    <w:rsid w:val="00B45452"/>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rPr>
  </w:style>
  <w:style w:type="paragraph" w:customStyle="1" w:styleId="xl147">
    <w:name w:val="xl147"/>
    <w:basedOn w:val="Norml"/>
    <w:rsid w:val="00B45452"/>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rPr>
  </w:style>
  <w:style w:type="paragraph" w:customStyle="1" w:styleId="xl148">
    <w:name w:val="xl148"/>
    <w:basedOn w:val="Norml"/>
    <w:rsid w:val="00B45452"/>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149">
    <w:name w:val="xl149"/>
    <w:basedOn w:val="Norml"/>
    <w:rsid w:val="00B45452"/>
    <w:pPr>
      <w:pBdr>
        <w:left w:val="single" w:sz="8" w:space="0" w:color="auto"/>
      </w:pBdr>
      <w:spacing w:before="100" w:beforeAutospacing="1" w:after="100" w:afterAutospacing="1"/>
      <w:jc w:val="center"/>
    </w:pPr>
    <w:rPr>
      <w:sz w:val="24"/>
      <w:szCs w:val="24"/>
    </w:rPr>
  </w:style>
  <w:style w:type="paragraph" w:customStyle="1" w:styleId="xl150">
    <w:name w:val="xl150"/>
    <w:basedOn w:val="Norml"/>
    <w:rsid w:val="00B45452"/>
    <w:pPr>
      <w:pBdr>
        <w:top w:val="single" w:sz="8" w:space="0" w:color="auto"/>
        <w:left w:val="single" w:sz="8" w:space="0" w:color="auto"/>
        <w:bottom w:val="single" w:sz="8" w:space="0" w:color="auto"/>
      </w:pBdr>
      <w:shd w:val="clear" w:color="000000" w:fill="A5A5A5"/>
      <w:spacing w:before="100" w:beforeAutospacing="1" w:after="100" w:afterAutospacing="1"/>
      <w:jc w:val="center"/>
    </w:pPr>
    <w:rPr>
      <w:b/>
      <w:bCs/>
      <w:sz w:val="24"/>
      <w:szCs w:val="24"/>
    </w:rPr>
  </w:style>
  <w:style w:type="paragraph" w:customStyle="1" w:styleId="xl151">
    <w:name w:val="xl151"/>
    <w:basedOn w:val="Norml"/>
    <w:rsid w:val="00B45452"/>
    <w:pPr>
      <w:spacing w:before="100" w:beforeAutospacing="1" w:after="100" w:afterAutospacing="1"/>
      <w:jc w:val="center"/>
    </w:pPr>
    <w:rPr>
      <w:sz w:val="24"/>
      <w:szCs w:val="24"/>
    </w:rPr>
  </w:style>
  <w:style w:type="paragraph" w:customStyle="1" w:styleId="xl152">
    <w:name w:val="xl152"/>
    <w:basedOn w:val="Norml"/>
    <w:rsid w:val="00B45452"/>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3">
    <w:name w:val="xl153"/>
    <w:basedOn w:val="Norml"/>
    <w:rsid w:val="00B45452"/>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4">
    <w:name w:val="xl154"/>
    <w:basedOn w:val="Norml"/>
    <w:rsid w:val="00B454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5">
    <w:name w:val="xl155"/>
    <w:basedOn w:val="Norml"/>
    <w:rsid w:val="00B454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6">
    <w:name w:val="xl156"/>
    <w:basedOn w:val="Norml"/>
    <w:rsid w:val="00B45452"/>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7">
    <w:name w:val="xl157"/>
    <w:basedOn w:val="Norml"/>
    <w:rsid w:val="00B45452"/>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8">
    <w:name w:val="xl158"/>
    <w:basedOn w:val="Norml"/>
    <w:rsid w:val="00B45452"/>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59">
    <w:name w:val="xl159"/>
    <w:basedOn w:val="Norml"/>
    <w:rsid w:val="00B45452"/>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0">
    <w:name w:val="xl160"/>
    <w:basedOn w:val="Norml"/>
    <w:rsid w:val="00B45452"/>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1">
    <w:name w:val="xl161"/>
    <w:basedOn w:val="Norml"/>
    <w:rsid w:val="00B45452"/>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2">
    <w:name w:val="xl162"/>
    <w:basedOn w:val="Norml"/>
    <w:rsid w:val="00B45452"/>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3">
    <w:name w:val="xl163"/>
    <w:basedOn w:val="Norml"/>
    <w:rsid w:val="00B45452"/>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4">
    <w:name w:val="xl164"/>
    <w:basedOn w:val="Norml"/>
    <w:rsid w:val="00B45452"/>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5">
    <w:name w:val="xl165"/>
    <w:basedOn w:val="Norml"/>
    <w:rsid w:val="00B45452"/>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6">
    <w:name w:val="xl166"/>
    <w:basedOn w:val="Norml"/>
    <w:rsid w:val="00B45452"/>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7">
    <w:name w:val="xl167"/>
    <w:basedOn w:val="Norml"/>
    <w:rsid w:val="00B45452"/>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rPr>
  </w:style>
  <w:style w:type="paragraph" w:customStyle="1" w:styleId="xl168">
    <w:name w:val="xl168"/>
    <w:basedOn w:val="Norml"/>
    <w:rsid w:val="00B45452"/>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b/>
      <w:bCs/>
      <w:sz w:val="24"/>
      <w:szCs w:val="24"/>
    </w:rPr>
  </w:style>
  <w:style w:type="paragraph" w:customStyle="1" w:styleId="xl169">
    <w:name w:val="xl169"/>
    <w:basedOn w:val="Norml"/>
    <w:rsid w:val="00B45452"/>
    <w:pPr>
      <w:pBdr>
        <w:top w:val="single" w:sz="8" w:space="0" w:color="auto"/>
        <w:bottom w:val="single" w:sz="8" w:space="0" w:color="auto"/>
      </w:pBdr>
      <w:shd w:val="clear" w:color="000000" w:fill="A5A5A5"/>
      <w:spacing w:before="100" w:beforeAutospacing="1" w:after="100" w:afterAutospacing="1"/>
      <w:jc w:val="center"/>
      <w:textAlignment w:val="center"/>
    </w:pPr>
    <w:rPr>
      <w:b/>
      <w:bCs/>
      <w:sz w:val="24"/>
      <w:szCs w:val="24"/>
    </w:rPr>
  </w:style>
  <w:style w:type="character" w:customStyle="1" w:styleId="Szvegtrzsbehzssal2Char1">
    <w:name w:val="Szövegtörzs behúzással 2 Char1"/>
    <w:uiPriority w:val="99"/>
    <w:semiHidden/>
    <w:locked/>
    <w:rsid w:val="00B45452"/>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B45452"/>
    <w:pPr>
      <w:spacing w:before="480" w:after="0"/>
      <w:ind w:left="1134"/>
    </w:pPr>
    <w:rPr>
      <w:rFonts w:ascii="Arial" w:hAnsi="Arial"/>
      <w:b w:val="0"/>
      <w:i/>
      <w:iCs/>
      <w:sz w:val="22"/>
    </w:rPr>
  </w:style>
  <w:style w:type="paragraph" w:customStyle="1" w:styleId="c4">
    <w:name w:val="c4"/>
    <w:basedOn w:val="Cmsor4"/>
    <w:link w:val="c4Char"/>
    <w:qFormat/>
    <w:rsid w:val="00B45452"/>
    <w:pPr>
      <w:numPr>
        <w:ilvl w:val="3"/>
      </w:numPr>
      <w:spacing w:before="480" w:after="0"/>
      <w:ind w:left="2211" w:hanging="1077"/>
    </w:pPr>
    <w:rPr>
      <w:rFonts w:ascii="Arial" w:hAnsi="Arial"/>
      <w:iCs/>
      <w:sz w:val="22"/>
    </w:rPr>
  </w:style>
  <w:style w:type="character" w:customStyle="1" w:styleId="cmsor4Char0">
    <w:name w:val="címsor4 Char"/>
    <w:link w:val="cmsor42"/>
    <w:rsid w:val="00B45452"/>
    <w:rPr>
      <w:rFonts w:ascii="Arial" w:hAnsi="Arial"/>
      <w:bCs/>
      <w:i/>
      <w:iCs/>
      <w:sz w:val="22"/>
      <w:szCs w:val="28"/>
    </w:rPr>
  </w:style>
  <w:style w:type="paragraph" w:customStyle="1" w:styleId="c41">
    <w:name w:val="c41"/>
    <w:basedOn w:val="cmsor42"/>
    <w:next w:val="c4"/>
    <w:qFormat/>
    <w:rsid w:val="00B45452"/>
  </w:style>
  <w:style w:type="character" w:customStyle="1" w:styleId="c4Char">
    <w:name w:val="c4 Char"/>
    <w:link w:val="c4"/>
    <w:rsid w:val="00B45452"/>
    <w:rPr>
      <w:rFonts w:ascii="Arial" w:hAnsi="Arial"/>
      <w:b/>
      <w:bCs/>
      <w:iCs/>
      <w:sz w:val="22"/>
      <w:szCs w:val="28"/>
    </w:rPr>
  </w:style>
  <w:style w:type="character" w:customStyle="1" w:styleId="JegyzetszvegChar1">
    <w:name w:val="Jegyzetszöveg Char1"/>
    <w:aliases w:val="Char1 Char1"/>
    <w:semiHidden/>
    <w:rsid w:val="00B45452"/>
    <w:rPr>
      <w:rFonts w:ascii="Times New Roman" w:eastAsia="Times New Roman" w:hAnsi="Times New Roman"/>
    </w:rPr>
  </w:style>
  <w:style w:type="paragraph" w:customStyle="1" w:styleId="DMHTblzatCm">
    <w:name w:val="DMH_TáblázatCím"/>
    <w:basedOn w:val="Norml"/>
    <w:autoRedefine/>
    <w:uiPriority w:val="99"/>
    <w:rsid w:val="00B45452"/>
    <w:pPr>
      <w:spacing w:before="120" w:after="120"/>
      <w:jc w:val="both"/>
    </w:pPr>
    <w:rPr>
      <w:rFonts w:ascii="Verdana" w:hAnsi="Verdana"/>
      <w:b/>
      <w:sz w:val="16"/>
      <w:szCs w:val="24"/>
      <w:lang w:bidi="en-US"/>
    </w:rPr>
  </w:style>
  <w:style w:type="paragraph" w:customStyle="1" w:styleId="DMHTblzatSor">
    <w:name w:val="DMH_TáblázatSor"/>
    <w:basedOn w:val="Norml"/>
    <w:autoRedefine/>
    <w:uiPriority w:val="99"/>
    <w:rsid w:val="00B45452"/>
    <w:pPr>
      <w:spacing w:before="120" w:after="120"/>
      <w:jc w:val="both"/>
    </w:pPr>
    <w:rPr>
      <w:rFonts w:ascii="Verdana" w:hAnsi="Verdana"/>
      <w:sz w:val="16"/>
      <w:szCs w:val="24"/>
      <w:lang w:bidi="en-US"/>
    </w:rPr>
  </w:style>
  <w:style w:type="paragraph" w:customStyle="1" w:styleId="cimsor1illes">
    <w:name w:val="cimsor 1 illes"/>
    <w:basedOn w:val="Norml"/>
    <w:next w:val="Norml"/>
    <w:semiHidden/>
    <w:rsid w:val="00B45452"/>
    <w:pPr>
      <w:tabs>
        <w:tab w:val="num" w:pos="1080"/>
      </w:tabs>
      <w:spacing w:before="1200" w:after="360"/>
      <w:ind w:left="1080" w:hanging="720"/>
      <w:jc w:val="both"/>
    </w:pPr>
    <w:rPr>
      <w:b/>
      <w:caps/>
      <w:sz w:val="18"/>
    </w:rPr>
  </w:style>
  <w:style w:type="paragraph" w:customStyle="1" w:styleId="1">
    <w:name w:val="1"/>
    <w:uiPriority w:val="99"/>
    <w:qFormat/>
    <w:rsid w:val="00B45452"/>
    <w:rPr>
      <w:rFonts w:ascii="Myriad_PFL" w:hAnsi="Myriad_PFL" w:cs="Myriad_PFL"/>
      <w:sz w:val="24"/>
      <w:szCs w:val="24"/>
    </w:rPr>
  </w:style>
  <w:style w:type="paragraph" w:styleId="Idzet">
    <w:name w:val="Quote"/>
    <w:basedOn w:val="Norml"/>
    <w:next w:val="Norml"/>
    <w:link w:val="IdzetChar"/>
    <w:uiPriority w:val="29"/>
    <w:qFormat/>
    <w:rsid w:val="00B45452"/>
    <w:pPr>
      <w:spacing w:after="120"/>
      <w:jc w:val="both"/>
    </w:pPr>
    <w:rPr>
      <w:i/>
      <w:iCs/>
      <w:color w:val="000000"/>
      <w:sz w:val="24"/>
      <w:szCs w:val="24"/>
      <w:lang w:eastAsia="en-US"/>
    </w:rPr>
  </w:style>
  <w:style w:type="character" w:customStyle="1" w:styleId="IdzetChar">
    <w:name w:val="Idézet Char"/>
    <w:basedOn w:val="Bekezdsalapbettpusa"/>
    <w:link w:val="Idzet"/>
    <w:uiPriority w:val="29"/>
    <w:rsid w:val="00B45452"/>
    <w:rPr>
      <w:i/>
      <w:iCs/>
      <w:color w:val="000000"/>
      <w:sz w:val="24"/>
      <w:szCs w:val="24"/>
      <w:lang w:eastAsia="en-US"/>
    </w:rPr>
  </w:style>
  <w:style w:type="paragraph" w:styleId="Kiemeltidzet">
    <w:name w:val="Intense Quote"/>
    <w:basedOn w:val="Norml"/>
    <w:next w:val="Norml"/>
    <w:link w:val="KiemeltidzetChar"/>
    <w:uiPriority w:val="30"/>
    <w:qFormat/>
    <w:rsid w:val="00B45452"/>
    <w:pPr>
      <w:pBdr>
        <w:bottom w:val="single" w:sz="4" w:space="4" w:color="4F81BD"/>
      </w:pBdr>
      <w:spacing w:before="200" w:after="280"/>
      <w:ind w:left="936" w:right="936"/>
      <w:jc w:val="both"/>
    </w:pPr>
    <w:rPr>
      <w:b/>
      <w:bCs/>
      <w:i/>
      <w:iCs/>
      <w:color w:val="4F81BD"/>
      <w:sz w:val="24"/>
      <w:szCs w:val="24"/>
      <w:lang w:eastAsia="en-US"/>
    </w:rPr>
  </w:style>
  <w:style w:type="character" w:customStyle="1" w:styleId="KiemeltidzetChar">
    <w:name w:val="Kiemelt idézet Char"/>
    <w:basedOn w:val="Bekezdsalapbettpusa"/>
    <w:link w:val="Kiemeltidzet"/>
    <w:uiPriority w:val="30"/>
    <w:rsid w:val="00B45452"/>
    <w:rPr>
      <w:b/>
      <w:bCs/>
      <w:i/>
      <w:iCs/>
      <w:color w:val="4F81BD"/>
      <w:sz w:val="24"/>
      <w:szCs w:val="24"/>
      <w:lang w:eastAsia="en-US"/>
    </w:rPr>
  </w:style>
  <w:style w:type="character" w:styleId="Finomkiemels">
    <w:name w:val="Subtle Emphasis"/>
    <w:uiPriority w:val="19"/>
    <w:qFormat/>
    <w:rsid w:val="00B45452"/>
    <w:rPr>
      <w:i/>
      <w:iCs/>
      <w:color w:val="808080"/>
    </w:rPr>
  </w:style>
  <w:style w:type="character" w:styleId="Finomhivatkozs">
    <w:name w:val="Subtle Reference"/>
    <w:uiPriority w:val="31"/>
    <w:qFormat/>
    <w:rsid w:val="00B45452"/>
    <w:rPr>
      <w:smallCaps/>
      <w:color w:val="C0504D"/>
      <w:u w:val="single"/>
    </w:rPr>
  </w:style>
  <w:style w:type="character" w:styleId="Ershivatkozs">
    <w:name w:val="Intense Reference"/>
    <w:uiPriority w:val="32"/>
    <w:qFormat/>
    <w:rsid w:val="00B45452"/>
    <w:rPr>
      <w:b/>
      <w:bCs/>
      <w:smallCaps/>
      <w:color w:val="C0504D"/>
      <w:spacing w:val="5"/>
      <w:u w:val="single"/>
    </w:rPr>
  </w:style>
  <w:style w:type="character" w:styleId="Knyvcme">
    <w:name w:val="Book Title"/>
    <w:uiPriority w:val="33"/>
    <w:qFormat/>
    <w:rsid w:val="00B45452"/>
    <w:rPr>
      <w:b/>
      <w:bCs/>
      <w:smallCaps/>
      <w:spacing w:val="5"/>
    </w:rPr>
  </w:style>
  <w:style w:type="paragraph" w:customStyle="1" w:styleId="cmsor22">
    <w:name w:val="címsor2"/>
    <w:basedOn w:val="Norml"/>
    <w:next w:val="Norml"/>
    <w:autoRedefine/>
    <w:semiHidden/>
    <w:qFormat/>
    <w:locked/>
    <w:rsid w:val="00B45452"/>
    <w:pPr>
      <w:keepNext/>
      <w:tabs>
        <w:tab w:val="left" w:pos="1200"/>
        <w:tab w:val="left" w:pos="2475"/>
        <w:tab w:val="left" w:pos="4602"/>
      </w:tabs>
      <w:suppressAutoHyphens/>
      <w:spacing w:before="120" w:after="120"/>
      <w:ind w:left="1554" w:hanging="1554"/>
    </w:pPr>
    <w:rPr>
      <w:rFonts w:cs="Arial"/>
      <w:b/>
      <w:sz w:val="24"/>
      <w:lang w:eastAsia="ar-SA"/>
    </w:rPr>
  </w:style>
  <w:style w:type="paragraph" w:customStyle="1" w:styleId="cmsor33">
    <w:name w:val="címsor3"/>
    <w:basedOn w:val="Norml"/>
    <w:semiHidden/>
    <w:qFormat/>
    <w:locked/>
    <w:rsid w:val="00B45452"/>
    <w:pPr>
      <w:keepNext/>
      <w:keepLines/>
      <w:tabs>
        <w:tab w:val="left" w:pos="1200"/>
        <w:tab w:val="left" w:pos="4602"/>
      </w:tabs>
      <w:spacing w:before="240" w:after="120"/>
    </w:pPr>
    <w:rPr>
      <w:rFonts w:ascii="Garamond" w:hAnsi="Garamond" w:cs="Arial"/>
      <w:b/>
      <w:sz w:val="24"/>
      <w:szCs w:val="24"/>
      <w:lang w:eastAsia="ar-SA"/>
    </w:rPr>
  </w:style>
  <w:style w:type="paragraph" w:customStyle="1" w:styleId="kiemels0">
    <w:name w:val="kiemelés"/>
    <w:basedOn w:val="Norml"/>
    <w:semiHidden/>
    <w:qFormat/>
    <w:locked/>
    <w:rsid w:val="00B45452"/>
    <w:pPr>
      <w:keepNext/>
      <w:tabs>
        <w:tab w:val="left" w:pos="1200"/>
        <w:tab w:val="left" w:pos="2475"/>
        <w:tab w:val="left" w:pos="4602"/>
      </w:tabs>
      <w:suppressAutoHyphens/>
      <w:spacing w:before="120" w:after="120"/>
      <w:jc w:val="both"/>
    </w:pPr>
    <w:rPr>
      <w:rFonts w:cs="Arial"/>
      <w:sz w:val="24"/>
      <w:lang w:eastAsia="ar-SA"/>
    </w:rPr>
  </w:style>
  <w:style w:type="character" w:customStyle="1" w:styleId="Stlus4Char">
    <w:name w:val="Stílus4 Char"/>
    <w:link w:val="Stlus4"/>
    <w:rsid w:val="00B45452"/>
    <w:rPr>
      <w:b/>
      <w:sz w:val="24"/>
      <w:szCs w:val="24"/>
    </w:rPr>
  </w:style>
  <w:style w:type="character" w:customStyle="1" w:styleId="Stlus5Char">
    <w:name w:val="Stílus5 Char"/>
    <w:semiHidden/>
    <w:rsid w:val="00B45452"/>
    <w:rPr>
      <w:rFonts w:ascii="Verdana" w:eastAsia="Calibri" w:hAnsi="Verdana" w:cs="Times New Roman"/>
      <w:b/>
      <w:iCs/>
      <w:snapToGrid w:val="0"/>
      <w:sz w:val="18"/>
      <w:szCs w:val="24"/>
    </w:rPr>
  </w:style>
  <w:style w:type="paragraph" w:customStyle="1" w:styleId="szveg0">
    <w:name w:val="szöveg"/>
    <w:basedOn w:val="Norml"/>
    <w:semiHidden/>
    <w:qFormat/>
    <w:locked/>
    <w:rsid w:val="00B45452"/>
    <w:pPr>
      <w:keepNext/>
      <w:tabs>
        <w:tab w:val="left" w:pos="1200"/>
        <w:tab w:val="left" w:pos="2475"/>
        <w:tab w:val="left" w:pos="4602"/>
      </w:tabs>
      <w:suppressAutoHyphens/>
      <w:spacing w:before="120" w:after="120"/>
      <w:jc w:val="both"/>
    </w:pPr>
    <w:rPr>
      <w:rFonts w:cs="Arial"/>
      <w:b/>
      <w:sz w:val="24"/>
      <w:lang w:eastAsia="ar-SA"/>
    </w:rPr>
  </w:style>
  <w:style w:type="character" w:customStyle="1" w:styleId="Stlus2Char">
    <w:name w:val="Stílus2 Char"/>
    <w:link w:val="Stlus2"/>
    <w:rsid w:val="00B45452"/>
    <w:rPr>
      <w:rFonts w:eastAsia="SimSun"/>
      <w:b/>
      <w:bCs/>
      <w:sz w:val="24"/>
      <w:szCs w:val="24"/>
    </w:rPr>
  </w:style>
  <w:style w:type="numbering" w:customStyle="1" w:styleId="cimsor1akk">
    <w:name w:val="cimsor 1 akk"/>
    <w:uiPriority w:val="99"/>
    <w:locked/>
    <w:rsid w:val="00B45452"/>
    <w:pPr>
      <w:numPr>
        <w:numId w:val="146"/>
      </w:numPr>
    </w:pPr>
  </w:style>
  <w:style w:type="paragraph" w:customStyle="1" w:styleId="Cmsor1akk">
    <w:name w:val="Címsor 1 akk"/>
    <w:basedOn w:val="Norml"/>
    <w:next w:val="Norml"/>
    <w:qFormat/>
    <w:rsid w:val="00B45452"/>
    <w:pPr>
      <w:numPr>
        <w:numId w:val="147"/>
      </w:numPr>
      <w:spacing w:before="480" w:after="240"/>
      <w:ind w:left="357" w:hanging="357"/>
      <w:jc w:val="both"/>
    </w:pPr>
    <w:rPr>
      <w:b/>
      <w:caps/>
      <w:sz w:val="22"/>
      <w:szCs w:val="24"/>
      <w:lang w:eastAsia="en-US"/>
    </w:rPr>
  </w:style>
  <w:style w:type="paragraph" w:customStyle="1" w:styleId="cmsor2akk">
    <w:name w:val="címsor 2 akk"/>
    <w:basedOn w:val="Norml"/>
    <w:next w:val="Norml"/>
    <w:rsid w:val="00B45452"/>
    <w:pPr>
      <w:numPr>
        <w:ilvl w:val="1"/>
        <w:numId w:val="147"/>
      </w:numPr>
      <w:spacing w:before="480" w:after="120"/>
      <w:ind w:left="788" w:hanging="431"/>
      <w:jc w:val="both"/>
    </w:pPr>
    <w:rPr>
      <w:caps/>
      <w:sz w:val="22"/>
      <w:szCs w:val="24"/>
      <w:lang w:eastAsia="en-US"/>
    </w:rPr>
  </w:style>
  <w:style w:type="paragraph" w:customStyle="1" w:styleId="Cmsor3akk">
    <w:name w:val="Címsor 3 akk"/>
    <w:basedOn w:val="Norml"/>
    <w:next w:val="Norml"/>
    <w:rsid w:val="00B45452"/>
    <w:pPr>
      <w:numPr>
        <w:ilvl w:val="2"/>
        <w:numId w:val="147"/>
      </w:numPr>
      <w:spacing w:before="360" w:after="120"/>
      <w:ind w:left="1344" w:hanging="624"/>
      <w:jc w:val="both"/>
    </w:pPr>
    <w:rPr>
      <w:b/>
      <w:sz w:val="24"/>
      <w:szCs w:val="24"/>
      <w:lang w:eastAsia="en-US"/>
    </w:rPr>
  </w:style>
  <w:style w:type="paragraph" w:customStyle="1" w:styleId="Cmsor4akk">
    <w:name w:val="Címsor 4 akk"/>
    <w:basedOn w:val="Norml"/>
    <w:next w:val="Norml"/>
    <w:rsid w:val="00B45452"/>
    <w:pPr>
      <w:numPr>
        <w:ilvl w:val="3"/>
        <w:numId w:val="147"/>
      </w:numPr>
      <w:spacing w:before="360" w:after="120"/>
      <w:ind w:left="1723" w:hanging="646"/>
      <w:jc w:val="both"/>
    </w:pPr>
    <w:rPr>
      <w:i/>
      <w:sz w:val="24"/>
      <w:szCs w:val="24"/>
      <w:lang w:eastAsia="en-US"/>
    </w:rPr>
  </w:style>
  <w:style w:type="paragraph" w:customStyle="1" w:styleId="Cmsor5akk">
    <w:name w:val="Címsor 5 akk"/>
    <w:basedOn w:val="Norml"/>
    <w:next w:val="Norml"/>
    <w:rsid w:val="00B45452"/>
    <w:pPr>
      <w:numPr>
        <w:ilvl w:val="4"/>
        <w:numId w:val="147"/>
      </w:numPr>
      <w:spacing w:after="120"/>
      <w:jc w:val="both"/>
    </w:pPr>
    <w:rPr>
      <w:i/>
      <w:sz w:val="24"/>
      <w:szCs w:val="24"/>
      <w:lang w:eastAsia="en-US"/>
    </w:rPr>
  </w:style>
  <w:style w:type="paragraph" w:customStyle="1" w:styleId="Kivonat">
    <w:name w:val="Kivonat"/>
    <w:basedOn w:val="Norml"/>
    <w:uiPriority w:val="20"/>
    <w:qFormat/>
    <w:rsid w:val="00B45452"/>
    <w:pPr>
      <w:spacing w:before="360"/>
      <w:ind w:left="432" w:right="1080"/>
    </w:pPr>
    <w:rPr>
      <w:rFonts w:ascii="Calibri" w:eastAsia="Calibri" w:hAnsi="Calibri"/>
      <w:i/>
      <w:iCs/>
      <w:color w:val="7F7F7F"/>
      <w:kern w:val="20"/>
      <w:sz w:val="28"/>
    </w:rPr>
  </w:style>
  <w:style w:type="paragraph" w:customStyle="1" w:styleId="Char2">
    <w:name w:val="Char2"/>
    <w:basedOn w:val="Norml"/>
    <w:rsid w:val="00B45452"/>
    <w:pPr>
      <w:spacing w:after="160" w:line="240" w:lineRule="exact"/>
    </w:pPr>
    <w:rPr>
      <w:rFonts w:ascii="Verdana" w:hAnsi="Verdana"/>
      <w:lang w:val="en-US" w:eastAsia="en-US"/>
    </w:rPr>
  </w:style>
  <w:style w:type="paragraph" w:customStyle="1" w:styleId="Szveg20">
    <w:name w:val="Szöveg_2"/>
    <w:basedOn w:val="Norml"/>
    <w:rsid w:val="00B45452"/>
    <w:pPr>
      <w:spacing w:before="120"/>
      <w:ind w:left="1077"/>
      <w:jc w:val="both"/>
    </w:pPr>
    <w:rPr>
      <w:sz w:val="24"/>
      <w:szCs w:val="24"/>
    </w:rPr>
  </w:style>
  <w:style w:type="paragraph" w:customStyle="1" w:styleId="xl170">
    <w:name w:val="xl170"/>
    <w:basedOn w:val="Norml"/>
    <w:rsid w:val="00B45452"/>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71">
    <w:name w:val="xl171"/>
    <w:basedOn w:val="Norml"/>
    <w:rsid w:val="00B45452"/>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sz w:val="24"/>
      <w:szCs w:val="24"/>
    </w:rPr>
  </w:style>
  <w:style w:type="paragraph" w:customStyle="1" w:styleId="xl172">
    <w:name w:val="xl172"/>
    <w:basedOn w:val="Norml"/>
    <w:rsid w:val="00B45452"/>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sz w:val="24"/>
      <w:szCs w:val="24"/>
    </w:rPr>
  </w:style>
  <w:style w:type="paragraph" w:customStyle="1" w:styleId="xl173">
    <w:name w:val="xl173"/>
    <w:basedOn w:val="Norml"/>
    <w:rsid w:val="00B45452"/>
    <w:pPr>
      <w:pBdr>
        <w:bottom w:val="single" w:sz="4" w:space="0" w:color="auto"/>
      </w:pBdr>
      <w:shd w:val="clear" w:color="000000" w:fill="F2F2F2"/>
      <w:spacing w:before="100" w:beforeAutospacing="1" w:after="100" w:afterAutospacing="1"/>
      <w:textAlignment w:val="center"/>
    </w:pPr>
    <w:rPr>
      <w:sz w:val="24"/>
      <w:szCs w:val="24"/>
    </w:rPr>
  </w:style>
  <w:style w:type="paragraph" w:customStyle="1" w:styleId="xl174">
    <w:name w:val="xl174"/>
    <w:basedOn w:val="Norml"/>
    <w:rsid w:val="00B45452"/>
    <w:pPr>
      <w:pBdr>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75">
    <w:name w:val="xl175"/>
    <w:basedOn w:val="Norml"/>
    <w:rsid w:val="00B45452"/>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176">
    <w:name w:val="xl176"/>
    <w:basedOn w:val="Norml"/>
    <w:rsid w:val="00B45452"/>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77">
    <w:name w:val="xl177"/>
    <w:basedOn w:val="Norml"/>
    <w:rsid w:val="00B45452"/>
    <w:pPr>
      <w:pBdr>
        <w:left w:val="single" w:sz="4" w:space="0" w:color="auto"/>
        <w:bottom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78">
    <w:name w:val="xl178"/>
    <w:basedOn w:val="Norml"/>
    <w:rsid w:val="00B45452"/>
    <w:pPr>
      <w:pBdr>
        <w:right w:val="single" w:sz="4" w:space="0" w:color="auto"/>
      </w:pBdr>
      <w:shd w:val="clear" w:color="000000" w:fill="F2F2F2"/>
      <w:spacing w:before="100" w:beforeAutospacing="1" w:after="100" w:afterAutospacing="1"/>
      <w:textAlignment w:val="center"/>
    </w:pPr>
    <w:rPr>
      <w:sz w:val="24"/>
      <w:szCs w:val="24"/>
    </w:rPr>
  </w:style>
  <w:style w:type="paragraph" w:customStyle="1" w:styleId="xl179">
    <w:name w:val="xl179"/>
    <w:basedOn w:val="Norml"/>
    <w:rsid w:val="00B45452"/>
    <w:pPr>
      <w:pBdr>
        <w:top w:val="single" w:sz="4" w:space="0" w:color="auto"/>
        <w:lef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80">
    <w:name w:val="xl180"/>
    <w:basedOn w:val="Norml"/>
    <w:rsid w:val="00B45452"/>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81">
    <w:name w:val="xl181"/>
    <w:basedOn w:val="Norml"/>
    <w:rsid w:val="00B45452"/>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182">
    <w:name w:val="xl182"/>
    <w:basedOn w:val="Norml"/>
    <w:rsid w:val="00B45452"/>
    <w:pPr>
      <w:pBdr>
        <w:top w:val="single" w:sz="4" w:space="0" w:color="auto"/>
      </w:pBdr>
      <w:shd w:val="clear" w:color="000000" w:fill="DBE5F1"/>
      <w:spacing w:before="100" w:beforeAutospacing="1" w:after="100" w:afterAutospacing="1"/>
      <w:textAlignment w:val="center"/>
    </w:pPr>
    <w:rPr>
      <w:sz w:val="24"/>
      <w:szCs w:val="24"/>
    </w:rPr>
  </w:style>
  <w:style w:type="paragraph" w:customStyle="1" w:styleId="xl183">
    <w:name w:val="xl183"/>
    <w:basedOn w:val="Norml"/>
    <w:rsid w:val="00B45452"/>
    <w:pPr>
      <w:pBdr>
        <w:top w:val="single" w:sz="4" w:space="0" w:color="auto"/>
        <w:lef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84">
    <w:name w:val="xl184"/>
    <w:basedOn w:val="Norml"/>
    <w:rsid w:val="00B45452"/>
    <w:pPr>
      <w:pBdr>
        <w:top w:val="single" w:sz="8" w:space="0" w:color="auto"/>
        <w:lef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85">
    <w:name w:val="xl185"/>
    <w:basedOn w:val="Norml"/>
    <w:rsid w:val="00B45452"/>
    <w:pPr>
      <w:pBdr>
        <w:top w:val="single" w:sz="8" w:space="0" w:color="auto"/>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6">
    <w:name w:val="xl186"/>
    <w:basedOn w:val="Norml"/>
    <w:rsid w:val="00B45452"/>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7">
    <w:name w:val="xl187"/>
    <w:basedOn w:val="Norml"/>
    <w:rsid w:val="00B45452"/>
    <w:pPr>
      <w:pBdr>
        <w:top w:val="single" w:sz="8" w:space="0" w:color="auto"/>
        <w:lef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8">
    <w:name w:val="xl188"/>
    <w:basedOn w:val="Norml"/>
    <w:rsid w:val="00B45452"/>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sz w:val="24"/>
      <w:szCs w:val="24"/>
    </w:rPr>
  </w:style>
  <w:style w:type="paragraph" w:customStyle="1" w:styleId="xl189">
    <w:name w:val="xl189"/>
    <w:basedOn w:val="Norml"/>
    <w:rsid w:val="00B45452"/>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0">
    <w:name w:val="xl190"/>
    <w:basedOn w:val="Norml"/>
    <w:rsid w:val="00B45452"/>
    <w:pPr>
      <w:pBdr>
        <w:top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1">
    <w:name w:val="xl191"/>
    <w:basedOn w:val="Norml"/>
    <w:rsid w:val="00B45452"/>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2">
    <w:name w:val="xl192"/>
    <w:basedOn w:val="Norml"/>
    <w:rsid w:val="00B45452"/>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sz w:val="24"/>
      <w:szCs w:val="24"/>
    </w:rPr>
  </w:style>
  <w:style w:type="paragraph" w:customStyle="1" w:styleId="xl193">
    <w:name w:val="xl193"/>
    <w:basedOn w:val="Norml"/>
    <w:rsid w:val="00B45452"/>
    <w:pPr>
      <w:pBdr>
        <w:top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4">
    <w:name w:val="xl194"/>
    <w:basedOn w:val="Norml"/>
    <w:rsid w:val="00B45452"/>
    <w:pPr>
      <w:pBdr>
        <w:top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195">
    <w:name w:val="xl195"/>
    <w:basedOn w:val="Norml"/>
    <w:rsid w:val="00B45452"/>
    <w:pPr>
      <w:pBdr>
        <w:left w:val="single" w:sz="4"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96">
    <w:name w:val="xl196"/>
    <w:basedOn w:val="Norml"/>
    <w:rsid w:val="00B4545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197">
    <w:name w:val="xl197"/>
    <w:basedOn w:val="Norml"/>
    <w:rsid w:val="00B45452"/>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98">
    <w:name w:val="xl198"/>
    <w:basedOn w:val="Norml"/>
    <w:rsid w:val="00B45452"/>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Norml"/>
    <w:rsid w:val="00B45452"/>
    <w:pPr>
      <w:pBdr>
        <w:top w:val="single" w:sz="4" w:space="0" w:color="auto"/>
        <w:left w:val="single" w:sz="4" w:space="0" w:color="auto"/>
        <w:right w:val="single" w:sz="8" w:space="0" w:color="auto"/>
      </w:pBdr>
      <w:spacing w:before="100" w:beforeAutospacing="1" w:after="100" w:afterAutospacing="1"/>
      <w:textAlignment w:val="center"/>
    </w:pPr>
    <w:rPr>
      <w:sz w:val="24"/>
      <w:szCs w:val="24"/>
    </w:rPr>
  </w:style>
  <w:style w:type="paragraph" w:customStyle="1" w:styleId="xl200">
    <w:name w:val="xl200"/>
    <w:basedOn w:val="Norml"/>
    <w:rsid w:val="00B45452"/>
    <w:pPr>
      <w:pBdr>
        <w:left w:val="single" w:sz="8" w:space="0" w:color="auto"/>
        <w:bottom w:val="single" w:sz="4" w:space="0" w:color="7F7F7F"/>
      </w:pBdr>
      <w:spacing w:before="100" w:beforeAutospacing="1" w:after="100" w:afterAutospacing="1"/>
      <w:jc w:val="center"/>
      <w:textAlignment w:val="center"/>
    </w:pPr>
    <w:rPr>
      <w:sz w:val="24"/>
      <w:szCs w:val="24"/>
    </w:rPr>
  </w:style>
  <w:style w:type="paragraph" w:customStyle="1" w:styleId="xl201">
    <w:name w:val="xl201"/>
    <w:basedOn w:val="Norml"/>
    <w:rsid w:val="00B45452"/>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202">
    <w:name w:val="xl202"/>
    <w:basedOn w:val="Norml"/>
    <w:rsid w:val="00B45452"/>
    <w:pPr>
      <w:pBdr>
        <w:top w:val="single" w:sz="4" w:space="0" w:color="auto"/>
        <w:right w:val="single" w:sz="4" w:space="0" w:color="auto"/>
      </w:pBdr>
      <w:shd w:val="clear" w:color="000000" w:fill="DBE5F1"/>
      <w:spacing w:before="100" w:beforeAutospacing="1" w:after="100" w:afterAutospacing="1"/>
      <w:textAlignment w:val="center"/>
    </w:pPr>
    <w:rPr>
      <w:sz w:val="24"/>
      <w:szCs w:val="24"/>
    </w:rPr>
  </w:style>
  <w:style w:type="paragraph" w:customStyle="1" w:styleId="Beoszts">
    <w:name w:val="Beosztás"/>
    <w:basedOn w:val="Norml"/>
    <w:next w:val="Norml"/>
    <w:link w:val="Cmkaraktere"/>
    <w:uiPriority w:val="19"/>
    <w:unhideWhenUsed/>
    <w:qFormat/>
    <w:rsid w:val="00B45452"/>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aps/>
      <w:color w:val="FFFFFF"/>
      <w:kern w:val="28"/>
      <w:sz w:val="72"/>
    </w:rPr>
  </w:style>
  <w:style w:type="character" w:customStyle="1" w:styleId="Cmkaraktere">
    <w:name w:val="Cím karaktere"/>
    <w:link w:val="Beoszts"/>
    <w:uiPriority w:val="19"/>
    <w:rsid w:val="00B45452"/>
    <w:rPr>
      <w:rFonts w:ascii="Cambria" w:hAnsi="Cambria"/>
      <w:caps/>
      <w:color w:val="FFFFFF"/>
      <w:kern w:val="28"/>
      <w:sz w:val="72"/>
      <w:shd w:val="clear" w:color="auto" w:fill="4F81BD"/>
    </w:rPr>
  </w:style>
  <w:style w:type="paragraph" w:customStyle="1" w:styleId="felsorolsakk">
    <w:name w:val="felsorolás akk"/>
    <w:basedOn w:val="Norml"/>
    <w:next w:val="Norml"/>
    <w:qFormat/>
    <w:rsid w:val="00B45452"/>
    <w:pPr>
      <w:numPr>
        <w:numId w:val="149"/>
      </w:numPr>
      <w:spacing w:after="120"/>
      <w:jc w:val="both"/>
    </w:pPr>
    <w:rPr>
      <w:rFonts w:eastAsia="Calibri"/>
      <w:sz w:val="24"/>
      <w:szCs w:val="24"/>
      <w:lang w:eastAsia="en-US"/>
    </w:rPr>
  </w:style>
  <w:style w:type="paragraph" w:customStyle="1" w:styleId="StlusOkeanfocimFlkvrFlkvr">
    <w:name w:val="Stílus Okean_fo_cim + Félkövér + Félkövér"/>
    <w:basedOn w:val="Norml"/>
    <w:rsid w:val="00B45452"/>
    <w:pPr>
      <w:spacing w:before="120" w:after="60" w:line="320" w:lineRule="exact"/>
      <w:ind w:firstLine="709"/>
      <w:jc w:val="center"/>
    </w:pPr>
    <w:rPr>
      <w:rFonts w:ascii="Arial" w:hAnsi="Arial" w:cs="Arial"/>
      <w:b/>
      <w:bCs/>
      <w:caps/>
      <w:sz w:val="32"/>
    </w:rPr>
  </w:style>
  <w:style w:type="paragraph" w:customStyle="1" w:styleId="Felsorols21">
    <w:name w:val="Felsorolás 21"/>
    <w:basedOn w:val="Norml"/>
    <w:rsid w:val="00B45452"/>
    <w:pPr>
      <w:numPr>
        <w:numId w:val="148"/>
      </w:numPr>
      <w:suppressAutoHyphens/>
      <w:spacing w:before="60" w:after="60"/>
      <w:jc w:val="both"/>
    </w:pPr>
    <w:rPr>
      <w:rFonts w:ascii="Verdana" w:hAnsi="Verdana"/>
      <w:sz w:val="24"/>
      <w:szCs w:val="24"/>
      <w:lang w:eastAsia="ar-SA"/>
    </w:rPr>
  </w:style>
  <w:style w:type="paragraph" w:customStyle="1" w:styleId="Norml2Char">
    <w:name w:val="Normál2 Char"/>
    <w:basedOn w:val="Norml"/>
    <w:uiPriority w:val="99"/>
    <w:rsid w:val="00B45452"/>
    <w:pPr>
      <w:spacing w:before="120" w:after="120"/>
      <w:ind w:firstLine="709"/>
      <w:jc w:val="both"/>
    </w:pPr>
    <w:rPr>
      <w:sz w:val="24"/>
      <w:szCs w:val="24"/>
    </w:rPr>
  </w:style>
  <w:style w:type="paragraph" w:customStyle="1" w:styleId="StyleHeading4NotItalic">
    <w:name w:val="Style Heading 4 + Not Italic"/>
    <w:basedOn w:val="Cmsor4"/>
    <w:autoRedefine/>
    <w:rsid w:val="00B45452"/>
    <w:pPr>
      <w:spacing w:after="200" w:line="276" w:lineRule="auto"/>
      <w:jc w:val="both"/>
    </w:pPr>
    <w:rPr>
      <w:rFonts w:ascii="Calibri" w:hAnsi="Calibri"/>
      <w:b w:val="0"/>
      <w:iCs/>
      <w:sz w:val="22"/>
      <w:szCs w:val="22"/>
      <w:lang w:eastAsia="en-US"/>
    </w:rPr>
  </w:style>
  <w:style w:type="character" w:styleId="Erskiemels">
    <w:name w:val="Intense Emphasis"/>
    <w:uiPriority w:val="21"/>
    <w:qFormat/>
    <w:rsid w:val="00B45452"/>
    <w:rPr>
      <w:i/>
      <w:iCs/>
      <w:color w:val="4F81BD"/>
    </w:rPr>
  </w:style>
  <w:style w:type="paragraph" w:customStyle="1" w:styleId="Alap0">
    <w:name w:val="Alap"/>
    <w:basedOn w:val="Norml"/>
    <w:rsid w:val="00B45452"/>
    <w:pPr>
      <w:overflowPunct w:val="0"/>
      <w:autoSpaceDE w:val="0"/>
      <w:autoSpaceDN w:val="0"/>
      <w:adjustRightInd w:val="0"/>
      <w:ind w:right="28"/>
      <w:jc w:val="both"/>
      <w:textAlignment w:val="baseline"/>
    </w:pPr>
    <w:rPr>
      <w:sz w:val="24"/>
      <w:szCs w:val="24"/>
    </w:rPr>
  </w:style>
  <w:style w:type="paragraph" w:customStyle="1" w:styleId="Norml-1">
    <w:name w:val="Normál-1"/>
    <w:basedOn w:val="Norml"/>
    <w:rsid w:val="00B45452"/>
    <w:pPr>
      <w:ind w:right="28"/>
      <w:jc w:val="both"/>
    </w:pPr>
    <w:rPr>
      <w:sz w:val="24"/>
      <w:szCs w:val="24"/>
    </w:rPr>
  </w:style>
  <w:style w:type="character" w:customStyle="1" w:styleId="ClientCharChar">
    <w:name w:val="Client Char Char"/>
    <w:rsid w:val="00B45452"/>
    <w:rPr>
      <w:rFonts w:ascii="Arial" w:eastAsia="Times New Roman" w:hAnsi="Arial" w:cs="Times New Roman"/>
      <w:sz w:val="30"/>
      <w:szCs w:val="20"/>
      <w:lang w:val="en-GB" w:eastAsia="hu-HU"/>
    </w:rPr>
  </w:style>
  <w:style w:type="paragraph" w:customStyle="1" w:styleId="Szvegtrzs26">
    <w:name w:val="Szövegtörzs 26"/>
    <w:basedOn w:val="Norml"/>
    <w:rsid w:val="00B45452"/>
    <w:pPr>
      <w:ind w:left="284" w:right="357"/>
      <w:jc w:val="both"/>
    </w:pPr>
    <w:rPr>
      <w:sz w:val="26"/>
    </w:rPr>
  </w:style>
  <w:style w:type="paragraph" w:customStyle="1" w:styleId="CM40">
    <w:name w:val="CM40"/>
    <w:basedOn w:val="Norml"/>
    <w:next w:val="Norml"/>
    <w:uiPriority w:val="99"/>
    <w:rsid w:val="00B45452"/>
    <w:pPr>
      <w:widowControl w:val="0"/>
      <w:autoSpaceDE w:val="0"/>
      <w:autoSpaceDN w:val="0"/>
      <w:adjustRightInd w:val="0"/>
      <w:spacing w:after="945"/>
    </w:pPr>
    <w:rPr>
      <w:rFonts w:ascii="Book Antiqua" w:eastAsia="Calibri" w:hAnsi="Book Antiqua" w:cs="Book Antiqua"/>
      <w:sz w:val="24"/>
      <w:szCs w:val="24"/>
    </w:rPr>
  </w:style>
  <w:style w:type="paragraph" w:customStyle="1" w:styleId="bekezds0">
    <w:name w:val="bekezdés"/>
    <w:basedOn w:val="Norml"/>
    <w:link w:val="bekezdsChar"/>
    <w:rsid w:val="00B45452"/>
    <w:pPr>
      <w:suppressAutoHyphens/>
      <w:spacing w:before="60" w:after="60"/>
      <w:ind w:left="851"/>
      <w:jc w:val="both"/>
    </w:pPr>
    <w:rPr>
      <w:sz w:val="22"/>
      <w:szCs w:val="22"/>
      <w:lang w:eastAsia="ar-SA"/>
    </w:rPr>
  </w:style>
  <w:style w:type="character" w:customStyle="1" w:styleId="bekezdsChar">
    <w:name w:val="bekezdés Char"/>
    <w:link w:val="bekezds0"/>
    <w:rsid w:val="00B45452"/>
    <w:rPr>
      <w:sz w:val="22"/>
      <w:szCs w:val="22"/>
      <w:lang w:eastAsia="ar-SA"/>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B45452"/>
    <w:rPr>
      <w:rFonts w:ascii="Cambria" w:eastAsia="Times New Roman" w:hAnsi="Cambria" w:cs="Times New Roman" w:hint="default"/>
      <w:color w:val="365F91"/>
      <w:sz w:val="32"/>
      <w:szCs w:val="32"/>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B45452"/>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B45452"/>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B45452"/>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B45452"/>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B45452"/>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B45452"/>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B45452"/>
    <w:pPr>
      <w:ind w:left="440" w:hanging="220"/>
    </w:pPr>
    <w:rPr>
      <w:rFonts w:ascii="Bookman Old Style" w:hAnsi="Bookman Old Style"/>
      <w:sz w:val="22"/>
      <w:szCs w:val="24"/>
    </w:rPr>
  </w:style>
  <w:style w:type="paragraph" w:styleId="Trgymutat3">
    <w:name w:val="index 3"/>
    <w:basedOn w:val="Norml"/>
    <w:next w:val="Norml"/>
    <w:autoRedefine/>
    <w:uiPriority w:val="99"/>
    <w:semiHidden/>
    <w:unhideWhenUsed/>
    <w:rsid w:val="00B45452"/>
    <w:pPr>
      <w:ind w:left="660" w:hanging="220"/>
    </w:pPr>
    <w:rPr>
      <w:rFonts w:ascii="Bookman Old Style" w:hAnsi="Bookman Old Style"/>
      <w:sz w:val="22"/>
      <w:szCs w:val="24"/>
    </w:rPr>
  </w:style>
  <w:style w:type="paragraph" w:styleId="Trgymutat4">
    <w:name w:val="index 4"/>
    <w:basedOn w:val="Norml"/>
    <w:next w:val="Norml"/>
    <w:autoRedefine/>
    <w:uiPriority w:val="99"/>
    <w:semiHidden/>
    <w:unhideWhenUsed/>
    <w:rsid w:val="00B45452"/>
    <w:pPr>
      <w:ind w:left="880" w:hanging="220"/>
    </w:pPr>
    <w:rPr>
      <w:rFonts w:ascii="Bookman Old Style" w:hAnsi="Bookman Old Style"/>
      <w:sz w:val="22"/>
      <w:szCs w:val="24"/>
    </w:rPr>
  </w:style>
  <w:style w:type="paragraph" w:styleId="Trgymutat5">
    <w:name w:val="index 5"/>
    <w:basedOn w:val="Norml"/>
    <w:next w:val="Norml"/>
    <w:autoRedefine/>
    <w:uiPriority w:val="99"/>
    <w:semiHidden/>
    <w:unhideWhenUsed/>
    <w:rsid w:val="00B45452"/>
    <w:pPr>
      <w:ind w:left="1100" w:hanging="220"/>
    </w:pPr>
    <w:rPr>
      <w:rFonts w:ascii="Bookman Old Style" w:hAnsi="Bookman Old Style"/>
      <w:sz w:val="22"/>
      <w:szCs w:val="24"/>
    </w:rPr>
  </w:style>
  <w:style w:type="paragraph" w:styleId="Trgymutat6">
    <w:name w:val="index 6"/>
    <w:basedOn w:val="Norml"/>
    <w:next w:val="Norml"/>
    <w:autoRedefine/>
    <w:uiPriority w:val="99"/>
    <w:semiHidden/>
    <w:unhideWhenUsed/>
    <w:rsid w:val="00B45452"/>
    <w:pPr>
      <w:ind w:left="1320" w:hanging="220"/>
    </w:pPr>
    <w:rPr>
      <w:rFonts w:ascii="Bookman Old Style" w:hAnsi="Bookman Old Style"/>
      <w:sz w:val="22"/>
      <w:szCs w:val="24"/>
    </w:rPr>
  </w:style>
  <w:style w:type="paragraph" w:styleId="Trgymutat7">
    <w:name w:val="index 7"/>
    <w:basedOn w:val="Norml"/>
    <w:next w:val="Norml"/>
    <w:autoRedefine/>
    <w:uiPriority w:val="99"/>
    <w:semiHidden/>
    <w:unhideWhenUsed/>
    <w:rsid w:val="00B45452"/>
    <w:pPr>
      <w:ind w:left="1540" w:hanging="220"/>
    </w:pPr>
    <w:rPr>
      <w:rFonts w:ascii="Bookman Old Style" w:hAnsi="Bookman Old Style"/>
      <w:sz w:val="22"/>
      <w:szCs w:val="24"/>
    </w:rPr>
  </w:style>
  <w:style w:type="paragraph" w:styleId="Trgymutat8">
    <w:name w:val="index 8"/>
    <w:basedOn w:val="Norml"/>
    <w:next w:val="Norml"/>
    <w:autoRedefine/>
    <w:uiPriority w:val="99"/>
    <w:semiHidden/>
    <w:unhideWhenUsed/>
    <w:rsid w:val="00B45452"/>
    <w:pPr>
      <w:ind w:left="1760" w:hanging="220"/>
    </w:pPr>
    <w:rPr>
      <w:rFonts w:ascii="Bookman Old Style" w:hAnsi="Bookman Old Style"/>
      <w:sz w:val="22"/>
      <w:szCs w:val="24"/>
    </w:rPr>
  </w:style>
  <w:style w:type="paragraph" w:styleId="Trgymutat9">
    <w:name w:val="index 9"/>
    <w:basedOn w:val="Norml"/>
    <w:next w:val="Norml"/>
    <w:autoRedefine/>
    <w:uiPriority w:val="99"/>
    <w:semiHidden/>
    <w:unhideWhenUsed/>
    <w:rsid w:val="00B45452"/>
    <w:pPr>
      <w:ind w:left="1980" w:hanging="220"/>
    </w:pPr>
    <w:rPr>
      <w:rFonts w:ascii="Bookman Old Style" w:hAnsi="Bookman Old Style"/>
      <w:sz w:val="22"/>
      <w:szCs w:val="24"/>
    </w:rPr>
  </w:style>
  <w:style w:type="paragraph" w:styleId="Hivatkozsjegyzk">
    <w:name w:val="table of authorities"/>
    <w:basedOn w:val="Norml"/>
    <w:next w:val="Norml"/>
    <w:uiPriority w:val="99"/>
    <w:semiHidden/>
    <w:unhideWhenUsed/>
    <w:rsid w:val="00B45452"/>
    <w:pPr>
      <w:ind w:left="220" w:hanging="220"/>
    </w:pPr>
    <w:rPr>
      <w:rFonts w:ascii="Bookman Old Style" w:hAnsi="Bookman Old Style"/>
      <w:sz w:val="22"/>
      <w:szCs w:val="24"/>
    </w:rPr>
  </w:style>
  <w:style w:type="paragraph" w:styleId="Makrszvege">
    <w:name w:val="macro"/>
    <w:link w:val="MakrszvegeChar"/>
    <w:uiPriority w:val="99"/>
    <w:semiHidden/>
    <w:unhideWhenUsed/>
    <w:rsid w:val="00B45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hAnsi="Courier New" w:cs="Courier New"/>
      <w:lang w:val="en-GB" w:eastAsia="en-US"/>
    </w:rPr>
  </w:style>
  <w:style w:type="character" w:customStyle="1" w:styleId="MakrszvegeChar">
    <w:name w:val="Makró szövege Char"/>
    <w:basedOn w:val="Bekezdsalapbettpusa"/>
    <w:link w:val="Makrszvege"/>
    <w:uiPriority w:val="99"/>
    <w:semiHidden/>
    <w:rsid w:val="00B45452"/>
    <w:rPr>
      <w:rFonts w:ascii="Courier New" w:hAnsi="Courier New" w:cs="Courier New"/>
      <w:lang w:val="en-GB" w:eastAsia="en-US"/>
    </w:rPr>
  </w:style>
  <w:style w:type="paragraph" w:styleId="Hivatkozsjegyzk-fej">
    <w:name w:val="toa heading"/>
    <w:basedOn w:val="Norml"/>
    <w:next w:val="Norml"/>
    <w:uiPriority w:val="99"/>
    <w:semiHidden/>
    <w:unhideWhenUsed/>
    <w:rsid w:val="00B45452"/>
    <w:pPr>
      <w:spacing w:before="120"/>
    </w:pPr>
    <w:rPr>
      <w:rFonts w:ascii="Bookman Old Style" w:hAnsi="Bookman Old Style"/>
      <w:b/>
      <w:sz w:val="22"/>
      <w:szCs w:val="24"/>
    </w:rPr>
  </w:style>
  <w:style w:type="paragraph" w:customStyle="1" w:styleId="FootnoteTextChar1">
    <w:name w:val="Footnote Text Char1"/>
    <w:basedOn w:val="Norml"/>
    <w:next w:val="Lbjegyzetszveg"/>
    <w:semiHidden/>
    <w:rsid w:val="00B45452"/>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B45452"/>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B45452"/>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B45452"/>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character" w:customStyle="1" w:styleId="standardChar">
    <w:name w:val="standard Char"/>
    <w:link w:val="standard"/>
    <w:locked/>
    <w:rsid w:val="00B45452"/>
    <w:rPr>
      <w:sz w:val="24"/>
      <w:szCs w:val="24"/>
    </w:rPr>
  </w:style>
  <w:style w:type="paragraph" w:customStyle="1" w:styleId="kati">
    <w:name w:val="kati"/>
    <w:uiPriority w:val="99"/>
    <w:rsid w:val="00B45452"/>
    <w:pPr>
      <w:jc w:val="both"/>
    </w:pPr>
    <w:rPr>
      <w:rFonts w:ascii="Lucida Grande" w:hAnsi="Lucida Grande"/>
      <w:color w:val="000000"/>
      <w:sz w:val="24"/>
      <w:lang w:val="en-GB"/>
    </w:rPr>
  </w:style>
  <w:style w:type="paragraph" w:customStyle="1" w:styleId="Szvegtrzs211">
    <w:name w:val="Szövegtörzs 211"/>
    <w:basedOn w:val="Norml"/>
    <w:uiPriority w:val="99"/>
    <w:rsid w:val="00B45452"/>
    <w:pPr>
      <w:ind w:left="1560" w:hanging="142"/>
    </w:pPr>
    <w:rPr>
      <w:sz w:val="24"/>
    </w:rPr>
  </w:style>
  <w:style w:type="paragraph" w:customStyle="1" w:styleId="StlusTimesNewRomanSorkizrt">
    <w:name w:val="Stílus Times New Roman Sorkizárt"/>
    <w:basedOn w:val="Norml"/>
    <w:uiPriority w:val="99"/>
    <w:rsid w:val="00B45452"/>
    <w:pPr>
      <w:jc w:val="both"/>
    </w:pPr>
    <w:rPr>
      <w:sz w:val="24"/>
    </w:rPr>
  </w:style>
  <w:style w:type="character" w:customStyle="1" w:styleId="OkeanmagyarazatbekezdesCharChar1Char1">
    <w:name w:val="Okean_magyarazat_bekezdes Char Char1 Char1"/>
    <w:link w:val="OkeanmagyarazatbekezdesCharChar1"/>
    <w:locked/>
    <w:rsid w:val="00B45452"/>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B45452"/>
    <w:pPr>
      <w:keepNext/>
      <w:pBdr>
        <w:left w:val="single" w:sz="4" w:space="4" w:color="auto"/>
      </w:pBdr>
      <w:shd w:val="clear" w:color="auto" w:fill="FFFFFF"/>
      <w:tabs>
        <w:tab w:val="num" w:pos="1271"/>
      </w:tabs>
      <w:spacing w:before="120" w:after="120" w:line="280" w:lineRule="exact"/>
      <w:ind w:left="1271" w:hanging="397"/>
      <w:jc w:val="both"/>
    </w:pPr>
    <w:rPr>
      <w:rFonts w:ascii="Verdana" w:hAnsi="Verdana"/>
    </w:rPr>
  </w:style>
  <w:style w:type="paragraph" w:customStyle="1" w:styleId="StlusSorkizrt">
    <w:name w:val="Stílus Sorkizárt"/>
    <w:basedOn w:val="Norml"/>
    <w:uiPriority w:val="99"/>
    <w:rsid w:val="00B45452"/>
    <w:pPr>
      <w:widowControl w:val="0"/>
      <w:spacing w:before="120" w:line="360" w:lineRule="auto"/>
      <w:jc w:val="both"/>
    </w:pPr>
    <w:rPr>
      <w:sz w:val="24"/>
    </w:rPr>
  </w:style>
  <w:style w:type="paragraph" w:customStyle="1" w:styleId="Szvegtrzs23">
    <w:name w:val="Szövegtörzs 23"/>
    <w:basedOn w:val="Norml"/>
    <w:uiPriority w:val="99"/>
    <w:rsid w:val="00B45452"/>
    <w:pPr>
      <w:ind w:left="1560" w:hanging="142"/>
    </w:pPr>
    <w:rPr>
      <w:sz w:val="24"/>
    </w:rPr>
  </w:style>
  <w:style w:type="paragraph" w:customStyle="1" w:styleId="OkeanSzamozas">
    <w:name w:val="Okean_Szamozas"/>
    <w:basedOn w:val="Szvegtrzs3"/>
    <w:uiPriority w:val="99"/>
    <w:rsid w:val="00B45452"/>
    <w:pPr>
      <w:numPr>
        <w:numId w:val="150"/>
      </w:numPr>
      <w:spacing w:before="120"/>
      <w:jc w:val="both"/>
    </w:pPr>
    <w:rPr>
      <w:rFonts w:ascii="Arial" w:hAnsi="Arial" w:cs="Arial"/>
      <w:sz w:val="22"/>
      <w:szCs w:val="20"/>
    </w:rPr>
  </w:style>
  <w:style w:type="paragraph" w:customStyle="1" w:styleId="NormlZala">
    <w:name w:val="NormálZala"/>
    <w:basedOn w:val="Norml"/>
    <w:uiPriority w:val="99"/>
    <w:rsid w:val="00B45452"/>
    <w:pPr>
      <w:snapToGrid w:val="0"/>
      <w:spacing w:before="120" w:after="120"/>
      <w:ind w:left="357"/>
      <w:jc w:val="both"/>
    </w:pPr>
    <w:rPr>
      <w:rFonts w:ascii="Garamond" w:hAnsi="Garamond"/>
      <w:noProof/>
      <w:sz w:val="24"/>
      <w:szCs w:val="22"/>
    </w:rPr>
  </w:style>
  <w:style w:type="paragraph" w:customStyle="1" w:styleId="Okeanlevel5">
    <w:name w:val="Okean_level_5"/>
    <w:basedOn w:val="Norml"/>
    <w:autoRedefine/>
    <w:uiPriority w:val="99"/>
    <w:rsid w:val="00B45452"/>
    <w:pPr>
      <w:spacing w:after="160" w:line="240" w:lineRule="exact"/>
    </w:pPr>
    <w:rPr>
      <w:rFonts w:ascii="Verdana" w:hAnsi="Verdana"/>
      <w:noProof/>
      <w:lang w:val="en-US" w:eastAsia="en-US"/>
    </w:rPr>
  </w:style>
  <w:style w:type="paragraph" w:customStyle="1" w:styleId="kossztrzs">
    <w:name w:val="Ákos sztörzs"/>
    <w:basedOn w:val="Szvegtrzs"/>
    <w:uiPriority w:val="99"/>
    <w:rsid w:val="00B45452"/>
    <w:pPr>
      <w:spacing w:before="240" w:after="120"/>
      <w:jc w:val="both"/>
    </w:pPr>
    <w:rPr>
      <w:rFonts w:eastAsia="Calibri"/>
      <w:sz w:val="24"/>
      <w:szCs w:val="24"/>
    </w:rPr>
  </w:style>
  <w:style w:type="paragraph" w:customStyle="1" w:styleId="WW-Szvegblokk">
    <w:name w:val="WW-Szövegblokk"/>
    <w:basedOn w:val="Norml"/>
    <w:uiPriority w:val="99"/>
    <w:rsid w:val="00B45452"/>
    <w:pPr>
      <w:numPr>
        <w:numId w:val="151"/>
      </w:numPr>
      <w:suppressAutoHyphens/>
      <w:ind w:left="-2836" w:right="424" w:firstLine="0"/>
      <w:jc w:val="both"/>
    </w:pPr>
    <w:rPr>
      <w:sz w:val="24"/>
      <w:lang w:eastAsia="ar-SA"/>
    </w:rPr>
  </w:style>
  <w:style w:type="paragraph" w:customStyle="1" w:styleId="WW-NormlWeb">
    <w:name w:val="WW-Normál (Web)"/>
    <w:basedOn w:val="Norml"/>
    <w:uiPriority w:val="99"/>
    <w:rsid w:val="00B45452"/>
    <w:pPr>
      <w:widowControl w:val="0"/>
      <w:suppressAutoHyphens/>
      <w:spacing w:before="280" w:after="280"/>
    </w:pPr>
    <w:rPr>
      <w:sz w:val="24"/>
      <w:szCs w:val="24"/>
      <w:lang w:eastAsia="ar-SA"/>
    </w:rPr>
  </w:style>
  <w:style w:type="character" w:customStyle="1" w:styleId="HouseStyleBaseChar">
    <w:name w:val="House Style Base Char"/>
    <w:link w:val="HouseStyleBase"/>
    <w:locked/>
    <w:rsid w:val="00B45452"/>
    <w:rPr>
      <w:rFonts w:ascii="STZhongsong" w:eastAsia="STZhongsong" w:hAnsi="STZhongsong"/>
      <w:lang w:val="en-GB" w:eastAsia="zh-CN"/>
    </w:rPr>
  </w:style>
  <w:style w:type="paragraph" w:customStyle="1" w:styleId="HouseStyleBase">
    <w:name w:val="House Style Base"/>
    <w:link w:val="HouseStyleBaseChar"/>
    <w:rsid w:val="00B45452"/>
    <w:pPr>
      <w:adjustRightInd w:val="0"/>
      <w:spacing w:after="240"/>
      <w:jc w:val="both"/>
    </w:pPr>
    <w:rPr>
      <w:rFonts w:ascii="STZhongsong" w:eastAsia="STZhongsong" w:hAnsi="STZhongsong"/>
      <w:lang w:val="en-GB" w:eastAsia="zh-CN"/>
    </w:rPr>
  </w:style>
  <w:style w:type="paragraph" w:customStyle="1" w:styleId="HouseStyleBaseCentred">
    <w:name w:val="House Style Base Centred"/>
    <w:uiPriority w:val="99"/>
    <w:rsid w:val="00B45452"/>
    <w:pPr>
      <w:adjustRightInd w:val="0"/>
      <w:spacing w:after="240"/>
    </w:pPr>
    <w:rPr>
      <w:rFonts w:eastAsia="STZhongsong"/>
      <w:sz w:val="22"/>
      <w:lang w:val="en-GB" w:eastAsia="zh-CN"/>
    </w:rPr>
  </w:style>
  <w:style w:type="character" w:customStyle="1" w:styleId="MarginTextChar">
    <w:name w:val="Margin Text Char"/>
    <w:link w:val="MarginText"/>
    <w:locked/>
    <w:rsid w:val="00B45452"/>
    <w:rPr>
      <w:rFonts w:ascii="Arial" w:hAnsi="Arial" w:cs="Arial"/>
    </w:rPr>
  </w:style>
  <w:style w:type="paragraph" w:customStyle="1" w:styleId="MarginText">
    <w:name w:val="Margin Text"/>
    <w:basedOn w:val="Norml"/>
    <w:link w:val="MarginTextChar"/>
    <w:rsid w:val="00B45452"/>
    <w:pPr>
      <w:widowControl w:val="0"/>
      <w:autoSpaceDE w:val="0"/>
      <w:autoSpaceDN w:val="0"/>
    </w:pPr>
    <w:rPr>
      <w:rFonts w:ascii="Arial" w:hAnsi="Arial" w:cs="Arial"/>
    </w:rPr>
  </w:style>
  <w:style w:type="paragraph" w:customStyle="1" w:styleId="AppHead">
    <w:name w:val="AppHead"/>
    <w:basedOn w:val="HouseStyleBaseCentred"/>
    <w:uiPriority w:val="99"/>
    <w:rsid w:val="00B45452"/>
    <w:pPr>
      <w:numPr>
        <w:numId w:val="152"/>
      </w:numPr>
      <w:jc w:val="center"/>
      <w:outlineLvl w:val="0"/>
    </w:pPr>
    <w:rPr>
      <w:b/>
      <w:caps/>
    </w:rPr>
  </w:style>
  <w:style w:type="paragraph" w:customStyle="1" w:styleId="RecitalNumbering">
    <w:name w:val="Recital Numbering"/>
    <w:basedOn w:val="HouseStyleBase"/>
    <w:uiPriority w:val="99"/>
    <w:rsid w:val="00B45452"/>
    <w:pPr>
      <w:numPr>
        <w:numId w:val="153"/>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B45452"/>
    <w:pPr>
      <w:tabs>
        <w:tab w:val="num" w:pos="786"/>
      </w:tabs>
      <w:ind w:left="786" w:hanging="360"/>
      <w:outlineLvl w:val="0"/>
    </w:pPr>
  </w:style>
  <w:style w:type="paragraph" w:customStyle="1" w:styleId="DefinitionNumbering2">
    <w:name w:val="Definition Numbering 2"/>
    <w:basedOn w:val="HouseStyleBase"/>
    <w:uiPriority w:val="99"/>
    <w:rsid w:val="00B45452"/>
    <w:pPr>
      <w:tabs>
        <w:tab w:val="num" w:pos="786"/>
      </w:tabs>
      <w:ind w:left="786" w:hanging="360"/>
      <w:outlineLvl w:val="1"/>
    </w:pPr>
  </w:style>
  <w:style w:type="paragraph" w:customStyle="1" w:styleId="DefinitionNumbering3">
    <w:name w:val="Definition Numbering 3"/>
    <w:basedOn w:val="HouseStyleBase"/>
    <w:uiPriority w:val="99"/>
    <w:rsid w:val="00B45452"/>
    <w:pPr>
      <w:tabs>
        <w:tab w:val="num" w:pos="786"/>
      </w:tabs>
      <w:ind w:left="786" w:hanging="360"/>
      <w:outlineLvl w:val="2"/>
    </w:pPr>
  </w:style>
  <w:style w:type="paragraph" w:customStyle="1" w:styleId="DefinitionNumbering4">
    <w:name w:val="Definition Numbering 4"/>
    <w:basedOn w:val="HouseStyleBase"/>
    <w:uiPriority w:val="99"/>
    <w:rsid w:val="00B45452"/>
    <w:pPr>
      <w:tabs>
        <w:tab w:val="num" w:pos="786"/>
      </w:tabs>
      <w:ind w:left="786" w:hanging="360"/>
      <w:outlineLvl w:val="3"/>
    </w:pPr>
  </w:style>
  <w:style w:type="paragraph" w:customStyle="1" w:styleId="DefinitionNumbering5">
    <w:name w:val="Definition Numbering 5"/>
    <w:basedOn w:val="HouseStyleBase"/>
    <w:uiPriority w:val="99"/>
    <w:rsid w:val="00B45452"/>
    <w:pPr>
      <w:tabs>
        <w:tab w:val="num" w:pos="786"/>
      </w:tabs>
      <w:ind w:left="786" w:hanging="360"/>
      <w:outlineLvl w:val="4"/>
    </w:pPr>
  </w:style>
  <w:style w:type="paragraph" w:customStyle="1" w:styleId="DefinitionNumbering6">
    <w:name w:val="Definition Numbering 6"/>
    <w:basedOn w:val="HouseStyleBase"/>
    <w:uiPriority w:val="99"/>
    <w:rsid w:val="00B45452"/>
    <w:pPr>
      <w:tabs>
        <w:tab w:val="num" w:pos="786"/>
      </w:tabs>
      <w:ind w:left="786" w:hanging="360"/>
      <w:outlineLvl w:val="5"/>
    </w:pPr>
  </w:style>
  <w:style w:type="paragraph" w:customStyle="1" w:styleId="DefinitionNumbering7">
    <w:name w:val="Definition Numbering 7"/>
    <w:basedOn w:val="HouseStyleBase"/>
    <w:uiPriority w:val="99"/>
    <w:rsid w:val="00B45452"/>
    <w:pPr>
      <w:tabs>
        <w:tab w:val="num" w:pos="786"/>
      </w:tabs>
      <w:ind w:left="786" w:hanging="360"/>
      <w:outlineLvl w:val="6"/>
    </w:pPr>
  </w:style>
  <w:style w:type="paragraph" w:customStyle="1" w:styleId="DefinitionNumbering8">
    <w:name w:val="Definition Numbering 8"/>
    <w:basedOn w:val="HouseStyleBase"/>
    <w:uiPriority w:val="99"/>
    <w:rsid w:val="00B45452"/>
    <w:pPr>
      <w:outlineLvl w:val="7"/>
    </w:pPr>
  </w:style>
  <w:style w:type="paragraph" w:customStyle="1" w:styleId="DefinitionNumbering9">
    <w:name w:val="Definition Numbering 9"/>
    <w:basedOn w:val="HouseStyleBase"/>
    <w:uiPriority w:val="99"/>
    <w:rsid w:val="00B45452"/>
    <w:pPr>
      <w:outlineLvl w:val="8"/>
    </w:pPr>
  </w:style>
  <w:style w:type="paragraph" w:customStyle="1" w:styleId="ListBullet1">
    <w:name w:val="List Bullet 1"/>
    <w:basedOn w:val="HouseStyleBase"/>
    <w:uiPriority w:val="99"/>
    <w:rsid w:val="00B45452"/>
    <w:pPr>
      <w:tabs>
        <w:tab w:val="num" w:pos="928"/>
      </w:tabs>
      <w:ind w:left="928" w:hanging="360"/>
    </w:pPr>
  </w:style>
  <w:style w:type="paragraph" w:customStyle="1" w:styleId="ListBullet6">
    <w:name w:val="List Bullet 6"/>
    <w:basedOn w:val="HouseStyleBase"/>
    <w:uiPriority w:val="99"/>
    <w:rsid w:val="00B45452"/>
    <w:pPr>
      <w:ind w:left="2130" w:hanging="1440"/>
    </w:pPr>
  </w:style>
  <w:style w:type="paragraph" w:customStyle="1" w:styleId="ListBullet7">
    <w:name w:val="List Bullet 7"/>
    <w:basedOn w:val="HouseStyleBase"/>
    <w:uiPriority w:val="99"/>
    <w:rsid w:val="00B45452"/>
    <w:pPr>
      <w:ind w:left="2196" w:hanging="1440"/>
    </w:pPr>
  </w:style>
  <w:style w:type="paragraph" w:customStyle="1" w:styleId="ListBullet8">
    <w:name w:val="List Bullet 8"/>
    <w:basedOn w:val="HouseStyleBase"/>
    <w:uiPriority w:val="99"/>
    <w:rsid w:val="00B45452"/>
    <w:pPr>
      <w:ind w:left="2622" w:hanging="1800"/>
    </w:pPr>
  </w:style>
  <w:style w:type="paragraph" w:customStyle="1" w:styleId="ListBullet9">
    <w:name w:val="List Bullet 9"/>
    <w:basedOn w:val="HouseStyleBase"/>
    <w:uiPriority w:val="99"/>
    <w:rsid w:val="00B45452"/>
    <w:pPr>
      <w:ind w:left="3048" w:hanging="2160"/>
    </w:pPr>
  </w:style>
  <w:style w:type="paragraph" w:customStyle="1" w:styleId="SchPart">
    <w:name w:val="SchPart"/>
    <w:basedOn w:val="HouseStyleBaseCentred"/>
    <w:next w:val="MarginText"/>
    <w:uiPriority w:val="99"/>
    <w:rsid w:val="00B45452"/>
    <w:pPr>
      <w:keepNext/>
      <w:numPr>
        <w:ilvl w:val="1"/>
        <w:numId w:val="154"/>
      </w:numPr>
      <w:jc w:val="center"/>
      <w:outlineLvl w:val="1"/>
    </w:pPr>
    <w:rPr>
      <w:b/>
    </w:rPr>
  </w:style>
  <w:style w:type="paragraph" w:customStyle="1" w:styleId="ScheduleL2">
    <w:name w:val="Schedule L2"/>
    <w:basedOn w:val="HouseStyleBase"/>
    <w:uiPriority w:val="99"/>
    <w:rsid w:val="00B45452"/>
    <w:pPr>
      <w:numPr>
        <w:ilvl w:val="1"/>
        <w:numId w:val="155"/>
      </w:numPr>
      <w:tabs>
        <w:tab w:val="clear" w:pos="720"/>
        <w:tab w:val="num" w:pos="1185"/>
        <w:tab w:val="num" w:pos="1440"/>
      </w:tabs>
      <w:ind w:left="1440" w:hanging="360"/>
      <w:outlineLvl w:val="1"/>
    </w:pPr>
  </w:style>
  <w:style w:type="paragraph" w:customStyle="1" w:styleId="ScheduleL3">
    <w:name w:val="Schedule L3"/>
    <w:basedOn w:val="HouseStyleBase"/>
    <w:uiPriority w:val="99"/>
    <w:rsid w:val="00B45452"/>
    <w:pPr>
      <w:numPr>
        <w:ilvl w:val="2"/>
        <w:numId w:val="155"/>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B45452"/>
    <w:pPr>
      <w:numPr>
        <w:ilvl w:val="3"/>
        <w:numId w:val="155"/>
      </w:numPr>
      <w:tabs>
        <w:tab w:val="clear" w:pos="2880"/>
        <w:tab w:val="num" w:pos="720"/>
        <w:tab w:val="num" w:pos="2160"/>
      </w:tabs>
      <w:ind w:left="720" w:hanging="360"/>
      <w:outlineLvl w:val="3"/>
    </w:pPr>
  </w:style>
  <w:style w:type="paragraph" w:customStyle="1" w:styleId="ScheduleL5">
    <w:name w:val="Schedule L5"/>
    <w:basedOn w:val="HouseStyleBase"/>
    <w:uiPriority w:val="99"/>
    <w:rsid w:val="00B45452"/>
    <w:pPr>
      <w:numPr>
        <w:ilvl w:val="4"/>
        <w:numId w:val="155"/>
      </w:numPr>
      <w:tabs>
        <w:tab w:val="clear" w:pos="3600"/>
        <w:tab w:val="num" w:pos="1080"/>
        <w:tab w:val="num" w:pos="2880"/>
      </w:tabs>
      <w:ind w:left="1080" w:hanging="360"/>
      <w:outlineLvl w:val="4"/>
    </w:pPr>
  </w:style>
  <w:style w:type="paragraph" w:customStyle="1" w:styleId="ScheduleL6">
    <w:name w:val="Schedule L6"/>
    <w:basedOn w:val="HouseStyleBase"/>
    <w:uiPriority w:val="99"/>
    <w:rsid w:val="00B45452"/>
    <w:pPr>
      <w:numPr>
        <w:ilvl w:val="5"/>
        <w:numId w:val="155"/>
      </w:numPr>
      <w:tabs>
        <w:tab w:val="clear" w:pos="4320"/>
        <w:tab w:val="num" w:pos="1080"/>
        <w:tab w:val="num" w:pos="3240"/>
      </w:tabs>
      <w:ind w:left="1080" w:hanging="180"/>
      <w:outlineLvl w:val="5"/>
    </w:pPr>
  </w:style>
  <w:style w:type="paragraph" w:customStyle="1" w:styleId="ScheduleL7">
    <w:name w:val="Schedule L7"/>
    <w:basedOn w:val="HouseStyleBase"/>
    <w:uiPriority w:val="99"/>
    <w:rsid w:val="00B45452"/>
    <w:pPr>
      <w:numPr>
        <w:ilvl w:val="6"/>
        <w:numId w:val="155"/>
      </w:numPr>
      <w:tabs>
        <w:tab w:val="clear" w:pos="5040"/>
        <w:tab w:val="num" w:pos="1440"/>
        <w:tab w:val="num" w:pos="3960"/>
      </w:tabs>
      <w:ind w:left="1440" w:hanging="360"/>
      <w:outlineLvl w:val="6"/>
    </w:pPr>
  </w:style>
  <w:style w:type="paragraph" w:customStyle="1" w:styleId="ScheduleL8">
    <w:name w:val="Schedule L8"/>
    <w:basedOn w:val="HouseStyleBase"/>
    <w:uiPriority w:val="99"/>
    <w:rsid w:val="00B45452"/>
    <w:pPr>
      <w:numPr>
        <w:ilvl w:val="7"/>
        <w:numId w:val="155"/>
      </w:numPr>
      <w:tabs>
        <w:tab w:val="clear" w:pos="5040"/>
        <w:tab w:val="num" w:pos="1440"/>
        <w:tab w:val="num" w:pos="4320"/>
        <w:tab w:val="num" w:pos="5760"/>
      </w:tabs>
      <w:ind w:left="5760" w:hanging="360"/>
      <w:outlineLvl w:val="7"/>
    </w:pPr>
  </w:style>
  <w:style w:type="paragraph" w:customStyle="1" w:styleId="ScheduleL9">
    <w:name w:val="Schedule L9"/>
    <w:basedOn w:val="HouseStyleBase"/>
    <w:uiPriority w:val="99"/>
    <w:rsid w:val="00B45452"/>
    <w:pPr>
      <w:numPr>
        <w:ilvl w:val="8"/>
        <w:numId w:val="155"/>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B45452"/>
    <w:pPr>
      <w:keepNext/>
      <w:numPr>
        <w:ilvl w:val="2"/>
        <w:numId w:val="154"/>
      </w:numPr>
      <w:jc w:val="center"/>
      <w:outlineLvl w:val="2"/>
    </w:pPr>
    <w:rPr>
      <w:b/>
    </w:rPr>
  </w:style>
  <w:style w:type="paragraph" w:customStyle="1" w:styleId="Table-followingparagraph">
    <w:name w:val="Table - following paragraph"/>
    <w:basedOn w:val="HouseStyleBase"/>
    <w:next w:val="MarginText"/>
    <w:uiPriority w:val="99"/>
    <w:rsid w:val="00B45452"/>
    <w:pPr>
      <w:spacing w:after="0"/>
    </w:pPr>
  </w:style>
  <w:style w:type="paragraph" w:customStyle="1" w:styleId="Table-Text">
    <w:name w:val="Table - Text"/>
    <w:basedOn w:val="HouseStyleBase"/>
    <w:uiPriority w:val="99"/>
    <w:rsid w:val="00B45452"/>
    <w:pPr>
      <w:spacing w:before="120" w:after="120"/>
      <w:jc w:val="left"/>
    </w:pPr>
  </w:style>
  <w:style w:type="paragraph" w:customStyle="1" w:styleId="AppPart">
    <w:name w:val="AppPart"/>
    <w:basedOn w:val="HouseStyleBaseCentred"/>
    <w:uiPriority w:val="99"/>
    <w:rsid w:val="00B45452"/>
    <w:pPr>
      <w:numPr>
        <w:ilvl w:val="1"/>
        <w:numId w:val="152"/>
      </w:numPr>
      <w:jc w:val="center"/>
      <w:outlineLvl w:val="1"/>
    </w:pPr>
    <w:rPr>
      <w:b/>
    </w:rPr>
  </w:style>
  <w:style w:type="paragraph" w:customStyle="1" w:styleId="RecitalNumbering2">
    <w:name w:val="Recital Numbering 2"/>
    <w:basedOn w:val="HouseStyleBase"/>
    <w:uiPriority w:val="99"/>
    <w:rsid w:val="00B45452"/>
    <w:pPr>
      <w:numPr>
        <w:ilvl w:val="1"/>
        <w:numId w:val="153"/>
      </w:numPr>
      <w:tabs>
        <w:tab w:val="clear" w:pos="1800"/>
        <w:tab w:val="num" w:pos="705"/>
        <w:tab w:val="num" w:pos="1185"/>
        <w:tab w:val="num" w:pos="1440"/>
      </w:tabs>
      <w:overflowPunct w:val="0"/>
      <w:autoSpaceDE w:val="0"/>
      <w:autoSpaceDN w:val="0"/>
      <w:ind w:left="1440" w:hanging="360"/>
    </w:pPr>
  </w:style>
  <w:style w:type="paragraph" w:customStyle="1" w:styleId="RecitalNumbering3">
    <w:name w:val="Recital Numbering 3"/>
    <w:basedOn w:val="HouseStyleBase"/>
    <w:uiPriority w:val="99"/>
    <w:rsid w:val="00B45452"/>
    <w:pPr>
      <w:numPr>
        <w:ilvl w:val="2"/>
        <w:numId w:val="153"/>
      </w:numPr>
      <w:tabs>
        <w:tab w:val="clear" w:pos="2880"/>
        <w:tab w:val="num" w:pos="720"/>
        <w:tab w:val="num" w:pos="180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B45452"/>
    <w:rPr>
      <w:rFonts w:ascii="Bookman Old Style" w:hAnsi="Bookman Old Style"/>
      <w:sz w:val="22"/>
      <w:szCs w:val="24"/>
    </w:rPr>
  </w:style>
  <w:style w:type="character" w:customStyle="1" w:styleId="Vilgosrnykols2jellsznChar">
    <w:name w:val="Világos árnyékolás – 2. jelölőszín Char"/>
    <w:link w:val="Vilgosrnykols2jellszn1"/>
    <w:uiPriority w:val="30"/>
    <w:locked/>
    <w:rsid w:val="00B45452"/>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B45452"/>
    <w:pPr>
      <w:pBdr>
        <w:bottom w:val="single" w:sz="4" w:space="4" w:color="4F81BD"/>
      </w:pBdr>
      <w:spacing w:before="200" w:after="280"/>
      <w:ind w:left="936" w:right="936"/>
    </w:pPr>
    <w:rPr>
      <w:b/>
      <w:bCs/>
      <w:i/>
      <w:iCs/>
      <w:color w:val="4F81BD"/>
      <w:lang w:val="en-GB"/>
    </w:rPr>
  </w:style>
  <w:style w:type="paragraph" w:customStyle="1" w:styleId="Kzepesrcs21">
    <w:name w:val="Közepes rács 21"/>
    <w:uiPriority w:val="1"/>
    <w:qFormat/>
    <w:rsid w:val="00B45452"/>
    <w:pPr>
      <w:overflowPunct w:val="0"/>
      <w:autoSpaceDE w:val="0"/>
      <w:autoSpaceDN w:val="0"/>
      <w:adjustRightInd w:val="0"/>
      <w:jc w:val="both"/>
    </w:pPr>
    <w:rPr>
      <w:sz w:val="22"/>
      <w:lang w:val="en-GB" w:eastAsia="en-US"/>
    </w:rPr>
  </w:style>
  <w:style w:type="character" w:customStyle="1" w:styleId="Sznesrcs1jellsznChar">
    <w:name w:val="Színes rács – 1. jelölőszín Char"/>
    <w:link w:val="Sznesrcs1jellszn1"/>
    <w:uiPriority w:val="29"/>
    <w:locked/>
    <w:rsid w:val="00B45452"/>
    <w:rPr>
      <w:i/>
      <w:iCs/>
      <w:color w:val="000000"/>
      <w:lang w:val="en-GB"/>
    </w:rPr>
  </w:style>
  <w:style w:type="paragraph" w:customStyle="1" w:styleId="Sznesrcs1jellszn1">
    <w:name w:val="Színes rács – 1. jelölőszín1"/>
    <w:basedOn w:val="Norml"/>
    <w:next w:val="Norml"/>
    <w:link w:val="Sznesrcs1jellsznChar"/>
    <w:uiPriority w:val="29"/>
    <w:qFormat/>
    <w:rsid w:val="00B45452"/>
    <w:rPr>
      <w:i/>
      <w:iCs/>
      <w:color w:val="000000"/>
      <w:lang w:val="en-GB"/>
    </w:rPr>
  </w:style>
  <w:style w:type="paragraph" w:customStyle="1" w:styleId="Tblzatrcsos31">
    <w:name w:val="Táblázat (rácsos) 31"/>
    <w:basedOn w:val="Cmsor1"/>
    <w:next w:val="Norml"/>
    <w:uiPriority w:val="39"/>
    <w:semiHidden/>
    <w:qFormat/>
    <w:rsid w:val="00B45452"/>
    <w:pPr>
      <w:overflowPunct w:val="0"/>
      <w:autoSpaceDE w:val="0"/>
      <w:autoSpaceDN w:val="0"/>
      <w:adjustRightInd w:val="0"/>
      <w:spacing w:before="240" w:after="60" w:line="360" w:lineRule="auto"/>
      <w:ind w:left="0" w:firstLine="0"/>
      <w:outlineLvl w:val="9"/>
    </w:pPr>
    <w:rPr>
      <w:rFonts w:ascii="Cambria" w:hAnsi="Cambria"/>
      <w:bCs/>
      <w:kern w:val="32"/>
      <w:sz w:val="32"/>
      <w:szCs w:val="32"/>
      <w:lang w:val="en-GB" w:eastAsia="en-US"/>
    </w:rPr>
  </w:style>
  <w:style w:type="character" w:customStyle="1" w:styleId="NormlkiemeltChar">
    <w:name w:val="Normál kiemelt Char"/>
    <w:link w:val="Normlkiemelt"/>
    <w:locked/>
    <w:rsid w:val="00B45452"/>
    <w:rPr>
      <w:rFonts w:ascii="Verdana" w:hAnsi="Verdana"/>
      <w:b/>
      <w:lang w:eastAsia="ar-SA"/>
    </w:rPr>
  </w:style>
  <w:style w:type="paragraph" w:customStyle="1" w:styleId="Normlkiemelt">
    <w:name w:val="Normál kiemelt"/>
    <w:basedOn w:val="Norml"/>
    <w:link w:val="NormlkiemeltChar"/>
    <w:qFormat/>
    <w:rsid w:val="00B45452"/>
    <w:pPr>
      <w:widowControl w:val="0"/>
      <w:suppressAutoHyphens/>
      <w:overflowPunct w:val="0"/>
      <w:autoSpaceDE w:val="0"/>
      <w:spacing w:before="120" w:after="120" w:line="360" w:lineRule="auto"/>
      <w:jc w:val="both"/>
    </w:pPr>
    <w:rPr>
      <w:rFonts w:ascii="Verdana" w:hAnsi="Verdana"/>
      <w:b/>
      <w:lang w:eastAsia="ar-SA"/>
    </w:rPr>
  </w:style>
  <w:style w:type="paragraph" w:customStyle="1" w:styleId="Sznesrnykols1jellszn1">
    <w:name w:val="Színes árnyékolás – 1. jelölőszín1"/>
    <w:uiPriority w:val="99"/>
    <w:semiHidden/>
    <w:rsid w:val="00B45452"/>
    <w:rPr>
      <w:rFonts w:ascii="Bookman Old Style" w:hAnsi="Bookman Old Style"/>
      <w:sz w:val="22"/>
      <w:szCs w:val="24"/>
    </w:rPr>
  </w:style>
  <w:style w:type="character" w:customStyle="1" w:styleId="bodyChar">
    <w:name w:val="body Char"/>
    <w:link w:val="body"/>
    <w:locked/>
    <w:rsid w:val="00B45452"/>
    <w:rPr>
      <w:rFonts w:ascii="SimSun" w:eastAsia="SimSun" w:hAnsi="SimSun"/>
      <w:szCs w:val="24"/>
    </w:rPr>
  </w:style>
  <w:style w:type="paragraph" w:customStyle="1" w:styleId="body">
    <w:name w:val="body"/>
    <w:basedOn w:val="Norml"/>
    <w:link w:val="bodyChar"/>
    <w:rsid w:val="00B45452"/>
    <w:rPr>
      <w:rFonts w:ascii="SimSun" w:eastAsia="SimSun" w:hAnsi="SimSun"/>
      <w:szCs w:val="24"/>
    </w:rPr>
  </w:style>
  <w:style w:type="character" w:customStyle="1" w:styleId="bodystrongChar">
    <w:name w:val="body strong Char"/>
    <w:link w:val="bodystrong"/>
    <w:locked/>
    <w:rsid w:val="00B45452"/>
    <w:rPr>
      <w:rFonts w:ascii="SimSun" w:eastAsia="SimSun" w:hAnsi="SimSun"/>
      <w:b/>
      <w:szCs w:val="24"/>
    </w:rPr>
  </w:style>
  <w:style w:type="paragraph" w:customStyle="1" w:styleId="bodystrong">
    <w:name w:val="body strong"/>
    <w:basedOn w:val="body"/>
    <w:link w:val="bodystrongChar"/>
    <w:rsid w:val="00B45452"/>
    <w:rPr>
      <w:b/>
    </w:rPr>
  </w:style>
  <w:style w:type="paragraph" w:customStyle="1" w:styleId="bodystrongcentred">
    <w:name w:val="body strong centred"/>
    <w:basedOn w:val="bodystrong"/>
    <w:uiPriority w:val="99"/>
    <w:rsid w:val="00B45452"/>
    <w:pPr>
      <w:jc w:val="center"/>
    </w:pPr>
    <w:rPr>
      <w:szCs w:val="22"/>
    </w:rPr>
  </w:style>
  <w:style w:type="paragraph" w:customStyle="1" w:styleId="BODYDOCTITLE">
    <w:name w:val="BODY DOC TITLE"/>
    <w:basedOn w:val="Norml"/>
    <w:uiPriority w:val="99"/>
    <w:rsid w:val="00B45452"/>
    <w:pPr>
      <w:jc w:val="center"/>
    </w:pPr>
    <w:rPr>
      <w:rFonts w:eastAsia="SimSun"/>
      <w:b/>
      <w:caps/>
      <w:spacing w:val="-3"/>
      <w:sz w:val="28"/>
      <w:szCs w:val="22"/>
      <w:lang w:val="en-GB" w:eastAsia="en-GB"/>
    </w:rPr>
  </w:style>
  <w:style w:type="character" w:customStyle="1" w:styleId="PBNormalChar">
    <w:name w:val="PBNormal Char"/>
    <w:link w:val="PBNormal"/>
    <w:locked/>
    <w:rsid w:val="00B45452"/>
    <w:rPr>
      <w:rFonts w:asciiTheme="minorHAnsi" w:eastAsiaTheme="minorHAnsi" w:hAnsiTheme="minorHAnsi" w:cstheme="minorBidi"/>
      <w:sz w:val="22"/>
      <w:szCs w:val="22"/>
      <w:lang w:eastAsia="en-US"/>
    </w:rPr>
  </w:style>
  <w:style w:type="paragraph" w:customStyle="1" w:styleId="PBNormal">
    <w:name w:val="PBNormal"/>
    <w:link w:val="PBNormalChar"/>
    <w:rsid w:val="00B45452"/>
    <w:pPr>
      <w:spacing w:line="260" w:lineRule="atLeast"/>
    </w:pPr>
    <w:rPr>
      <w:rFonts w:asciiTheme="minorHAnsi" w:eastAsiaTheme="minorHAnsi" w:hAnsiTheme="minorHAnsi" w:cstheme="minorBidi"/>
      <w:sz w:val="22"/>
      <w:szCs w:val="22"/>
      <w:lang w:eastAsia="en-US"/>
    </w:rPr>
  </w:style>
  <w:style w:type="paragraph" w:customStyle="1" w:styleId="PB1">
    <w:name w:val="PB(1)"/>
    <w:basedOn w:val="Norml"/>
    <w:next w:val="Norml"/>
    <w:uiPriority w:val="99"/>
    <w:rsid w:val="00B45452"/>
    <w:pPr>
      <w:numPr>
        <w:numId w:val="156"/>
      </w:numPr>
      <w:spacing w:before="240" w:line="260" w:lineRule="atLeast"/>
      <w:jc w:val="both"/>
    </w:pPr>
    <w:rPr>
      <w:sz w:val="22"/>
      <w:szCs w:val="22"/>
      <w:lang w:eastAsia="en-US"/>
    </w:rPr>
  </w:style>
  <w:style w:type="paragraph" w:customStyle="1" w:styleId="PBA">
    <w:name w:val="PB(A)"/>
    <w:basedOn w:val="Norml"/>
    <w:next w:val="Norml"/>
    <w:uiPriority w:val="99"/>
    <w:rsid w:val="00B45452"/>
    <w:pPr>
      <w:numPr>
        <w:numId w:val="157"/>
      </w:numPr>
      <w:spacing w:before="240" w:line="260" w:lineRule="atLeast"/>
      <w:jc w:val="both"/>
    </w:pPr>
    <w:rPr>
      <w:sz w:val="22"/>
      <w:szCs w:val="22"/>
      <w:lang w:eastAsia="en-US"/>
    </w:rPr>
  </w:style>
  <w:style w:type="paragraph" w:customStyle="1" w:styleId="PBAnxHead">
    <w:name w:val="PBAnxHead"/>
    <w:basedOn w:val="Norml"/>
    <w:next w:val="Norml"/>
    <w:uiPriority w:val="99"/>
    <w:rsid w:val="00B45452"/>
    <w:pPr>
      <w:pageBreakBefore/>
      <w:numPr>
        <w:numId w:val="158"/>
      </w:numPr>
      <w:spacing w:before="240" w:line="260" w:lineRule="atLeast"/>
      <w:jc w:val="center"/>
      <w:outlineLvl w:val="0"/>
    </w:pPr>
    <w:rPr>
      <w:caps/>
      <w:sz w:val="22"/>
      <w:szCs w:val="22"/>
      <w:lang w:eastAsia="en-US"/>
    </w:rPr>
  </w:style>
  <w:style w:type="paragraph" w:customStyle="1" w:styleId="PBAnxPartHead">
    <w:name w:val="PBAnxPartHead"/>
    <w:basedOn w:val="PBAnxHead"/>
    <w:next w:val="Norml"/>
    <w:uiPriority w:val="99"/>
    <w:rsid w:val="00B45452"/>
    <w:pPr>
      <w:pageBreakBefore w:val="0"/>
      <w:numPr>
        <w:ilvl w:val="1"/>
      </w:numPr>
    </w:pPr>
  </w:style>
  <w:style w:type="paragraph" w:customStyle="1" w:styleId="PBAppHead">
    <w:name w:val="PBAppHead"/>
    <w:basedOn w:val="Norml"/>
    <w:next w:val="Norml"/>
    <w:uiPriority w:val="99"/>
    <w:rsid w:val="00B45452"/>
    <w:pPr>
      <w:pageBreakBefore/>
      <w:numPr>
        <w:numId w:val="159"/>
      </w:numPr>
      <w:spacing w:before="240" w:line="260" w:lineRule="atLeast"/>
      <w:jc w:val="center"/>
      <w:outlineLvl w:val="0"/>
    </w:pPr>
    <w:rPr>
      <w:caps/>
      <w:sz w:val="22"/>
      <w:szCs w:val="22"/>
      <w:lang w:eastAsia="en-US"/>
    </w:rPr>
  </w:style>
  <w:style w:type="paragraph" w:customStyle="1" w:styleId="PBAppPartHead">
    <w:name w:val="PBAppPartHead"/>
    <w:basedOn w:val="PBAppHead"/>
    <w:next w:val="Norml"/>
    <w:uiPriority w:val="99"/>
    <w:rsid w:val="00B45452"/>
    <w:pPr>
      <w:pageBreakBefore w:val="0"/>
      <w:numPr>
        <w:ilvl w:val="1"/>
      </w:numPr>
    </w:pPr>
  </w:style>
  <w:style w:type="character" w:customStyle="1" w:styleId="PBDocTxtL1Char">
    <w:name w:val="PBDocTxtL1 Char"/>
    <w:link w:val="PBDocTxtL1"/>
    <w:uiPriority w:val="99"/>
    <w:locked/>
    <w:rsid w:val="00B45452"/>
    <w:rPr>
      <w:rFonts w:asciiTheme="minorHAnsi" w:eastAsiaTheme="minorHAnsi" w:hAnsiTheme="minorHAnsi" w:cstheme="minorBidi"/>
      <w:sz w:val="22"/>
      <w:szCs w:val="22"/>
      <w:lang w:eastAsia="en-US"/>
    </w:rPr>
  </w:style>
  <w:style w:type="paragraph" w:customStyle="1" w:styleId="PBDocTxtL1">
    <w:name w:val="PBDocTxtL1"/>
    <w:basedOn w:val="Norml"/>
    <w:link w:val="PBDocTxtL1Char"/>
    <w:uiPriority w:val="99"/>
    <w:rsid w:val="00B45452"/>
    <w:pPr>
      <w:numPr>
        <w:ilvl w:val="5"/>
        <w:numId w:val="160"/>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B45452"/>
    <w:pPr>
      <w:numPr>
        <w:ilvl w:val="7"/>
        <w:numId w:val="160"/>
      </w:numPr>
      <w:spacing w:before="240" w:line="260" w:lineRule="atLeast"/>
      <w:ind w:left="1440"/>
      <w:jc w:val="both"/>
    </w:pPr>
    <w:rPr>
      <w:sz w:val="22"/>
      <w:szCs w:val="22"/>
      <w:lang w:eastAsia="en-US"/>
    </w:rPr>
  </w:style>
  <w:style w:type="paragraph" w:customStyle="1" w:styleId="PBDocTxtL3">
    <w:name w:val="PBDocTxtL3"/>
    <w:basedOn w:val="Norml"/>
    <w:uiPriority w:val="99"/>
    <w:rsid w:val="00B45452"/>
    <w:pPr>
      <w:numPr>
        <w:ilvl w:val="8"/>
        <w:numId w:val="160"/>
      </w:numPr>
      <w:spacing w:before="240" w:line="260" w:lineRule="atLeast"/>
      <w:ind w:left="2160"/>
      <w:jc w:val="both"/>
    </w:pPr>
    <w:rPr>
      <w:sz w:val="22"/>
      <w:szCs w:val="22"/>
      <w:lang w:eastAsia="en-US"/>
    </w:rPr>
  </w:style>
  <w:style w:type="paragraph" w:customStyle="1" w:styleId="PBDocTxtL4">
    <w:name w:val="PBDocTxtL4"/>
    <w:basedOn w:val="Norml"/>
    <w:uiPriority w:val="99"/>
    <w:rsid w:val="00B45452"/>
    <w:pPr>
      <w:numPr>
        <w:ilvl w:val="4"/>
        <w:numId w:val="160"/>
      </w:numPr>
      <w:spacing w:before="240" w:line="260" w:lineRule="atLeast"/>
      <w:ind w:left="2880"/>
      <w:jc w:val="both"/>
    </w:pPr>
    <w:rPr>
      <w:sz w:val="22"/>
      <w:szCs w:val="22"/>
      <w:lang w:eastAsia="en-US"/>
    </w:rPr>
  </w:style>
  <w:style w:type="paragraph" w:customStyle="1" w:styleId="PBDocTxtL6">
    <w:name w:val="PBDocTxtL6"/>
    <w:basedOn w:val="Norml"/>
    <w:uiPriority w:val="99"/>
    <w:rsid w:val="00B45452"/>
    <w:pPr>
      <w:numPr>
        <w:ilvl w:val="6"/>
        <w:numId w:val="160"/>
      </w:numPr>
      <w:spacing w:before="240" w:line="260" w:lineRule="atLeast"/>
      <w:ind w:left="4320"/>
      <w:jc w:val="both"/>
    </w:pPr>
    <w:rPr>
      <w:sz w:val="22"/>
      <w:szCs w:val="22"/>
      <w:lang w:eastAsia="en-US"/>
    </w:rPr>
  </w:style>
  <w:style w:type="paragraph" w:customStyle="1" w:styleId="PBHeading3">
    <w:name w:val="PBHeading3"/>
    <w:basedOn w:val="Norml"/>
    <w:next w:val="PBDocTxtL1"/>
    <w:uiPriority w:val="99"/>
    <w:rsid w:val="00B45452"/>
    <w:pPr>
      <w:keepNext/>
      <w:tabs>
        <w:tab w:val="num" w:pos="3600"/>
      </w:tabs>
      <w:spacing w:before="240" w:line="260" w:lineRule="atLeast"/>
      <w:ind w:left="3600" w:hanging="720"/>
      <w:jc w:val="both"/>
      <w:outlineLvl w:val="2"/>
    </w:pPr>
    <w:rPr>
      <w:b/>
      <w:bCs/>
      <w:sz w:val="22"/>
      <w:szCs w:val="22"/>
      <w:lang w:eastAsia="en-US"/>
    </w:rPr>
  </w:style>
  <w:style w:type="paragraph" w:customStyle="1" w:styleId="PBHeading1">
    <w:name w:val="PBHeading1"/>
    <w:basedOn w:val="Norml"/>
    <w:next w:val="Norml"/>
    <w:uiPriority w:val="99"/>
    <w:rsid w:val="00B45452"/>
    <w:pPr>
      <w:keepNext/>
      <w:tabs>
        <w:tab w:val="num" w:pos="2880"/>
      </w:tabs>
      <w:spacing w:before="240" w:line="260" w:lineRule="atLeast"/>
      <w:ind w:left="2880" w:hanging="720"/>
      <w:jc w:val="both"/>
      <w:outlineLvl w:val="0"/>
    </w:pPr>
    <w:rPr>
      <w:b/>
      <w:bCs/>
      <w:caps/>
      <w:kern w:val="28"/>
      <w:sz w:val="22"/>
      <w:szCs w:val="22"/>
      <w:lang w:eastAsia="en-US"/>
    </w:rPr>
  </w:style>
  <w:style w:type="character" w:customStyle="1" w:styleId="PBHead3Char">
    <w:name w:val="PBHead3 Char"/>
    <w:link w:val="PBHead3"/>
    <w:uiPriority w:val="99"/>
    <w:locked/>
    <w:rsid w:val="00B45452"/>
    <w:rPr>
      <w:rFonts w:asciiTheme="minorHAnsi" w:eastAsiaTheme="minorHAnsi" w:hAnsiTheme="minorHAnsi" w:cstheme="minorBidi"/>
      <w:sz w:val="22"/>
      <w:szCs w:val="22"/>
      <w:lang w:eastAsia="en-US"/>
    </w:rPr>
  </w:style>
  <w:style w:type="paragraph" w:customStyle="1" w:styleId="PBHead3">
    <w:name w:val="PBHead3"/>
    <w:basedOn w:val="Norml"/>
    <w:link w:val="PBHead3Char"/>
    <w:uiPriority w:val="99"/>
    <w:rsid w:val="00B45452"/>
    <w:pPr>
      <w:tabs>
        <w:tab w:val="num" w:pos="1440"/>
      </w:tabs>
      <w:spacing w:before="240" w:line="260" w:lineRule="atLeast"/>
      <w:ind w:left="1440" w:hanging="720"/>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B45452"/>
    <w:pPr>
      <w:tabs>
        <w:tab w:val="clear" w:pos="1440"/>
        <w:tab w:val="num" w:pos="720"/>
      </w:tabs>
      <w:ind w:left="1080" w:hanging="360"/>
    </w:pPr>
  </w:style>
  <w:style w:type="paragraph" w:customStyle="1" w:styleId="PBHead2">
    <w:name w:val="PBHead2"/>
    <w:basedOn w:val="Norml"/>
    <w:next w:val="PBDocTxtL1"/>
    <w:uiPriority w:val="99"/>
    <w:rsid w:val="00B45452"/>
    <w:pPr>
      <w:keepNext/>
      <w:tabs>
        <w:tab w:val="num" w:pos="720"/>
      </w:tabs>
      <w:spacing w:before="240" w:line="260" w:lineRule="atLeast"/>
      <w:ind w:left="720" w:hanging="720"/>
      <w:jc w:val="both"/>
      <w:outlineLvl w:val="1"/>
    </w:pPr>
    <w:rPr>
      <w:b/>
      <w:bCs/>
      <w:sz w:val="22"/>
      <w:szCs w:val="22"/>
      <w:lang w:eastAsia="en-US"/>
    </w:rPr>
  </w:style>
  <w:style w:type="paragraph" w:customStyle="1" w:styleId="PBAltHead2">
    <w:name w:val="PBAltHead2"/>
    <w:basedOn w:val="PBHead2"/>
    <w:next w:val="PBDocTxtL1"/>
    <w:uiPriority w:val="99"/>
    <w:rsid w:val="00B45452"/>
    <w:pPr>
      <w:keepNext w:val="0"/>
    </w:pPr>
    <w:rPr>
      <w:b w:val="0"/>
      <w:bCs w:val="0"/>
    </w:rPr>
  </w:style>
  <w:style w:type="paragraph" w:customStyle="1" w:styleId="PBHead1">
    <w:name w:val="PBHead1"/>
    <w:basedOn w:val="Norml"/>
    <w:next w:val="PBDocTxtL1"/>
    <w:uiPriority w:val="99"/>
    <w:rsid w:val="00B45452"/>
    <w:pPr>
      <w:keepNext/>
      <w:tabs>
        <w:tab w:val="num" w:pos="720"/>
      </w:tabs>
      <w:spacing w:before="240" w:line="260" w:lineRule="atLeast"/>
      <w:ind w:left="720" w:hanging="720"/>
      <w:jc w:val="both"/>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B45452"/>
    <w:pPr>
      <w:spacing w:after="160" w:line="240" w:lineRule="exact"/>
    </w:pPr>
    <w:rPr>
      <w:rFonts w:ascii="Verdana" w:hAnsi="Verdana"/>
      <w:lang w:val="en-US" w:eastAsia="en-US"/>
    </w:rPr>
  </w:style>
  <w:style w:type="paragraph" w:customStyle="1" w:styleId="SchHead">
    <w:name w:val="SchHead"/>
    <w:basedOn w:val="HouseStyleBaseCentred"/>
    <w:next w:val="SchPart"/>
    <w:uiPriority w:val="99"/>
    <w:rsid w:val="00B45452"/>
    <w:pPr>
      <w:keepNext/>
      <w:numPr>
        <w:numId w:val="154"/>
      </w:numPr>
      <w:jc w:val="center"/>
      <w:outlineLvl w:val="0"/>
    </w:pPr>
    <w:rPr>
      <w:b/>
      <w:caps/>
    </w:rPr>
  </w:style>
  <w:style w:type="paragraph" w:customStyle="1" w:styleId="ScheduleL1">
    <w:name w:val="Schedule L1"/>
    <w:basedOn w:val="HouseStyleBase"/>
    <w:uiPriority w:val="99"/>
    <w:rsid w:val="00B45452"/>
    <w:pPr>
      <w:numPr>
        <w:numId w:val="155"/>
      </w:numPr>
      <w:tabs>
        <w:tab w:val="clear" w:pos="720"/>
        <w:tab w:val="num" w:pos="862"/>
      </w:tabs>
      <w:ind w:left="862" w:hanging="705"/>
      <w:outlineLvl w:val="0"/>
    </w:pPr>
  </w:style>
  <w:style w:type="paragraph" w:customStyle="1" w:styleId="BodyTextIndent7">
    <w:name w:val="Body Text Indent 7"/>
    <w:basedOn w:val="HouseStyleBase"/>
    <w:uiPriority w:val="99"/>
    <w:rsid w:val="00B45452"/>
    <w:pPr>
      <w:ind w:left="5040"/>
    </w:pPr>
  </w:style>
  <w:style w:type="paragraph" w:customStyle="1" w:styleId="BodyTextIndent6">
    <w:name w:val="Body Text Indent 6"/>
    <w:basedOn w:val="HouseStyleBase"/>
    <w:uiPriority w:val="99"/>
    <w:rsid w:val="00B45452"/>
    <w:pPr>
      <w:ind w:left="4320"/>
    </w:pPr>
  </w:style>
  <w:style w:type="paragraph" w:customStyle="1" w:styleId="BodyTextIndent5">
    <w:name w:val="Body Text Indent 5"/>
    <w:basedOn w:val="HouseStyleBase"/>
    <w:uiPriority w:val="99"/>
    <w:rsid w:val="00B45452"/>
    <w:pPr>
      <w:ind w:left="3600"/>
    </w:pPr>
  </w:style>
  <w:style w:type="paragraph" w:customStyle="1" w:styleId="BodyTextIndent4">
    <w:name w:val="Body Text Indent 4"/>
    <w:basedOn w:val="HouseStyleBase"/>
    <w:uiPriority w:val="99"/>
    <w:rsid w:val="00B45452"/>
    <w:pPr>
      <w:ind w:left="2880"/>
    </w:pPr>
  </w:style>
  <w:style w:type="paragraph" w:customStyle="1" w:styleId="Tiret0">
    <w:name w:val="Tiret 0"/>
    <w:basedOn w:val="Norml"/>
    <w:rsid w:val="00B45452"/>
    <w:pPr>
      <w:numPr>
        <w:numId w:val="161"/>
      </w:numPr>
      <w:spacing w:before="120" w:after="120"/>
      <w:jc w:val="both"/>
    </w:pPr>
    <w:rPr>
      <w:rFonts w:eastAsia="Calibri"/>
      <w:sz w:val="24"/>
      <w:szCs w:val="22"/>
      <w:lang w:eastAsia="en-GB"/>
    </w:rPr>
  </w:style>
  <w:style w:type="paragraph" w:customStyle="1" w:styleId="Tiret1">
    <w:name w:val="Tiret 1"/>
    <w:basedOn w:val="Norml"/>
    <w:rsid w:val="00B45452"/>
    <w:pPr>
      <w:numPr>
        <w:numId w:val="162"/>
      </w:numPr>
      <w:spacing w:before="120" w:after="120"/>
      <w:jc w:val="both"/>
    </w:pPr>
    <w:rPr>
      <w:rFonts w:eastAsia="Calibri"/>
      <w:sz w:val="24"/>
      <w:szCs w:val="22"/>
      <w:lang w:eastAsia="en-GB"/>
    </w:rPr>
  </w:style>
  <w:style w:type="paragraph" w:customStyle="1" w:styleId="NumPar1">
    <w:name w:val="NumPar 1"/>
    <w:basedOn w:val="Norml"/>
    <w:next w:val="Norml"/>
    <w:uiPriority w:val="99"/>
    <w:rsid w:val="00B45452"/>
    <w:pPr>
      <w:numPr>
        <w:numId w:val="163"/>
      </w:numPr>
      <w:spacing w:before="120" w:after="120"/>
      <w:jc w:val="both"/>
    </w:pPr>
    <w:rPr>
      <w:rFonts w:eastAsia="Calibri"/>
      <w:sz w:val="24"/>
      <w:szCs w:val="22"/>
      <w:lang w:eastAsia="en-GB"/>
    </w:rPr>
  </w:style>
  <w:style w:type="paragraph" w:customStyle="1" w:styleId="NumPar2">
    <w:name w:val="NumPar 2"/>
    <w:basedOn w:val="Norml"/>
    <w:next w:val="Norml"/>
    <w:uiPriority w:val="99"/>
    <w:rsid w:val="00B45452"/>
    <w:pPr>
      <w:numPr>
        <w:ilvl w:val="1"/>
        <w:numId w:val="163"/>
      </w:numPr>
      <w:spacing w:before="120" w:after="120"/>
      <w:jc w:val="both"/>
    </w:pPr>
    <w:rPr>
      <w:rFonts w:eastAsia="Calibri"/>
      <w:sz w:val="24"/>
      <w:szCs w:val="22"/>
      <w:lang w:eastAsia="en-GB"/>
    </w:rPr>
  </w:style>
  <w:style w:type="paragraph" w:customStyle="1" w:styleId="NumPar3">
    <w:name w:val="NumPar 3"/>
    <w:basedOn w:val="Norml"/>
    <w:next w:val="Norml"/>
    <w:uiPriority w:val="99"/>
    <w:rsid w:val="00B45452"/>
    <w:pPr>
      <w:numPr>
        <w:ilvl w:val="2"/>
        <w:numId w:val="163"/>
      </w:numPr>
      <w:spacing w:before="120" w:after="120"/>
      <w:jc w:val="both"/>
    </w:pPr>
    <w:rPr>
      <w:rFonts w:eastAsia="Calibri"/>
      <w:sz w:val="24"/>
      <w:szCs w:val="22"/>
      <w:lang w:eastAsia="en-GB"/>
    </w:rPr>
  </w:style>
  <w:style w:type="paragraph" w:customStyle="1" w:styleId="NumPar4">
    <w:name w:val="NumPar 4"/>
    <w:basedOn w:val="Norml"/>
    <w:next w:val="Norml"/>
    <w:uiPriority w:val="99"/>
    <w:rsid w:val="00B45452"/>
    <w:pPr>
      <w:numPr>
        <w:ilvl w:val="3"/>
        <w:numId w:val="163"/>
      </w:numPr>
      <w:spacing w:before="120" w:after="120"/>
      <w:jc w:val="both"/>
    </w:pPr>
    <w:rPr>
      <w:rFonts w:eastAsia="Calibri"/>
      <w:sz w:val="24"/>
      <w:szCs w:val="22"/>
      <w:lang w:eastAsia="en-GB"/>
    </w:rPr>
  </w:style>
  <w:style w:type="character" w:customStyle="1" w:styleId="FootnoteTextCharChar1">
    <w:name w:val="Footnote Text Char Char1"/>
    <w:basedOn w:val="Bekezdsalapbettpusa"/>
    <w:semiHidden/>
    <w:rsid w:val="00B45452"/>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B45452"/>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B45452"/>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B45452"/>
    <w:rPr>
      <w:sz w:val="20"/>
      <w:szCs w:val="20"/>
    </w:rPr>
  </w:style>
  <w:style w:type="paragraph" w:styleId="z-Akrdvteteje">
    <w:name w:val="HTML Top of Form"/>
    <w:basedOn w:val="Norml"/>
    <w:next w:val="Norml"/>
    <w:link w:val="z-AkrdvtetejeChar"/>
    <w:hidden/>
    <w:semiHidden/>
    <w:unhideWhenUsed/>
    <w:rsid w:val="00B45452"/>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B45452"/>
    <w:rPr>
      <w:rFonts w:ascii="Arial" w:eastAsiaTheme="minorHAnsi" w:hAnsi="Arial" w:cs="Arial"/>
      <w:vanish/>
      <w:sz w:val="16"/>
      <w:szCs w:val="16"/>
      <w:lang w:eastAsia="en-US"/>
    </w:rPr>
  </w:style>
  <w:style w:type="paragraph" w:styleId="z-Akrdvalja">
    <w:name w:val="HTML Bottom of Form"/>
    <w:basedOn w:val="Norml"/>
    <w:next w:val="Norml"/>
    <w:link w:val="z-AkrdvaljaChar"/>
    <w:hidden/>
    <w:semiHidden/>
    <w:unhideWhenUsed/>
    <w:rsid w:val="00B45452"/>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B45452"/>
    <w:rPr>
      <w:rFonts w:ascii="Arial" w:eastAsiaTheme="minorHAnsi" w:hAnsi="Arial" w:cs="Arial"/>
      <w:vanish/>
      <w:sz w:val="16"/>
      <w:szCs w:val="16"/>
      <w:lang w:eastAsia="en-US"/>
    </w:rPr>
  </w:style>
  <w:style w:type="character" w:customStyle="1" w:styleId="Tblzatrcsos1vilgos1">
    <w:name w:val="Táblázat (rácsos) 1 – világos1"/>
    <w:uiPriority w:val="33"/>
    <w:qFormat/>
    <w:rsid w:val="00B45452"/>
    <w:rPr>
      <w:b/>
      <w:bCs/>
      <w:smallCaps/>
      <w:spacing w:val="5"/>
    </w:rPr>
  </w:style>
  <w:style w:type="character" w:customStyle="1" w:styleId="Tblzategyszer41">
    <w:name w:val="Táblázat (egyszerű) 41"/>
    <w:uiPriority w:val="21"/>
    <w:qFormat/>
    <w:rsid w:val="00B45452"/>
    <w:rPr>
      <w:b/>
      <w:bCs/>
      <w:i/>
      <w:iCs/>
      <w:color w:val="4F81BD"/>
    </w:rPr>
  </w:style>
  <w:style w:type="character" w:customStyle="1" w:styleId="Tblzatrcsosvilgos1">
    <w:name w:val="Táblázat (rácsos) – világos1"/>
    <w:uiPriority w:val="32"/>
    <w:qFormat/>
    <w:rsid w:val="00B45452"/>
    <w:rPr>
      <w:b/>
      <w:bCs/>
      <w:smallCaps/>
      <w:color w:val="C0504D"/>
      <w:spacing w:val="5"/>
      <w:u w:val="single"/>
    </w:rPr>
  </w:style>
  <w:style w:type="character" w:customStyle="1" w:styleId="Kzepesrcs11">
    <w:name w:val="Közepes rács 11"/>
    <w:uiPriority w:val="99"/>
    <w:semiHidden/>
    <w:rsid w:val="00B45452"/>
    <w:rPr>
      <w:color w:val="808080"/>
    </w:rPr>
  </w:style>
  <w:style w:type="character" w:customStyle="1" w:styleId="Tblzategyszer31">
    <w:name w:val="Táblázat (egyszerű) 31"/>
    <w:uiPriority w:val="19"/>
    <w:qFormat/>
    <w:rsid w:val="00B45452"/>
    <w:rPr>
      <w:i/>
      <w:iCs/>
      <w:color w:val="808080"/>
    </w:rPr>
  </w:style>
  <w:style w:type="character" w:customStyle="1" w:styleId="Tblzategyszer51">
    <w:name w:val="Táblázat (egyszerű) 51"/>
    <w:uiPriority w:val="31"/>
    <w:qFormat/>
    <w:rsid w:val="00B45452"/>
    <w:rPr>
      <w:smallCaps/>
      <w:color w:val="C0504D"/>
      <w:u w:val="single"/>
    </w:rPr>
  </w:style>
  <w:style w:type="character" w:customStyle="1" w:styleId="bodystrongchar0">
    <w:name w:val="body strong char"/>
    <w:qFormat/>
    <w:rsid w:val="00B45452"/>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B45452"/>
  </w:style>
  <w:style w:type="character" w:customStyle="1" w:styleId="llbChar2">
    <w:name w:val="Élőláb Char2"/>
    <w:basedOn w:val="Bekezdsalapbettpusa"/>
    <w:uiPriority w:val="99"/>
    <w:semiHidden/>
    <w:rsid w:val="00B45452"/>
  </w:style>
  <w:style w:type="character" w:customStyle="1" w:styleId="Szvegtrzs2Char2">
    <w:name w:val="Szövegtörzs 2 Char2"/>
    <w:basedOn w:val="Bekezdsalapbettpusa"/>
    <w:uiPriority w:val="99"/>
    <w:semiHidden/>
    <w:rsid w:val="00B45452"/>
  </w:style>
  <w:style w:type="character" w:customStyle="1" w:styleId="chapter1">
    <w:name w:val="chapter1"/>
    <w:basedOn w:val="Bekezdsalapbettpusa"/>
    <w:rsid w:val="00B45452"/>
  </w:style>
  <w:style w:type="character" w:customStyle="1" w:styleId="DeltaViewInsertion">
    <w:name w:val="DeltaView Insertion"/>
    <w:rsid w:val="00B45452"/>
    <w:rPr>
      <w:b/>
      <w:bCs w:val="0"/>
      <w:i/>
      <w:iCs w:val="0"/>
      <w:spacing w:val="0"/>
      <w:lang w:val="hu-HU" w:eastAsia="hu-HU"/>
    </w:rPr>
  </w:style>
  <w:style w:type="table" w:styleId="Vilgoslista2jellszn">
    <w:name w:val="Light List Accent 2"/>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unhideWhenUsed/>
    <w:rsid w:val="00B45452"/>
    <w:rPr>
      <w:rFonts w:asciiTheme="minorHAnsi" w:eastAsiaTheme="minorHAnsi" w:hAnsiTheme="minorHAnsi" w:cstheme="minorBid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Lines="0" w:beforeAutospacing="1" w:afterLines="0" w:afterAutospacing="1" w:line="240" w:lineRule="auto"/>
      </w:pPr>
      <w:rPr>
        <w:b/>
        <w:bCs/>
        <w:color w:val="FFFFFF"/>
      </w:rPr>
      <w:tblPr/>
      <w:tcPr>
        <w:shd w:val="clear" w:color="auto" w:fill="C0504D"/>
      </w:tcPr>
    </w:tblStylePr>
    <w:tblStylePr w:type="lastRow">
      <w:pPr>
        <w:spacing w:beforeLines="0" w:beforeAutospacing="1" w:afterLines="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Autospacing="1" w:afterLines="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Autospacing="1" w:afterLines="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23jellszn">
    <w:name w:val="Medium Shading 2 Accent 3"/>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unhideWhenUsed/>
    <w:rsid w:val="00B45452"/>
    <w:rPr>
      <w:rFonts w:asciiTheme="minorHAnsi" w:eastAsiaTheme="minorHAnsi" w:hAnsiTheme="minorHAnsi" w:cstheme="minorBid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1" w:afterLines="0" w:afterAutospacing="1" w:line="240" w:lineRule="auto"/>
      </w:pPr>
      <w:rPr>
        <w:b/>
        <w:bCs/>
        <w:color w:val="FFFFFF"/>
      </w:rPr>
      <w:tblPr/>
      <w:tcPr>
        <w:shd w:val="clear" w:color="auto" w:fill="9BBB59"/>
      </w:tcPr>
    </w:tblStylePr>
    <w:tblStylePr w:type="lastRow">
      <w:pPr>
        <w:spacing w:beforeLines="0" w:beforeAutospacing="1" w:afterLines="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Autospacing="1" w:afterLines="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Autospacing="1" w:afterLines="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unhideWhenUsed/>
    <w:rsid w:val="00B45452"/>
    <w:rPr>
      <w:rFonts w:asciiTheme="minorHAnsi" w:eastAsiaTheme="minorHAnsi" w:hAnsiTheme="minorHAnsi" w:cstheme="minorBid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Autospacing="1" w:afterLines="0" w:afterAutospacing="1" w:line="240" w:lineRule="auto"/>
      </w:pPr>
      <w:rPr>
        <w:b/>
        <w:bCs/>
        <w:color w:val="FFFFFF"/>
      </w:rPr>
      <w:tblPr/>
      <w:tcPr>
        <w:shd w:val="clear" w:color="auto" w:fill="8064A2"/>
      </w:tcPr>
    </w:tblStylePr>
    <w:tblStylePr w:type="lastRow">
      <w:pPr>
        <w:spacing w:beforeLines="0" w:beforeAutospacing="1" w:afterLines="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Autospacing="1" w:afterLines="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Autospacing="1" w:afterLines="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unhideWhenUsed/>
    <w:rsid w:val="00B45452"/>
    <w:rPr>
      <w:rFonts w:asciiTheme="minorHAnsi" w:eastAsiaTheme="minorHAnsi" w:hAnsiTheme="minorHAnsi" w:cstheme="minorBid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1" w:afterLines="0" w:afterAutospacing="1" w:line="240" w:lineRule="auto"/>
      </w:pPr>
      <w:rPr>
        <w:b/>
        <w:bCs/>
        <w:color w:val="FFFFFF"/>
      </w:rPr>
      <w:tblPr/>
      <w:tcPr>
        <w:shd w:val="clear" w:color="auto" w:fill="4BACC6"/>
      </w:tcPr>
    </w:tblStylePr>
    <w:tblStylePr w:type="lastRow">
      <w:pPr>
        <w:spacing w:beforeLines="0" w:beforeAutospacing="1" w:afterLines="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1" w:afterLines="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1" w:afterLines="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unhideWhenUsed/>
    <w:rsid w:val="00B45452"/>
    <w:rPr>
      <w:rFonts w:ascii="Cambria" w:eastAsiaTheme="minorHAnsi" w:hAnsi="Cambria" w:cstheme="minorBidi"/>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unhideWhenUsed/>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unhideWhenUsed/>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unhideWhenUsed/>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unhideWhenUsed/>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unhideWhenUsed/>
    <w:rsid w:val="00B45452"/>
    <w:rPr>
      <w:rFonts w:asciiTheme="minorHAnsi" w:eastAsiaTheme="minorHAnsi" w:hAnsiTheme="minorHAnsi" w:cstheme="minorBid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1" w:afterLines="0" w:afterAutospacing="1" w:line="240" w:lineRule="auto"/>
      </w:pPr>
      <w:rPr>
        <w:b/>
        <w:bCs/>
        <w:color w:val="FFFFFF"/>
      </w:rPr>
      <w:tblPr/>
      <w:tcPr>
        <w:shd w:val="clear" w:color="auto" w:fill="F79646"/>
      </w:tcPr>
    </w:tblStylePr>
    <w:tblStylePr w:type="lastRow">
      <w:pPr>
        <w:spacing w:beforeLines="0" w:beforeAutospacing="1" w:afterLines="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unhideWhenUsed/>
    <w:rsid w:val="00B45452"/>
    <w:rPr>
      <w:rFonts w:asciiTheme="minorHAnsi" w:eastAsiaTheme="minorHAnsi" w:hAnsiTheme="minorHAnsi" w:cstheme="minorBid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Autospacing="1" w:afterLines="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Autospacing="1" w:afterLines="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unhideWhenUsed/>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Grid1">
    <w:name w:val="Colorful Grid1"/>
    <w:basedOn w:val="Normltblzat"/>
    <w:uiPriority w:val="73"/>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B45452"/>
    <w:rPr>
      <w:rFonts w:asciiTheme="minorHAnsi" w:eastAsiaTheme="minorHAnsi" w:hAnsiTheme="minorHAnsi" w:cstheme="minorBidi"/>
      <w:color w:val="000000"/>
      <w:sz w:val="22"/>
      <w:szCs w:val="22"/>
      <w:lang w:eastAsia="en-U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B45452"/>
    <w:rPr>
      <w:rFonts w:asciiTheme="minorHAnsi" w:eastAsiaTheme="minorHAnsi" w:hAnsiTheme="minorHAnsi" w:cstheme="minorBidi"/>
      <w:color w:val="000000"/>
      <w:sz w:val="22"/>
      <w:szCs w:val="22"/>
      <w:lang w:eastAsia="en-U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B45452"/>
    <w:rPr>
      <w:rFonts w:asciiTheme="minorHAnsi" w:eastAsiaTheme="minorHAnsi" w:hAnsiTheme="minorHAnsi" w:cstheme="minorBid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B45452"/>
    <w:rPr>
      <w:rFonts w:asciiTheme="minorHAnsi" w:eastAsiaTheme="minorHAnsi" w:hAnsiTheme="minorHAnsi" w:cstheme="minorBidi"/>
      <w:color w:val="FFFFFF"/>
      <w:sz w:val="22"/>
      <w:szCs w:val="22"/>
      <w:lang w:eastAsia="en-U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B4545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B45452"/>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1" w:afterLines="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1" w:afterLines="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B45452"/>
    <w:rPr>
      <w:rFonts w:asciiTheme="minorHAnsi" w:eastAsiaTheme="minorHAnsi" w:hAnsiTheme="minorHAnsi" w:cstheme="minorBid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1" w:afterLines="0" w:afterAutospacing="1" w:line="240" w:lineRule="auto"/>
      </w:pPr>
      <w:rPr>
        <w:b/>
        <w:bCs/>
        <w:color w:val="FFFFFF"/>
      </w:rPr>
      <w:tblPr/>
      <w:tcPr>
        <w:shd w:val="clear" w:color="auto" w:fill="000000"/>
      </w:tcPr>
    </w:tblStylePr>
    <w:tblStylePr w:type="lastRow">
      <w:pPr>
        <w:spacing w:beforeLines="0" w:beforeAutospacing="1" w:afterLines="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B45452"/>
    <w:rPr>
      <w:rFonts w:asciiTheme="minorHAnsi" w:eastAsiaTheme="minorHAnsi" w:hAnsiTheme="minorHAnsi" w:cstheme="minorBid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1" w:afterLines="0" w:afterAutospacing="1" w:line="240" w:lineRule="auto"/>
      </w:pPr>
      <w:rPr>
        <w:b/>
        <w:bCs/>
        <w:color w:val="FFFFFF"/>
      </w:rPr>
      <w:tblPr/>
      <w:tcPr>
        <w:shd w:val="clear" w:color="auto" w:fill="4F81BD"/>
      </w:tcPr>
    </w:tblStylePr>
    <w:tblStylePr w:type="lastRow">
      <w:pPr>
        <w:spacing w:beforeLines="0" w:beforeAutospacing="1" w:afterLines="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B45452"/>
    <w:rPr>
      <w:rFonts w:asciiTheme="minorHAnsi" w:eastAsiaTheme="minorHAnsi" w:hAnsiTheme="minorHAnsi" w:cstheme="minorBid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B45452"/>
    <w:rPr>
      <w:rFonts w:asciiTheme="minorHAnsi" w:eastAsiaTheme="minorHAnsi" w:hAnsiTheme="minorHAnsi" w:cstheme="minorBid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B45452"/>
    <w:rPr>
      <w:rFonts w:asciiTheme="minorHAnsi" w:eastAsiaTheme="minorHAnsi" w:hAnsiTheme="minorHAnsi" w:cstheme="minorBid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B45452"/>
    <w:rPr>
      <w:rFonts w:ascii="Cambria" w:eastAsiaTheme="minorHAnsi" w:hAnsi="Cambria" w:cstheme="minorBid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B45452"/>
    <w:rPr>
      <w:rFonts w:ascii="Cambria" w:eastAsiaTheme="minorHAnsi" w:hAnsi="Cambria" w:cstheme="minorBidi"/>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B45452"/>
    <w:rPr>
      <w:rFonts w:asciiTheme="minorHAnsi" w:eastAsiaTheme="minorHAnsi" w:hAnsiTheme="minorHAnsi" w:cstheme="minorBid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B45452"/>
    <w:rPr>
      <w:rFonts w:asciiTheme="minorHAnsi" w:eastAsiaTheme="minorHAnsi" w:hAnsiTheme="minorHAnsi" w:cstheme="minorBid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B45452"/>
    <w:rPr>
      <w:rFonts w:ascii="Cambria" w:eastAsiaTheme="minorHAnsi" w:hAnsi="Cambria" w:cstheme="minorBidi"/>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B45452"/>
    <w:rPr>
      <w:rFonts w:ascii="Cambria" w:eastAsiaTheme="minorHAnsi" w:hAnsi="Cambria" w:cstheme="minorBidi"/>
      <w:color w:val="000000"/>
      <w:sz w:val="22"/>
      <w:szCs w:val="22"/>
      <w:lang w:eastAsia="en-U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B45452"/>
    <w:rPr>
      <w:rFonts w:asciiTheme="minorHAnsi" w:eastAsiaTheme="minorHAnsi" w:hAnsiTheme="minorHAnsi" w:cstheme="minorBid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Autospacing="1" w:afterLines="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Autospacing="1" w:afterLines="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B45452"/>
    <w:rPr>
      <w:rFonts w:asciiTheme="minorHAnsi" w:eastAsiaTheme="minorHAnsi" w:hAnsiTheme="minorHAnsi" w:cstheme="minorBid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B45452"/>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beforeAutospacing="1" w:afterLines="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Autospacing="1" w:afterLines="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B45452"/>
    <w:pPr>
      <w:keepNext/>
      <w:spacing w:before="120" w:after="360"/>
      <w:jc w:val="center"/>
    </w:pPr>
    <w:rPr>
      <w:rFonts w:eastAsia="Calibri"/>
      <w:b/>
      <w:smallCaps/>
      <w:sz w:val="28"/>
      <w:szCs w:val="22"/>
      <w:lang w:eastAsia="en-GB"/>
    </w:rPr>
  </w:style>
  <w:style w:type="paragraph" w:customStyle="1" w:styleId="NormalBold">
    <w:name w:val="NormalBold"/>
    <w:basedOn w:val="Norml"/>
    <w:link w:val="NormalBoldChar"/>
    <w:rsid w:val="00B45452"/>
    <w:pPr>
      <w:widowControl w:val="0"/>
    </w:pPr>
    <w:rPr>
      <w:b/>
      <w:sz w:val="24"/>
      <w:lang w:eastAsia="en-GB"/>
    </w:rPr>
  </w:style>
  <w:style w:type="character" w:customStyle="1" w:styleId="NormalBoldChar">
    <w:name w:val="NormalBold Char"/>
    <w:link w:val="NormalBold"/>
    <w:locked/>
    <w:rsid w:val="00B45452"/>
    <w:rPr>
      <w:b/>
      <w:sz w:val="24"/>
      <w:lang w:eastAsia="en-GB"/>
    </w:rPr>
  </w:style>
  <w:style w:type="character" w:customStyle="1" w:styleId="FontStyle26">
    <w:name w:val="Font Style26"/>
    <w:basedOn w:val="Bekezdsalapbettpusa"/>
    <w:uiPriority w:val="99"/>
    <w:rsid w:val="00B45452"/>
    <w:rPr>
      <w:rFonts w:ascii="Calibri" w:hAnsi="Calibri" w:cs="Calibri"/>
      <w:color w:val="000000"/>
      <w:sz w:val="20"/>
      <w:szCs w:val="20"/>
    </w:rPr>
  </w:style>
  <w:style w:type="paragraph" w:customStyle="1" w:styleId="Style6">
    <w:name w:val="Style6"/>
    <w:basedOn w:val="Norml"/>
    <w:uiPriority w:val="99"/>
    <w:rsid w:val="00B45452"/>
    <w:pPr>
      <w:widowControl w:val="0"/>
      <w:autoSpaceDE w:val="0"/>
      <w:autoSpaceDN w:val="0"/>
      <w:adjustRightInd w:val="0"/>
      <w:spacing w:line="314" w:lineRule="exact"/>
    </w:pPr>
    <w:rPr>
      <w:rFonts w:ascii="Calibri" w:eastAsiaTheme="minorEastAsia" w:hAnsi="Calibri"/>
      <w:sz w:val="24"/>
      <w:szCs w:val="24"/>
    </w:rPr>
  </w:style>
  <w:style w:type="paragraph" w:customStyle="1" w:styleId="Style1">
    <w:name w:val="Style1"/>
    <w:basedOn w:val="Norml"/>
    <w:uiPriority w:val="99"/>
    <w:rsid w:val="00B45452"/>
    <w:pPr>
      <w:widowControl w:val="0"/>
      <w:autoSpaceDE w:val="0"/>
      <w:autoSpaceDN w:val="0"/>
      <w:adjustRightInd w:val="0"/>
      <w:spacing w:line="566" w:lineRule="exact"/>
      <w:jc w:val="center"/>
    </w:pPr>
    <w:rPr>
      <w:rFonts w:ascii="Garamond" w:hAnsi="Garamond"/>
      <w:sz w:val="24"/>
      <w:szCs w:val="24"/>
    </w:rPr>
  </w:style>
  <w:style w:type="character" w:customStyle="1" w:styleId="FontStyle29">
    <w:name w:val="Font Style29"/>
    <w:uiPriority w:val="99"/>
    <w:rsid w:val="00B45452"/>
    <w:rPr>
      <w:rFonts w:ascii="Garamond" w:hAnsi="Garamond" w:cs="Garamond"/>
      <w:b/>
      <w:bCs/>
      <w:color w:val="000000"/>
      <w:sz w:val="40"/>
      <w:szCs w:val="40"/>
    </w:rPr>
  </w:style>
  <w:style w:type="character" w:customStyle="1" w:styleId="FontStyle30">
    <w:name w:val="Font Style30"/>
    <w:uiPriority w:val="99"/>
    <w:rsid w:val="00B45452"/>
    <w:rPr>
      <w:rFonts w:ascii="Garamond" w:hAnsi="Garamond" w:cs="Garamond"/>
      <w:b/>
      <w:bCs/>
      <w:color w:val="000000"/>
      <w:sz w:val="24"/>
      <w:szCs w:val="24"/>
    </w:rPr>
  </w:style>
  <w:style w:type="character" w:customStyle="1" w:styleId="Norml1Char0">
    <w:name w:val="Normál1 Char"/>
    <w:link w:val="Norml10"/>
    <w:uiPriority w:val="99"/>
    <w:locked/>
    <w:rsid w:val="00313AC7"/>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607">
      <w:bodyDiv w:val="1"/>
      <w:marLeft w:val="0"/>
      <w:marRight w:val="0"/>
      <w:marTop w:val="0"/>
      <w:marBottom w:val="0"/>
      <w:divBdr>
        <w:top w:val="none" w:sz="0" w:space="0" w:color="auto"/>
        <w:left w:val="none" w:sz="0" w:space="0" w:color="auto"/>
        <w:bottom w:val="none" w:sz="0" w:space="0" w:color="auto"/>
        <w:right w:val="none" w:sz="0" w:space="0" w:color="auto"/>
      </w:divBdr>
    </w:div>
    <w:div w:id="18506467">
      <w:bodyDiv w:val="1"/>
      <w:marLeft w:val="0"/>
      <w:marRight w:val="0"/>
      <w:marTop w:val="0"/>
      <w:marBottom w:val="0"/>
      <w:divBdr>
        <w:top w:val="none" w:sz="0" w:space="0" w:color="auto"/>
        <w:left w:val="none" w:sz="0" w:space="0" w:color="auto"/>
        <w:bottom w:val="none" w:sz="0" w:space="0" w:color="auto"/>
        <w:right w:val="none" w:sz="0" w:space="0" w:color="auto"/>
      </w:divBdr>
    </w:div>
    <w:div w:id="33698035">
      <w:bodyDiv w:val="1"/>
      <w:marLeft w:val="0"/>
      <w:marRight w:val="0"/>
      <w:marTop w:val="0"/>
      <w:marBottom w:val="0"/>
      <w:divBdr>
        <w:top w:val="none" w:sz="0" w:space="0" w:color="auto"/>
        <w:left w:val="none" w:sz="0" w:space="0" w:color="auto"/>
        <w:bottom w:val="none" w:sz="0" w:space="0" w:color="auto"/>
        <w:right w:val="none" w:sz="0" w:space="0" w:color="auto"/>
      </w:divBdr>
    </w:div>
    <w:div w:id="71516142">
      <w:bodyDiv w:val="1"/>
      <w:marLeft w:val="0"/>
      <w:marRight w:val="0"/>
      <w:marTop w:val="0"/>
      <w:marBottom w:val="0"/>
      <w:divBdr>
        <w:top w:val="none" w:sz="0" w:space="0" w:color="auto"/>
        <w:left w:val="none" w:sz="0" w:space="0" w:color="auto"/>
        <w:bottom w:val="none" w:sz="0" w:space="0" w:color="auto"/>
        <w:right w:val="none" w:sz="0" w:space="0" w:color="auto"/>
      </w:divBdr>
    </w:div>
    <w:div w:id="148836282">
      <w:bodyDiv w:val="1"/>
      <w:marLeft w:val="0"/>
      <w:marRight w:val="0"/>
      <w:marTop w:val="0"/>
      <w:marBottom w:val="0"/>
      <w:divBdr>
        <w:top w:val="none" w:sz="0" w:space="0" w:color="auto"/>
        <w:left w:val="none" w:sz="0" w:space="0" w:color="auto"/>
        <w:bottom w:val="none" w:sz="0" w:space="0" w:color="auto"/>
        <w:right w:val="none" w:sz="0" w:space="0" w:color="auto"/>
      </w:divBdr>
    </w:div>
    <w:div w:id="194738135">
      <w:bodyDiv w:val="1"/>
      <w:marLeft w:val="0"/>
      <w:marRight w:val="0"/>
      <w:marTop w:val="0"/>
      <w:marBottom w:val="0"/>
      <w:divBdr>
        <w:top w:val="none" w:sz="0" w:space="0" w:color="auto"/>
        <w:left w:val="none" w:sz="0" w:space="0" w:color="auto"/>
        <w:bottom w:val="none" w:sz="0" w:space="0" w:color="auto"/>
        <w:right w:val="none" w:sz="0" w:space="0" w:color="auto"/>
      </w:divBdr>
    </w:div>
    <w:div w:id="199560597">
      <w:bodyDiv w:val="1"/>
      <w:marLeft w:val="0"/>
      <w:marRight w:val="0"/>
      <w:marTop w:val="0"/>
      <w:marBottom w:val="0"/>
      <w:divBdr>
        <w:top w:val="none" w:sz="0" w:space="0" w:color="auto"/>
        <w:left w:val="none" w:sz="0" w:space="0" w:color="auto"/>
        <w:bottom w:val="none" w:sz="0" w:space="0" w:color="auto"/>
        <w:right w:val="none" w:sz="0" w:space="0" w:color="auto"/>
      </w:divBdr>
    </w:div>
    <w:div w:id="209535836">
      <w:bodyDiv w:val="1"/>
      <w:marLeft w:val="0"/>
      <w:marRight w:val="0"/>
      <w:marTop w:val="0"/>
      <w:marBottom w:val="0"/>
      <w:divBdr>
        <w:top w:val="none" w:sz="0" w:space="0" w:color="auto"/>
        <w:left w:val="none" w:sz="0" w:space="0" w:color="auto"/>
        <w:bottom w:val="none" w:sz="0" w:space="0" w:color="auto"/>
        <w:right w:val="none" w:sz="0" w:space="0" w:color="auto"/>
      </w:divBdr>
    </w:div>
    <w:div w:id="223414583">
      <w:bodyDiv w:val="1"/>
      <w:marLeft w:val="0"/>
      <w:marRight w:val="0"/>
      <w:marTop w:val="0"/>
      <w:marBottom w:val="0"/>
      <w:divBdr>
        <w:top w:val="none" w:sz="0" w:space="0" w:color="auto"/>
        <w:left w:val="none" w:sz="0" w:space="0" w:color="auto"/>
        <w:bottom w:val="none" w:sz="0" w:space="0" w:color="auto"/>
        <w:right w:val="none" w:sz="0" w:space="0" w:color="auto"/>
      </w:divBdr>
    </w:div>
    <w:div w:id="234054025">
      <w:bodyDiv w:val="1"/>
      <w:marLeft w:val="0"/>
      <w:marRight w:val="0"/>
      <w:marTop w:val="0"/>
      <w:marBottom w:val="0"/>
      <w:divBdr>
        <w:top w:val="none" w:sz="0" w:space="0" w:color="auto"/>
        <w:left w:val="none" w:sz="0" w:space="0" w:color="auto"/>
        <w:bottom w:val="none" w:sz="0" w:space="0" w:color="auto"/>
        <w:right w:val="none" w:sz="0" w:space="0" w:color="auto"/>
      </w:divBdr>
    </w:div>
    <w:div w:id="238948764">
      <w:bodyDiv w:val="1"/>
      <w:marLeft w:val="0"/>
      <w:marRight w:val="0"/>
      <w:marTop w:val="0"/>
      <w:marBottom w:val="0"/>
      <w:divBdr>
        <w:top w:val="none" w:sz="0" w:space="0" w:color="auto"/>
        <w:left w:val="none" w:sz="0" w:space="0" w:color="auto"/>
        <w:bottom w:val="none" w:sz="0" w:space="0" w:color="auto"/>
        <w:right w:val="none" w:sz="0" w:space="0" w:color="auto"/>
      </w:divBdr>
    </w:div>
    <w:div w:id="250742769">
      <w:bodyDiv w:val="1"/>
      <w:marLeft w:val="0"/>
      <w:marRight w:val="0"/>
      <w:marTop w:val="0"/>
      <w:marBottom w:val="0"/>
      <w:divBdr>
        <w:top w:val="none" w:sz="0" w:space="0" w:color="auto"/>
        <w:left w:val="none" w:sz="0" w:space="0" w:color="auto"/>
        <w:bottom w:val="none" w:sz="0" w:space="0" w:color="auto"/>
        <w:right w:val="none" w:sz="0" w:space="0" w:color="auto"/>
      </w:divBdr>
    </w:div>
    <w:div w:id="252201628">
      <w:bodyDiv w:val="1"/>
      <w:marLeft w:val="0"/>
      <w:marRight w:val="0"/>
      <w:marTop w:val="0"/>
      <w:marBottom w:val="0"/>
      <w:divBdr>
        <w:top w:val="none" w:sz="0" w:space="0" w:color="auto"/>
        <w:left w:val="none" w:sz="0" w:space="0" w:color="auto"/>
        <w:bottom w:val="none" w:sz="0" w:space="0" w:color="auto"/>
        <w:right w:val="none" w:sz="0" w:space="0" w:color="auto"/>
      </w:divBdr>
    </w:div>
    <w:div w:id="254822179">
      <w:bodyDiv w:val="1"/>
      <w:marLeft w:val="0"/>
      <w:marRight w:val="0"/>
      <w:marTop w:val="0"/>
      <w:marBottom w:val="0"/>
      <w:divBdr>
        <w:top w:val="none" w:sz="0" w:space="0" w:color="auto"/>
        <w:left w:val="none" w:sz="0" w:space="0" w:color="auto"/>
        <w:bottom w:val="none" w:sz="0" w:space="0" w:color="auto"/>
        <w:right w:val="none" w:sz="0" w:space="0" w:color="auto"/>
      </w:divBdr>
    </w:div>
    <w:div w:id="273054304">
      <w:bodyDiv w:val="1"/>
      <w:marLeft w:val="0"/>
      <w:marRight w:val="0"/>
      <w:marTop w:val="0"/>
      <w:marBottom w:val="0"/>
      <w:divBdr>
        <w:top w:val="none" w:sz="0" w:space="0" w:color="auto"/>
        <w:left w:val="none" w:sz="0" w:space="0" w:color="auto"/>
        <w:bottom w:val="none" w:sz="0" w:space="0" w:color="auto"/>
        <w:right w:val="none" w:sz="0" w:space="0" w:color="auto"/>
      </w:divBdr>
    </w:div>
    <w:div w:id="306587840">
      <w:bodyDiv w:val="1"/>
      <w:marLeft w:val="0"/>
      <w:marRight w:val="0"/>
      <w:marTop w:val="0"/>
      <w:marBottom w:val="0"/>
      <w:divBdr>
        <w:top w:val="none" w:sz="0" w:space="0" w:color="auto"/>
        <w:left w:val="none" w:sz="0" w:space="0" w:color="auto"/>
        <w:bottom w:val="none" w:sz="0" w:space="0" w:color="auto"/>
        <w:right w:val="none" w:sz="0" w:space="0" w:color="auto"/>
      </w:divBdr>
    </w:div>
    <w:div w:id="307442202">
      <w:bodyDiv w:val="1"/>
      <w:marLeft w:val="0"/>
      <w:marRight w:val="0"/>
      <w:marTop w:val="0"/>
      <w:marBottom w:val="0"/>
      <w:divBdr>
        <w:top w:val="none" w:sz="0" w:space="0" w:color="auto"/>
        <w:left w:val="none" w:sz="0" w:space="0" w:color="auto"/>
        <w:bottom w:val="none" w:sz="0" w:space="0" w:color="auto"/>
        <w:right w:val="none" w:sz="0" w:space="0" w:color="auto"/>
      </w:divBdr>
    </w:div>
    <w:div w:id="345450266">
      <w:bodyDiv w:val="1"/>
      <w:marLeft w:val="0"/>
      <w:marRight w:val="0"/>
      <w:marTop w:val="0"/>
      <w:marBottom w:val="0"/>
      <w:divBdr>
        <w:top w:val="none" w:sz="0" w:space="0" w:color="auto"/>
        <w:left w:val="none" w:sz="0" w:space="0" w:color="auto"/>
        <w:bottom w:val="none" w:sz="0" w:space="0" w:color="auto"/>
        <w:right w:val="none" w:sz="0" w:space="0" w:color="auto"/>
      </w:divBdr>
    </w:div>
    <w:div w:id="357657247">
      <w:bodyDiv w:val="1"/>
      <w:marLeft w:val="0"/>
      <w:marRight w:val="0"/>
      <w:marTop w:val="0"/>
      <w:marBottom w:val="0"/>
      <w:divBdr>
        <w:top w:val="none" w:sz="0" w:space="0" w:color="auto"/>
        <w:left w:val="none" w:sz="0" w:space="0" w:color="auto"/>
        <w:bottom w:val="none" w:sz="0" w:space="0" w:color="auto"/>
        <w:right w:val="none" w:sz="0" w:space="0" w:color="auto"/>
      </w:divBdr>
    </w:div>
    <w:div w:id="415246258">
      <w:bodyDiv w:val="1"/>
      <w:marLeft w:val="0"/>
      <w:marRight w:val="0"/>
      <w:marTop w:val="0"/>
      <w:marBottom w:val="0"/>
      <w:divBdr>
        <w:top w:val="none" w:sz="0" w:space="0" w:color="auto"/>
        <w:left w:val="none" w:sz="0" w:space="0" w:color="auto"/>
        <w:bottom w:val="none" w:sz="0" w:space="0" w:color="auto"/>
        <w:right w:val="none" w:sz="0" w:space="0" w:color="auto"/>
      </w:divBdr>
    </w:div>
    <w:div w:id="449591619">
      <w:bodyDiv w:val="1"/>
      <w:marLeft w:val="0"/>
      <w:marRight w:val="0"/>
      <w:marTop w:val="0"/>
      <w:marBottom w:val="0"/>
      <w:divBdr>
        <w:top w:val="none" w:sz="0" w:space="0" w:color="auto"/>
        <w:left w:val="none" w:sz="0" w:space="0" w:color="auto"/>
        <w:bottom w:val="none" w:sz="0" w:space="0" w:color="auto"/>
        <w:right w:val="none" w:sz="0" w:space="0" w:color="auto"/>
      </w:divBdr>
    </w:div>
    <w:div w:id="526990845">
      <w:bodyDiv w:val="1"/>
      <w:marLeft w:val="0"/>
      <w:marRight w:val="0"/>
      <w:marTop w:val="0"/>
      <w:marBottom w:val="0"/>
      <w:divBdr>
        <w:top w:val="none" w:sz="0" w:space="0" w:color="auto"/>
        <w:left w:val="none" w:sz="0" w:space="0" w:color="auto"/>
        <w:bottom w:val="none" w:sz="0" w:space="0" w:color="auto"/>
        <w:right w:val="none" w:sz="0" w:space="0" w:color="auto"/>
      </w:divBdr>
    </w:div>
    <w:div w:id="621152738">
      <w:bodyDiv w:val="1"/>
      <w:marLeft w:val="0"/>
      <w:marRight w:val="0"/>
      <w:marTop w:val="0"/>
      <w:marBottom w:val="0"/>
      <w:divBdr>
        <w:top w:val="none" w:sz="0" w:space="0" w:color="auto"/>
        <w:left w:val="none" w:sz="0" w:space="0" w:color="auto"/>
        <w:bottom w:val="none" w:sz="0" w:space="0" w:color="auto"/>
        <w:right w:val="none" w:sz="0" w:space="0" w:color="auto"/>
      </w:divBdr>
    </w:div>
    <w:div w:id="621963347">
      <w:bodyDiv w:val="1"/>
      <w:marLeft w:val="0"/>
      <w:marRight w:val="0"/>
      <w:marTop w:val="0"/>
      <w:marBottom w:val="0"/>
      <w:divBdr>
        <w:top w:val="none" w:sz="0" w:space="0" w:color="auto"/>
        <w:left w:val="none" w:sz="0" w:space="0" w:color="auto"/>
        <w:bottom w:val="none" w:sz="0" w:space="0" w:color="auto"/>
        <w:right w:val="none" w:sz="0" w:space="0" w:color="auto"/>
      </w:divBdr>
    </w:div>
    <w:div w:id="630287370">
      <w:bodyDiv w:val="1"/>
      <w:marLeft w:val="0"/>
      <w:marRight w:val="0"/>
      <w:marTop w:val="0"/>
      <w:marBottom w:val="0"/>
      <w:divBdr>
        <w:top w:val="none" w:sz="0" w:space="0" w:color="auto"/>
        <w:left w:val="none" w:sz="0" w:space="0" w:color="auto"/>
        <w:bottom w:val="none" w:sz="0" w:space="0" w:color="auto"/>
        <w:right w:val="none" w:sz="0" w:space="0" w:color="auto"/>
      </w:divBdr>
    </w:div>
    <w:div w:id="642270540">
      <w:bodyDiv w:val="1"/>
      <w:marLeft w:val="0"/>
      <w:marRight w:val="0"/>
      <w:marTop w:val="0"/>
      <w:marBottom w:val="0"/>
      <w:divBdr>
        <w:top w:val="none" w:sz="0" w:space="0" w:color="auto"/>
        <w:left w:val="none" w:sz="0" w:space="0" w:color="auto"/>
        <w:bottom w:val="none" w:sz="0" w:space="0" w:color="auto"/>
        <w:right w:val="none" w:sz="0" w:space="0" w:color="auto"/>
      </w:divBdr>
    </w:div>
    <w:div w:id="644547492">
      <w:bodyDiv w:val="1"/>
      <w:marLeft w:val="0"/>
      <w:marRight w:val="0"/>
      <w:marTop w:val="0"/>
      <w:marBottom w:val="0"/>
      <w:divBdr>
        <w:top w:val="none" w:sz="0" w:space="0" w:color="auto"/>
        <w:left w:val="none" w:sz="0" w:space="0" w:color="auto"/>
        <w:bottom w:val="none" w:sz="0" w:space="0" w:color="auto"/>
        <w:right w:val="none" w:sz="0" w:space="0" w:color="auto"/>
      </w:divBdr>
    </w:div>
    <w:div w:id="646278646">
      <w:bodyDiv w:val="1"/>
      <w:marLeft w:val="0"/>
      <w:marRight w:val="0"/>
      <w:marTop w:val="0"/>
      <w:marBottom w:val="0"/>
      <w:divBdr>
        <w:top w:val="none" w:sz="0" w:space="0" w:color="auto"/>
        <w:left w:val="none" w:sz="0" w:space="0" w:color="auto"/>
        <w:bottom w:val="none" w:sz="0" w:space="0" w:color="auto"/>
        <w:right w:val="none" w:sz="0" w:space="0" w:color="auto"/>
      </w:divBdr>
    </w:div>
    <w:div w:id="655769215">
      <w:bodyDiv w:val="1"/>
      <w:marLeft w:val="0"/>
      <w:marRight w:val="0"/>
      <w:marTop w:val="0"/>
      <w:marBottom w:val="0"/>
      <w:divBdr>
        <w:top w:val="none" w:sz="0" w:space="0" w:color="auto"/>
        <w:left w:val="none" w:sz="0" w:space="0" w:color="auto"/>
        <w:bottom w:val="none" w:sz="0" w:space="0" w:color="auto"/>
        <w:right w:val="none" w:sz="0" w:space="0" w:color="auto"/>
      </w:divBdr>
    </w:div>
    <w:div w:id="681051495">
      <w:bodyDiv w:val="1"/>
      <w:marLeft w:val="0"/>
      <w:marRight w:val="0"/>
      <w:marTop w:val="0"/>
      <w:marBottom w:val="0"/>
      <w:divBdr>
        <w:top w:val="none" w:sz="0" w:space="0" w:color="auto"/>
        <w:left w:val="none" w:sz="0" w:space="0" w:color="auto"/>
        <w:bottom w:val="none" w:sz="0" w:space="0" w:color="auto"/>
        <w:right w:val="none" w:sz="0" w:space="0" w:color="auto"/>
      </w:divBdr>
    </w:div>
    <w:div w:id="708147210">
      <w:bodyDiv w:val="1"/>
      <w:marLeft w:val="0"/>
      <w:marRight w:val="0"/>
      <w:marTop w:val="0"/>
      <w:marBottom w:val="0"/>
      <w:divBdr>
        <w:top w:val="none" w:sz="0" w:space="0" w:color="auto"/>
        <w:left w:val="none" w:sz="0" w:space="0" w:color="auto"/>
        <w:bottom w:val="none" w:sz="0" w:space="0" w:color="auto"/>
        <w:right w:val="none" w:sz="0" w:space="0" w:color="auto"/>
      </w:divBdr>
    </w:div>
    <w:div w:id="721097477">
      <w:bodyDiv w:val="1"/>
      <w:marLeft w:val="0"/>
      <w:marRight w:val="0"/>
      <w:marTop w:val="0"/>
      <w:marBottom w:val="0"/>
      <w:divBdr>
        <w:top w:val="none" w:sz="0" w:space="0" w:color="auto"/>
        <w:left w:val="none" w:sz="0" w:space="0" w:color="auto"/>
        <w:bottom w:val="none" w:sz="0" w:space="0" w:color="auto"/>
        <w:right w:val="none" w:sz="0" w:space="0" w:color="auto"/>
      </w:divBdr>
    </w:div>
    <w:div w:id="724569166">
      <w:bodyDiv w:val="1"/>
      <w:marLeft w:val="0"/>
      <w:marRight w:val="0"/>
      <w:marTop w:val="0"/>
      <w:marBottom w:val="0"/>
      <w:divBdr>
        <w:top w:val="none" w:sz="0" w:space="0" w:color="auto"/>
        <w:left w:val="none" w:sz="0" w:space="0" w:color="auto"/>
        <w:bottom w:val="none" w:sz="0" w:space="0" w:color="auto"/>
        <w:right w:val="none" w:sz="0" w:space="0" w:color="auto"/>
      </w:divBdr>
    </w:div>
    <w:div w:id="729695789">
      <w:bodyDiv w:val="1"/>
      <w:marLeft w:val="0"/>
      <w:marRight w:val="0"/>
      <w:marTop w:val="0"/>
      <w:marBottom w:val="0"/>
      <w:divBdr>
        <w:top w:val="none" w:sz="0" w:space="0" w:color="auto"/>
        <w:left w:val="none" w:sz="0" w:space="0" w:color="auto"/>
        <w:bottom w:val="none" w:sz="0" w:space="0" w:color="auto"/>
        <w:right w:val="none" w:sz="0" w:space="0" w:color="auto"/>
      </w:divBdr>
    </w:div>
    <w:div w:id="731732161">
      <w:bodyDiv w:val="1"/>
      <w:marLeft w:val="0"/>
      <w:marRight w:val="0"/>
      <w:marTop w:val="0"/>
      <w:marBottom w:val="0"/>
      <w:divBdr>
        <w:top w:val="none" w:sz="0" w:space="0" w:color="auto"/>
        <w:left w:val="none" w:sz="0" w:space="0" w:color="auto"/>
        <w:bottom w:val="none" w:sz="0" w:space="0" w:color="auto"/>
        <w:right w:val="none" w:sz="0" w:space="0" w:color="auto"/>
      </w:divBdr>
    </w:div>
    <w:div w:id="779767204">
      <w:bodyDiv w:val="1"/>
      <w:marLeft w:val="0"/>
      <w:marRight w:val="0"/>
      <w:marTop w:val="0"/>
      <w:marBottom w:val="0"/>
      <w:divBdr>
        <w:top w:val="none" w:sz="0" w:space="0" w:color="auto"/>
        <w:left w:val="none" w:sz="0" w:space="0" w:color="auto"/>
        <w:bottom w:val="none" w:sz="0" w:space="0" w:color="auto"/>
        <w:right w:val="none" w:sz="0" w:space="0" w:color="auto"/>
      </w:divBdr>
    </w:div>
    <w:div w:id="816797164">
      <w:bodyDiv w:val="1"/>
      <w:marLeft w:val="0"/>
      <w:marRight w:val="0"/>
      <w:marTop w:val="0"/>
      <w:marBottom w:val="0"/>
      <w:divBdr>
        <w:top w:val="none" w:sz="0" w:space="0" w:color="auto"/>
        <w:left w:val="none" w:sz="0" w:space="0" w:color="auto"/>
        <w:bottom w:val="none" w:sz="0" w:space="0" w:color="auto"/>
        <w:right w:val="none" w:sz="0" w:space="0" w:color="auto"/>
      </w:divBdr>
    </w:div>
    <w:div w:id="834146725">
      <w:bodyDiv w:val="1"/>
      <w:marLeft w:val="0"/>
      <w:marRight w:val="0"/>
      <w:marTop w:val="0"/>
      <w:marBottom w:val="0"/>
      <w:divBdr>
        <w:top w:val="none" w:sz="0" w:space="0" w:color="auto"/>
        <w:left w:val="none" w:sz="0" w:space="0" w:color="auto"/>
        <w:bottom w:val="none" w:sz="0" w:space="0" w:color="auto"/>
        <w:right w:val="none" w:sz="0" w:space="0" w:color="auto"/>
      </w:divBdr>
    </w:div>
    <w:div w:id="999234598">
      <w:bodyDiv w:val="1"/>
      <w:marLeft w:val="0"/>
      <w:marRight w:val="0"/>
      <w:marTop w:val="0"/>
      <w:marBottom w:val="0"/>
      <w:divBdr>
        <w:top w:val="none" w:sz="0" w:space="0" w:color="auto"/>
        <w:left w:val="none" w:sz="0" w:space="0" w:color="auto"/>
        <w:bottom w:val="none" w:sz="0" w:space="0" w:color="auto"/>
        <w:right w:val="none" w:sz="0" w:space="0" w:color="auto"/>
      </w:divBdr>
    </w:div>
    <w:div w:id="1051684891">
      <w:bodyDiv w:val="1"/>
      <w:marLeft w:val="0"/>
      <w:marRight w:val="0"/>
      <w:marTop w:val="0"/>
      <w:marBottom w:val="0"/>
      <w:divBdr>
        <w:top w:val="none" w:sz="0" w:space="0" w:color="auto"/>
        <w:left w:val="none" w:sz="0" w:space="0" w:color="auto"/>
        <w:bottom w:val="none" w:sz="0" w:space="0" w:color="auto"/>
        <w:right w:val="none" w:sz="0" w:space="0" w:color="auto"/>
      </w:divBdr>
    </w:div>
    <w:div w:id="1066489878">
      <w:bodyDiv w:val="1"/>
      <w:marLeft w:val="0"/>
      <w:marRight w:val="0"/>
      <w:marTop w:val="0"/>
      <w:marBottom w:val="0"/>
      <w:divBdr>
        <w:top w:val="none" w:sz="0" w:space="0" w:color="auto"/>
        <w:left w:val="none" w:sz="0" w:space="0" w:color="auto"/>
        <w:bottom w:val="none" w:sz="0" w:space="0" w:color="auto"/>
        <w:right w:val="none" w:sz="0" w:space="0" w:color="auto"/>
      </w:divBdr>
    </w:div>
    <w:div w:id="1073894083">
      <w:bodyDiv w:val="1"/>
      <w:marLeft w:val="0"/>
      <w:marRight w:val="0"/>
      <w:marTop w:val="0"/>
      <w:marBottom w:val="0"/>
      <w:divBdr>
        <w:top w:val="none" w:sz="0" w:space="0" w:color="auto"/>
        <w:left w:val="none" w:sz="0" w:space="0" w:color="auto"/>
        <w:bottom w:val="none" w:sz="0" w:space="0" w:color="auto"/>
        <w:right w:val="none" w:sz="0" w:space="0" w:color="auto"/>
      </w:divBdr>
    </w:div>
    <w:div w:id="1119059176">
      <w:bodyDiv w:val="1"/>
      <w:marLeft w:val="0"/>
      <w:marRight w:val="0"/>
      <w:marTop w:val="0"/>
      <w:marBottom w:val="0"/>
      <w:divBdr>
        <w:top w:val="none" w:sz="0" w:space="0" w:color="auto"/>
        <w:left w:val="none" w:sz="0" w:space="0" w:color="auto"/>
        <w:bottom w:val="none" w:sz="0" w:space="0" w:color="auto"/>
        <w:right w:val="none" w:sz="0" w:space="0" w:color="auto"/>
      </w:divBdr>
    </w:div>
    <w:div w:id="1189611381">
      <w:bodyDiv w:val="1"/>
      <w:marLeft w:val="0"/>
      <w:marRight w:val="0"/>
      <w:marTop w:val="0"/>
      <w:marBottom w:val="0"/>
      <w:divBdr>
        <w:top w:val="none" w:sz="0" w:space="0" w:color="auto"/>
        <w:left w:val="none" w:sz="0" w:space="0" w:color="auto"/>
        <w:bottom w:val="none" w:sz="0" w:space="0" w:color="auto"/>
        <w:right w:val="none" w:sz="0" w:space="0" w:color="auto"/>
      </w:divBdr>
    </w:div>
    <w:div w:id="1197355287">
      <w:bodyDiv w:val="1"/>
      <w:marLeft w:val="0"/>
      <w:marRight w:val="0"/>
      <w:marTop w:val="0"/>
      <w:marBottom w:val="0"/>
      <w:divBdr>
        <w:top w:val="none" w:sz="0" w:space="0" w:color="auto"/>
        <w:left w:val="none" w:sz="0" w:space="0" w:color="auto"/>
        <w:bottom w:val="none" w:sz="0" w:space="0" w:color="auto"/>
        <w:right w:val="none" w:sz="0" w:space="0" w:color="auto"/>
      </w:divBdr>
    </w:div>
    <w:div w:id="1199047723">
      <w:bodyDiv w:val="1"/>
      <w:marLeft w:val="0"/>
      <w:marRight w:val="0"/>
      <w:marTop w:val="0"/>
      <w:marBottom w:val="0"/>
      <w:divBdr>
        <w:top w:val="none" w:sz="0" w:space="0" w:color="auto"/>
        <w:left w:val="none" w:sz="0" w:space="0" w:color="auto"/>
        <w:bottom w:val="none" w:sz="0" w:space="0" w:color="auto"/>
        <w:right w:val="none" w:sz="0" w:space="0" w:color="auto"/>
      </w:divBdr>
    </w:div>
    <w:div w:id="1233585871">
      <w:bodyDiv w:val="1"/>
      <w:marLeft w:val="0"/>
      <w:marRight w:val="0"/>
      <w:marTop w:val="0"/>
      <w:marBottom w:val="0"/>
      <w:divBdr>
        <w:top w:val="none" w:sz="0" w:space="0" w:color="auto"/>
        <w:left w:val="none" w:sz="0" w:space="0" w:color="auto"/>
        <w:bottom w:val="none" w:sz="0" w:space="0" w:color="auto"/>
        <w:right w:val="none" w:sz="0" w:space="0" w:color="auto"/>
      </w:divBdr>
    </w:div>
    <w:div w:id="1308827400">
      <w:bodyDiv w:val="1"/>
      <w:marLeft w:val="0"/>
      <w:marRight w:val="0"/>
      <w:marTop w:val="0"/>
      <w:marBottom w:val="0"/>
      <w:divBdr>
        <w:top w:val="none" w:sz="0" w:space="0" w:color="auto"/>
        <w:left w:val="none" w:sz="0" w:space="0" w:color="auto"/>
        <w:bottom w:val="none" w:sz="0" w:space="0" w:color="auto"/>
        <w:right w:val="none" w:sz="0" w:space="0" w:color="auto"/>
      </w:divBdr>
    </w:div>
    <w:div w:id="1337267587">
      <w:bodyDiv w:val="1"/>
      <w:marLeft w:val="0"/>
      <w:marRight w:val="0"/>
      <w:marTop w:val="0"/>
      <w:marBottom w:val="0"/>
      <w:divBdr>
        <w:top w:val="none" w:sz="0" w:space="0" w:color="auto"/>
        <w:left w:val="none" w:sz="0" w:space="0" w:color="auto"/>
        <w:bottom w:val="none" w:sz="0" w:space="0" w:color="auto"/>
        <w:right w:val="none" w:sz="0" w:space="0" w:color="auto"/>
      </w:divBdr>
    </w:div>
    <w:div w:id="1339582922">
      <w:bodyDiv w:val="1"/>
      <w:marLeft w:val="0"/>
      <w:marRight w:val="0"/>
      <w:marTop w:val="0"/>
      <w:marBottom w:val="0"/>
      <w:divBdr>
        <w:top w:val="none" w:sz="0" w:space="0" w:color="auto"/>
        <w:left w:val="none" w:sz="0" w:space="0" w:color="auto"/>
        <w:bottom w:val="none" w:sz="0" w:space="0" w:color="auto"/>
        <w:right w:val="none" w:sz="0" w:space="0" w:color="auto"/>
      </w:divBdr>
    </w:div>
    <w:div w:id="1342201768">
      <w:bodyDiv w:val="1"/>
      <w:marLeft w:val="0"/>
      <w:marRight w:val="0"/>
      <w:marTop w:val="0"/>
      <w:marBottom w:val="0"/>
      <w:divBdr>
        <w:top w:val="none" w:sz="0" w:space="0" w:color="auto"/>
        <w:left w:val="none" w:sz="0" w:space="0" w:color="auto"/>
        <w:bottom w:val="none" w:sz="0" w:space="0" w:color="auto"/>
        <w:right w:val="none" w:sz="0" w:space="0" w:color="auto"/>
      </w:divBdr>
    </w:div>
    <w:div w:id="1366832839">
      <w:bodyDiv w:val="1"/>
      <w:marLeft w:val="0"/>
      <w:marRight w:val="0"/>
      <w:marTop w:val="0"/>
      <w:marBottom w:val="0"/>
      <w:divBdr>
        <w:top w:val="none" w:sz="0" w:space="0" w:color="auto"/>
        <w:left w:val="none" w:sz="0" w:space="0" w:color="auto"/>
        <w:bottom w:val="none" w:sz="0" w:space="0" w:color="auto"/>
        <w:right w:val="none" w:sz="0" w:space="0" w:color="auto"/>
      </w:divBdr>
    </w:div>
    <w:div w:id="1411662630">
      <w:bodyDiv w:val="1"/>
      <w:marLeft w:val="0"/>
      <w:marRight w:val="0"/>
      <w:marTop w:val="0"/>
      <w:marBottom w:val="0"/>
      <w:divBdr>
        <w:top w:val="none" w:sz="0" w:space="0" w:color="auto"/>
        <w:left w:val="none" w:sz="0" w:space="0" w:color="auto"/>
        <w:bottom w:val="none" w:sz="0" w:space="0" w:color="auto"/>
        <w:right w:val="none" w:sz="0" w:space="0" w:color="auto"/>
      </w:divBdr>
    </w:div>
    <w:div w:id="1434787164">
      <w:bodyDiv w:val="1"/>
      <w:marLeft w:val="0"/>
      <w:marRight w:val="0"/>
      <w:marTop w:val="0"/>
      <w:marBottom w:val="0"/>
      <w:divBdr>
        <w:top w:val="none" w:sz="0" w:space="0" w:color="auto"/>
        <w:left w:val="none" w:sz="0" w:space="0" w:color="auto"/>
        <w:bottom w:val="none" w:sz="0" w:space="0" w:color="auto"/>
        <w:right w:val="none" w:sz="0" w:space="0" w:color="auto"/>
      </w:divBdr>
    </w:div>
    <w:div w:id="1452703504">
      <w:bodyDiv w:val="1"/>
      <w:marLeft w:val="0"/>
      <w:marRight w:val="0"/>
      <w:marTop w:val="0"/>
      <w:marBottom w:val="0"/>
      <w:divBdr>
        <w:top w:val="none" w:sz="0" w:space="0" w:color="auto"/>
        <w:left w:val="none" w:sz="0" w:space="0" w:color="auto"/>
        <w:bottom w:val="none" w:sz="0" w:space="0" w:color="auto"/>
        <w:right w:val="none" w:sz="0" w:space="0" w:color="auto"/>
      </w:divBdr>
    </w:div>
    <w:div w:id="1575047113">
      <w:bodyDiv w:val="1"/>
      <w:marLeft w:val="0"/>
      <w:marRight w:val="0"/>
      <w:marTop w:val="0"/>
      <w:marBottom w:val="0"/>
      <w:divBdr>
        <w:top w:val="none" w:sz="0" w:space="0" w:color="auto"/>
        <w:left w:val="none" w:sz="0" w:space="0" w:color="auto"/>
        <w:bottom w:val="none" w:sz="0" w:space="0" w:color="auto"/>
        <w:right w:val="none" w:sz="0" w:space="0" w:color="auto"/>
      </w:divBdr>
    </w:div>
    <w:div w:id="1593588910">
      <w:bodyDiv w:val="1"/>
      <w:marLeft w:val="0"/>
      <w:marRight w:val="0"/>
      <w:marTop w:val="0"/>
      <w:marBottom w:val="0"/>
      <w:divBdr>
        <w:top w:val="none" w:sz="0" w:space="0" w:color="auto"/>
        <w:left w:val="none" w:sz="0" w:space="0" w:color="auto"/>
        <w:bottom w:val="none" w:sz="0" w:space="0" w:color="auto"/>
        <w:right w:val="none" w:sz="0" w:space="0" w:color="auto"/>
      </w:divBdr>
    </w:div>
    <w:div w:id="1609005348">
      <w:bodyDiv w:val="1"/>
      <w:marLeft w:val="0"/>
      <w:marRight w:val="0"/>
      <w:marTop w:val="0"/>
      <w:marBottom w:val="0"/>
      <w:divBdr>
        <w:top w:val="none" w:sz="0" w:space="0" w:color="auto"/>
        <w:left w:val="none" w:sz="0" w:space="0" w:color="auto"/>
        <w:bottom w:val="none" w:sz="0" w:space="0" w:color="auto"/>
        <w:right w:val="none" w:sz="0" w:space="0" w:color="auto"/>
      </w:divBdr>
    </w:div>
    <w:div w:id="1618294205">
      <w:bodyDiv w:val="1"/>
      <w:marLeft w:val="0"/>
      <w:marRight w:val="0"/>
      <w:marTop w:val="0"/>
      <w:marBottom w:val="0"/>
      <w:divBdr>
        <w:top w:val="none" w:sz="0" w:space="0" w:color="auto"/>
        <w:left w:val="none" w:sz="0" w:space="0" w:color="auto"/>
        <w:bottom w:val="none" w:sz="0" w:space="0" w:color="auto"/>
        <w:right w:val="none" w:sz="0" w:space="0" w:color="auto"/>
      </w:divBdr>
    </w:div>
    <w:div w:id="1637032585">
      <w:bodyDiv w:val="1"/>
      <w:marLeft w:val="0"/>
      <w:marRight w:val="0"/>
      <w:marTop w:val="0"/>
      <w:marBottom w:val="0"/>
      <w:divBdr>
        <w:top w:val="none" w:sz="0" w:space="0" w:color="auto"/>
        <w:left w:val="none" w:sz="0" w:space="0" w:color="auto"/>
        <w:bottom w:val="none" w:sz="0" w:space="0" w:color="auto"/>
        <w:right w:val="none" w:sz="0" w:space="0" w:color="auto"/>
      </w:divBdr>
    </w:div>
    <w:div w:id="1639457493">
      <w:bodyDiv w:val="1"/>
      <w:marLeft w:val="0"/>
      <w:marRight w:val="0"/>
      <w:marTop w:val="0"/>
      <w:marBottom w:val="0"/>
      <w:divBdr>
        <w:top w:val="none" w:sz="0" w:space="0" w:color="auto"/>
        <w:left w:val="none" w:sz="0" w:space="0" w:color="auto"/>
        <w:bottom w:val="none" w:sz="0" w:space="0" w:color="auto"/>
        <w:right w:val="none" w:sz="0" w:space="0" w:color="auto"/>
      </w:divBdr>
    </w:div>
    <w:div w:id="1771196300">
      <w:bodyDiv w:val="1"/>
      <w:marLeft w:val="0"/>
      <w:marRight w:val="0"/>
      <w:marTop w:val="0"/>
      <w:marBottom w:val="0"/>
      <w:divBdr>
        <w:top w:val="none" w:sz="0" w:space="0" w:color="auto"/>
        <w:left w:val="none" w:sz="0" w:space="0" w:color="auto"/>
        <w:bottom w:val="none" w:sz="0" w:space="0" w:color="auto"/>
        <w:right w:val="none" w:sz="0" w:space="0" w:color="auto"/>
      </w:divBdr>
    </w:div>
    <w:div w:id="1790931349">
      <w:bodyDiv w:val="1"/>
      <w:marLeft w:val="0"/>
      <w:marRight w:val="0"/>
      <w:marTop w:val="0"/>
      <w:marBottom w:val="0"/>
      <w:divBdr>
        <w:top w:val="none" w:sz="0" w:space="0" w:color="auto"/>
        <w:left w:val="none" w:sz="0" w:space="0" w:color="auto"/>
        <w:bottom w:val="none" w:sz="0" w:space="0" w:color="auto"/>
        <w:right w:val="none" w:sz="0" w:space="0" w:color="auto"/>
      </w:divBdr>
    </w:div>
    <w:div w:id="1795900279">
      <w:bodyDiv w:val="1"/>
      <w:marLeft w:val="0"/>
      <w:marRight w:val="0"/>
      <w:marTop w:val="0"/>
      <w:marBottom w:val="0"/>
      <w:divBdr>
        <w:top w:val="none" w:sz="0" w:space="0" w:color="auto"/>
        <w:left w:val="none" w:sz="0" w:space="0" w:color="auto"/>
        <w:bottom w:val="none" w:sz="0" w:space="0" w:color="auto"/>
        <w:right w:val="none" w:sz="0" w:space="0" w:color="auto"/>
      </w:divBdr>
    </w:div>
    <w:div w:id="1839731152">
      <w:bodyDiv w:val="1"/>
      <w:marLeft w:val="0"/>
      <w:marRight w:val="0"/>
      <w:marTop w:val="0"/>
      <w:marBottom w:val="0"/>
      <w:divBdr>
        <w:top w:val="none" w:sz="0" w:space="0" w:color="auto"/>
        <w:left w:val="none" w:sz="0" w:space="0" w:color="auto"/>
        <w:bottom w:val="none" w:sz="0" w:space="0" w:color="auto"/>
        <w:right w:val="none" w:sz="0" w:space="0" w:color="auto"/>
      </w:divBdr>
    </w:div>
    <w:div w:id="1848862275">
      <w:bodyDiv w:val="1"/>
      <w:marLeft w:val="0"/>
      <w:marRight w:val="0"/>
      <w:marTop w:val="0"/>
      <w:marBottom w:val="0"/>
      <w:divBdr>
        <w:top w:val="none" w:sz="0" w:space="0" w:color="auto"/>
        <w:left w:val="none" w:sz="0" w:space="0" w:color="auto"/>
        <w:bottom w:val="none" w:sz="0" w:space="0" w:color="auto"/>
        <w:right w:val="none" w:sz="0" w:space="0" w:color="auto"/>
      </w:divBdr>
    </w:div>
    <w:div w:id="1873692381">
      <w:bodyDiv w:val="1"/>
      <w:marLeft w:val="0"/>
      <w:marRight w:val="0"/>
      <w:marTop w:val="0"/>
      <w:marBottom w:val="0"/>
      <w:divBdr>
        <w:top w:val="none" w:sz="0" w:space="0" w:color="auto"/>
        <w:left w:val="none" w:sz="0" w:space="0" w:color="auto"/>
        <w:bottom w:val="none" w:sz="0" w:space="0" w:color="auto"/>
        <w:right w:val="none" w:sz="0" w:space="0" w:color="auto"/>
      </w:divBdr>
    </w:div>
    <w:div w:id="1877693623">
      <w:bodyDiv w:val="1"/>
      <w:marLeft w:val="0"/>
      <w:marRight w:val="0"/>
      <w:marTop w:val="0"/>
      <w:marBottom w:val="0"/>
      <w:divBdr>
        <w:top w:val="none" w:sz="0" w:space="0" w:color="auto"/>
        <w:left w:val="none" w:sz="0" w:space="0" w:color="auto"/>
        <w:bottom w:val="none" w:sz="0" w:space="0" w:color="auto"/>
        <w:right w:val="none" w:sz="0" w:space="0" w:color="auto"/>
      </w:divBdr>
    </w:div>
    <w:div w:id="1961692252">
      <w:bodyDiv w:val="1"/>
      <w:marLeft w:val="0"/>
      <w:marRight w:val="0"/>
      <w:marTop w:val="0"/>
      <w:marBottom w:val="0"/>
      <w:divBdr>
        <w:top w:val="none" w:sz="0" w:space="0" w:color="auto"/>
        <w:left w:val="none" w:sz="0" w:space="0" w:color="auto"/>
        <w:bottom w:val="none" w:sz="0" w:space="0" w:color="auto"/>
        <w:right w:val="none" w:sz="0" w:space="0" w:color="auto"/>
      </w:divBdr>
    </w:div>
    <w:div w:id="1997760394">
      <w:bodyDiv w:val="1"/>
      <w:marLeft w:val="0"/>
      <w:marRight w:val="0"/>
      <w:marTop w:val="0"/>
      <w:marBottom w:val="0"/>
      <w:divBdr>
        <w:top w:val="none" w:sz="0" w:space="0" w:color="auto"/>
        <w:left w:val="none" w:sz="0" w:space="0" w:color="auto"/>
        <w:bottom w:val="none" w:sz="0" w:space="0" w:color="auto"/>
        <w:right w:val="none" w:sz="0" w:space="0" w:color="auto"/>
      </w:divBdr>
    </w:div>
    <w:div w:id="2001155309">
      <w:bodyDiv w:val="1"/>
      <w:marLeft w:val="0"/>
      <w:marRight w:val="0"/>
      <w:marTop w:val="0"/>
      <w:marBottom w:val="0"/>
      <w:divBdr>
        <w:top w:val="none" w:sz="0" w:space="0" w:color="auto"/>
        <w:left w:val="none" w:sz="0" w:space="0" w:color="auto"/>
        <w:bottom w:val="none" w:sz="0" w:space="0" w:color="auto"/>
        <w:right w:val="none" w:sz="0" w:space="0" w:color="auto"/>
      </w:divBdr>
    </w:div>
    <w:div w:id="2002468570">
      <w:bodyDiv w:val="1"/>
      <w:marLeft w:val="0"/>
      <w:marRight w:val="0"/>
      <w:marTop w:val="0"/>
      <w:marBottom w:val="0"/>
      <w:divBdr>
        <w:top w:val="none" w:sz="0" w:space="0" w:color="auto"/>
        <w:left w:val="none" w:sz="0" w:space="0" w:color="auto"/>
        <w:bottom w:val="none" w:sz="0" w:space="0" w:color="auto"/>
        <w:right w:val="none" w:sz="0" w:space="0" w:color="auto"/>
      </w:divBdr>
    </w:div>
    <w:div w:id="2037539466">
      <w:bodyDiv w:val="1"/>
      <w:marLeft w:val="0"/>
      <w:marRight w:val="0"/>
      <w:marTop w:val="0"/>
      <w:marBottom w:val="0"/>
      <w:divBdr>
        <w:top w:val="none" w:sz="0" w:space="0" w:color="auto"/>
        <w:left w:val="none" w:sz="0" w:space="0" w:color="auto"/>
        <w:bottom w:val="none" w:sz="0" w:space="0" w:color="auto"/>
        <w:right w:val="none" w:sz="0" w:space="0" w:color="auto"/>
      </w:divBdr>
    </w:div>
    <w:div w:id="2046328514">
      <w:bodyDiv w:val="1"/>
      <w:marLeft w:val="0"/>
      <w:marRight w:val="0"/>
      <w:marTop w:val="0"/>
      <w:marBottom w:val="0"/>
      <w:divBdr>
        <w:top w:val="none" w:sz="0" w:space="0" w:color="auto"/>
        <w:left w:val="none" w:sz="0" w:space="0" w:color="auto"/>
        <w:bottom w:val="none" w:sz="0" w:space="0" w:color="auto"/>
        <w:right w:val="none" w:sz="0" w:space="0" w:color="auto"/>
      </w:divBdr>
    </w:div>
    <w:div w:id="2084452270">
      <w:bodyDiv w:val="1"/>
      <w:marLeft w:val="0"/>
      <w:marRight w:val="0"/>
      <w:marTop w:val="0"/>
      <w:marBottom w:val="0"/>
      <w:divBdr>
        <w:top w:val="none" w:sz="0" w:space="0" w:color="auto"/>
        <w:left w:val="none" w:sz="0" w:space="0" w:color="auto"/>
        <w:bottom w:val="none" w:sz="0" w:space="0" w:color="auto"/>
        <w:right w:val="none" w:sz="0" w:space="0" w:color="auto"/>
      </w:divBdr>
    </w:div>
    <w:div w:id="2114545738">
      <w:bodyDiv w:val="1"/>
      <w:marLeft w:val="0"/>
      <w:marRight w:val="0"/>
      <w:marTop w:val="0"/>
      <w:marBottom w:val="0"/>
      <w:divBdr>
        <w:top w:val="none" w:sz="0" w:space="0" w:color="auto"/>
        <w:left w:val="none" w:sz="0" w:space="0" w:color="auto"/>
        <w:bottom w:val="none" w:sz="0" w:space="0" w:color="auto"/>
        <w:right w:val="none" w:sz="0" w:space="0" w:color="auto"/>
      </w:divBdr>
    </w:div>
    <w:div w:id="2124613975">
      <w:bodyDiv w:val="1"/>
      <w:marLeft w:val="0"/>
      <w:marRight w:val="0"/>
      <w:marTop w:val="0"/>
      <w:marBottom w:val="0"/>
      <w:divBdr>
        <w:top w:val="none" w:sz="0" w:space="0" w:color="auto"/>
        <w:left w:val="none" w:sz="0" w:space="0" w:color="auto"/>
        <w:bottom w:val="none" w:sz="0" w:space="0" w:color="auto"/>
        <w:right w:val="none" w:sz="0" w:space="0" w:color="auto"/>
      </w:divBdr>
    </w:div>
    <w:div w:id="21379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many.hu/hu/nemzetgazdasagi-miniszterium" TargetMode="External"/><Relationship Id="rId13" Type="http://schemas.openxmlformats.org/officeDocument/2006/relationships/hyperlink" Target="http://www.vm.gov.hu" TargetMode="External"/><Relationship Id="rId18" Type="http://schemas.openxmlformats.org/officeDocument/2006/relationships/hyperlink" Target="mailto:ebh@egyenlobanasmod.h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magistratum.tothcsaba@gmail.com" TargetMode="External"/><Relationship Id="rId12" Type="http://schemas.openxmlformats.org/officeDocument/2006/relationships/hyperlink" Target="http://www.nav.gov.hu" TargetMode="External"/><Relationship Id="rId17" Type="http://schemas.openxmlformats.org/officeDocument/2006/relationships/hyperlink" Target="http://www.mbfh.hu" TargetMode="External"/><Relationship Id="rId2" Type="http://schemas.openxmlformats.org/officeDocument/2006/relationships/styles" Target="styles.xml"/><Relationship Id="rId16" Type="http://schemas.openxmlformats.org/officeDocument/2006/relationships/hyperlink" Target="http://www.orszagoszoldhatosag.gov.h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v.gov.hu" TargetMode="External"/><Relationship Id="rId5" Type="http://schemas.openxmlformats.org/officeDocument/2006/relationships/footnotes" Target="footnotes.xml"/><Relationship Id="rId15" Type="http://schemas.openxmlformats.org/officeDocument/2006/relationships/hyperlink" Target="http://www.antsz.hu" TargetMode="External"/><Relationship Id="rId23" Type="http://schemas.openxmlformats.org/officeDocument/2006/relationships/theme" Target="theme/theme1.xml"/><Relationship Id="rId10" Type="http://schemas.openxmlformats.org/officeDocument/2006/relationships/hyperlink" Target="http://www.mbfh.hu" TargetMode="External"/><Relationship Id="rId19" Type="http://schemas.openxmlformats.org/officeDocument/2006/relationships/hyperlink" Target="mailto:magistratum.tothcsaba@gmail.com" TargetMode="External"/><Relationship Id="rId4" Type="http://schemas.openxmlformats.org/officeDocument/2006/relationships/webSettings" Target="webSettings.xml"/><Relationship Id="rId9" Type="http://schemas.openxmlformats.org/officeDocument/2006/relationships/hyperlink" Target="http://www.mbfh.hu" TargetMode="External"/><Relationship Id="rId14" Type="http://schemas.openxmlformats.org/officeDocument/2006/relationships/hyperlink" Target="http://www.antsz.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8208</TotalTime>
  <Pages>68</Pages>
  <Words>18839</Words>
  <Characters>129994</Characters>
  <Application>Microsoft Office Word</Application>
  <DocSecurity>0</DocSecurity>
  <Lines>1083</Lines>
  <Paragraphs>297</Paragraphs>
  <ScaleCrop>false</ScaleCrop>
  <HeadingPairs>
    <vt:vector size="2" baseType="variant">
      <vt:variant>
        <vt:lpstr>Cím</vt:lpstr>
      </vt:variant>
      <vt:variant>
        <vt:i4>1</vt:i4>
      </vt:variant>
    </vt:vector>
  </HeadingPairs>
  <TitlesOfParts>
    <vt:vector size="1" baseType="lpstr">
      <vt:lpstr>KISZÁLLÍTÁSI SZERZŐDÉS</vt:lpstr>
    </vt:vector>
  </TitlesOfParts>
  <Company/>
  <LinksUpToDate>false</LinksUpToDate>
  <CharactersWithSpaces>148536</CharactersWithSpaces>
  <SharedDoc>false</SharedDoc>
  <HLinks>
    <vt:vector size="168" baseType="variant">
      <vt:variant>
        <vt:i4>1245240</vt:i4>
      </vt:variant>
      <vt:variant>
        <vt:i4>120</vt:i4>
      </vt:variant>
      <vt:variant>
        <vt:i4>0</vt:i4>
      </vt:variant>
      <vt:variant>
        <vt:i4>5</vt:i4>
      </vt:variant>
      <vt:variant>
        <vt:lpwstr>mailto:ebh@egyenlobanasmod.hu</vt:lpwstr>
      </vt:variant>
      <vt:variant>
        <vt:lpwstr/>
      </vt:variant>
      <vt:variant>
        <vt:i4>8060978</vt:i4>
      </vt:variant>
      <vt:variant>
        <vt:i4>117</vt:i4>
      </vt:variant>
      <vt:variant>
        <vt:i4>0</vt:i4>
      </vt:variant>
      <vt:variant>
        <vt:i4>5</vt:i4>
      </vt:variant>
      <vt:variant>
        <vt:lpwstr>http://www.mbfh.hu/</vt:lpwstr>
      </vt:variant>
      <vt:variant>
        <vt:lpwstr/>
      </vt:variant>
      <vt:variant>
        <vt:i4>7405618</vt:i4>
      </vt:variant>
      <vt:variant>
        <vt:i4>114</vt:i4>
      </vt:variant>
      <vt:variant>
        <vt:i4>0</vt:i4>
      </vt:variant>
      <vt:variant>
        <vt:i4>5</vt:i4>
      </vt:variant>
      <vt:variant>
        <vt:lpwstr>http://www.orszagoszoldhatosag.gov.hu/</vt:lpwstr>
      </vt:variant>
      <vt:variant>
        <vt:lpwstr/>
      </vt:variant>
      <vt:variant>
        <vt:i4>196630</vt:i4>
      </vt:variant>
      <vt:variant>
        <vt:i4>111</vt:i4>
      </vt:variant>
      <vt:variant>
        <vt:i4>0</vt:i4>
      </vt:variant>
      <vt:variant>
        <vt:i4>5</vt:i4>
      </vt:variant>
      <vt:variant>
        <vt:lpwstr>http://www.antsz.hu/</vt:lpwstr>
      </vt:variant>
      <vt:variant>
        <vt:lpwstr/>
      </vt:variant>
      <vt:variant>
        <vt:i4>196630</vt:i4>
      </vt:variant>
      <vt:variant>
        <vt:i4>108</vt:i4>
      </vt:variant>
      <vt:variant>
        <vt:i4>0</vt:i4>
      </vt:variant>
      <vt:variant>
        <vt:i4>5</vt:i4>
      </vt:variant>
      <vt:variant>
        <vt:lpwstr>http://www.antsz.hu/</vt:lpwstr>
      </vt:variant>
      <vt:variant>
        <vt:lpwstr/>
      </vt:variant>
      <vt:variant>
        <vt:i4>4653124</vt:i4>
      </vt:variant>
      <vt:variant>
        <vt:i4>105</vt:i4>
      </vt:variant>
      <vt:variant>
        <vt:i4>0</vt:i4>
      </vt:variant>
      <vt:variant>
        <vt:i4>5</vt:i4>
      </vt:variant>
      <vt:variant>
        <vt:lpwstr>http://www.vm.gov.hu/</vt:lpwstr>
      </vt:variant>
      <vt:variant>
        <vt:lpwstr/>
      </vt:variant>
      <vt:variant>
        <vt:i4>6619179</vt:i4>
      </vt:variant>
      <vt:variant>
        <vt:i4>102</vt:i4>
      </vt:variant>
      <vt:variant>
        <vt:i4>0</vt:i4>
      </vt:variant>
      <vt:variant>
        <vt:i4>5</vt:i4>
      </vt:variant>
      <vt:variant>
        <vt:lpwstr>http://www.nav.gov.hu/</vt:lpwstr>
      </vt:variant>
      <vt:variant>
        <vt:lpwstr/>
      </vt:variant>
      <vt:variant>
        <vt:i4>6619179</vt:i4>
      </vt:variant>
      <vt:variant>
        <vt:i4>99</vt:i4>
      </vt:variant>
      <vt:variant>
        <vt:i4>0</vt:i4>
      </vt:variant>
      <vt:variant>
        <vt:i4>5</vt:i4>
      </vt:variant>
      <vt:variant>
        <vt:lpwstr>http://www.nav.gov.hu/</vt:lpwstr>
      </vt:variant>
      <vt:variant>
        <vt:lpwstr/>
      </vt:variant>
      <vt:variant>
        <vt:i4>8060978</vt:i4>
      </vt:variant>
      <vt:variant>
        <vt:i4>96</vt:i4>
      </vt:variant>
      <vt:variant>
        <vt:i4>0</vt:i4>
      </vt:variant>
      <vt:variant>
        <vt:i4>5</vt:i4>
      </vt:variant>
      <vt:variant>
        <vt:lpwstr>http://www.mbfh.hu/</vt:lpwstr>
      </vt:variant>
      <vt:variant>
        <vt:lpwstr/>
      </vt:variant>
      <vt:variant>
        <vt:i4>8060978</vt:i4>
      </vt:variant>
      <vt:variant>
        <vt:i4>93</vt:i4>
      </vt:variant>
      <vt:variant>
        <vt:i4>0</vt:i4>
      </vt:variant>
      <vt:variant>
        <vt:i4>5</vt:i4>
      </vt:variant>
      <vt:variant>
        <vt:lpwstr>http://www.mbfh.hu/</vt:lpwstr>
      </vt:variant>
      <vt:variant>
        <vt:lpwstr/>
      </vt:variant>
      <vt:variant>
        <vt:i4>589825</vt:i4>
      </vt:variant>
      <vt:variant>
        <vt:i4>90</vt:i4>
      </vt:variant>
      <vt:variant>
        <vt:i4>0</vt:i4>
      </vt:variant>
      <vt:variant>
        <vt:i4>5</vt:i4>
      </vt:variant>
      <vt:variant>
        <vt:lpwstr>http://www.kormany.hu/hu/nemzetgazdasagi-miniszterium</vt:lpwstr>
      </vt:variant>
      <vt:variant>
        <vt:lpwstr/>
      </vt:variant>
      <vt:variant>
        <vt:i4>3407875</vt:i4>
      </vt:variant>
      <vt:variant>
        <vt:i4>81</vt:i4>
      </vt:variant>
      <vt:variant>
        <vt:i4>0</vt:i4>
      </vt:variant>
      <vt:variant>
        <vt:i4>5</vt:i4>
      </vt:variant>
      <vt:variant>
        <vt:lpwstr>mailto:tkfo.kozbeszerzes@bm.gov.hu</vt:lpwstr>
      </vt:variant>
      <vt:variant>
        <vt:lpwstr/>
      </vt:variant>
      <vt:variant>
        <vt:i4>5570687</vt:i4>
      </vt:variant>
      <vt:variant>
        <vt:i4>78</vt:i4>
      </vt:variant>
      <vt:variant>
        <vt:i4>0</vt:i4>
      </vt:variant>
      <vt:variant>
        <vt:i4>5</vt:i4>
      </vt:variant>
      <vt:variant>
        <vt:lpwstr>mailto:csaba.toth@bm.gov.hu</vt:lpwstr>
      </vt:variant>
      <vt:variant>
        <vt:lpwstr/>
      </vt:variant>
      <vt:variant>
        <vt:i4>262242</vt:i4>
      </vt:variant>
      <vt:variant>
        <vt:i4>75</vt:i4>
      </vt:variant>
      <vt:variant>
        <vt:i4>0</vt:i4>
      </vt:variant>
      <vt:variant>
        <vt:i4>5</vt:i4>
      </vt:variant>
      <vt:variant>
        <vt:lpwstr>mailto:tothcsaba12@t-online.</vt:lpwstr>
      </vt:variant>
      <vt:variant>
        <vt:lpwstr/>
      </vt:variant>
      <vt:variant>
        <vt:i4>7798815</vt:i4>
      </vt:variant>
      <vt:variant>
        <vt:i4>72</vt:i4>
      </vt:variant>
      <vt:variant>
        <vt:i4>0</vt:i4>
      </vt:variant>
      <vt:variant>
        <vt:i4>5</vt:i4>
      </vt:variant>
      <vt:variant>
        <vt:lpwstr>mailto:magistratum.tothcsaba@gmail.com</vt:lpwstr>
      </vt:variant>
      <vt:variant>
        <vt:lpwstr/>
      </vt:variant>
      <vt:variant>
        <vt:i4>3407875</vt:i4>
      </vt:variant>
      <vt:variant>
        <vt:i4>69</vt:i4>
      </vt:variant>
      <vt:variant>
        <vt:i4>0</vt:i4>
      </vt:variant>
      <vt:variant>
        <vt:i4>5</vt:i4>
      </vt:variant>
      <vt:variant>
        <vt:lpwstr>mailto:tkfo.kozbeszerzes@bm.gov.hu</vt:lpwstr>
      </vt:variant>
      <vt:variant>
        <vt:lpwstr/>
      </vt:variant>
      <vt:variant>
        <vt:i4>5570687</vt:i4>
      </vt:variant>
      <vt:variant>
        <vt:i4>66</vt:i4>
      </vt:variant>
      <vt:variant>
        <vt:i4>0</vt:i4>
      </vt:variant>
      <vt:variant>
        <vt:i4>5</vt:i4>
      </vt:variant>
      <vt:variant>
        <vt:lpwstr>mailto:csaba.toth@bm.gov.hu</vt:lpwstr>
      </vt:variant>
      <vt:variant>
        <vt:lpwstr/>
      </vt:variant>
      <vt:variant>
        <vt:i4>4587620</vt:i4>
      </vt:variant>
      <vt:variant>
        <vt:i4>63</vt:i4>
      </vt:variant>
      <vt:variant>
        <vt:i4>0</vt:i4>
      </vt:variant>
      <vt:variant>
        <vt:i4>5</vt:i4>
      </vt:variant>
      <vt:variant>
        <vt:lpwstr>mailto:kozbeszerzes@kiskunfelegyhaza.hu</vt:lpwstr>
      </vt:variant>
      <vt:variant>
        <vt:lpwstr/>
      </vt:variant>
      <vt:variant>
        <vt:i4>2031669</vt:i4>
      </vt:variant>
      <vt:variant>
        <vt:i4>56</vt:i4>
      </vt:variant>
      <vt:variant>
        <vt:i4>0</vt:i4>
      </vt:variant>
      <vt:variant>
        <vt:i4>5</vt:i4>
      </vt:variant>
      <vt:variant>
        <vt:lpwstr/>
      </vt:variant>
      <vt:variant>
        <vt:lpwstr>_Toc410824354</vt:lpwstr>
      </vt:variant>
      <vt:variant>
        <vt:i4>2031669</vt:i4>
      </vt:variant>
      <vt:variant>
        <vt:i4>50</vt:i4>
      </vt:variant>
      <vt:variant>
        <vt:i4>0</vt:i4>
      </vt:variant>
      <vt:variant>
        <vt:i4>5</vt:i4>
      </vt:variant>
      <vt:variant>
        <vt:lpwstr/>
      </vt:variant>
      <vt:variant>
        <vt:lpwstr>_Toc410824353</vt:lpwstr>
      </vt:variant>
      <vt:variant>
        <vt:i4>2031669</vt:i4>
      </vt:variant>
      <vt:variant>
        <vt:i4>44</vt:i4>
      </vt:variant>
      <vt:variant>
        <vt:i4>0</vt:i4>
      </vt:variant>
      <vt:variant>
        <vt:i4>5</vt:i4>
      </vt:variant>
      <vt:variant>
        <vt:lpwstr/>
      </vt:variant>
      <vt:variant>
        <vt:lpwstr>_Toc410824352</vt:lpwstr>
      </vt:variant>
      <vt:variant>
        <vt:i4>2031669</vt:i4>
      </vt:variant>
      <vt:variant>
        <vt:i4>38</vt:i4>
      </vt:variant>
      <vt:variant>
        <vt:i4>0</vt:i4>
      </vt:variant>
      <vt:variant>
        <vt:i4>5</vt:i4>
      </vt:variant>
      <vt:variant>
        <vt:lpwstr/>
      </vt:variant>
      <vt:variant>
        <vt:lpwstr>_Toc410824351</vt:lpwstr>
      </vt:variant>
      <vt:variant>
        <vt:i4>2031669</vt:i4>
      </vt:variant>
      <vt:variant>
        <vt:i4>32</vt:i4>
      </vt:variant>
      <vt:variant>
        <vt:i4>0</vt:i4>
      </vt:variant>
      <vt:variant>
        <vt:i4>5</vt:i4>
      </vt:variant>
      <vt:variant>
        <vt:lpwstr/>
      </vt:variant>
      <vt:variant>
        <vt:lpwstr>_Toc410824350</vt:lpwstr>
      </vt:variant>
      <vt:variant>
        <vt:i4>1966133</vt:i4>
      </vt:variant>
      <vt:variant>
        <vt:i4>26</vt:i4>
      </vt:variant>
      <vt:variant>
        <vt:i4>0</vt:i4>
      </vt:variant>
      <vt:variant>
        <vt:i4>5</vt:i4>
      </vt:variant>
      <vt:variant>
        <vt:lpwstr/>
      </vt:variant>
      <vt:variant>
        <vt:lpwstr>_Toc410824349</vt:lpwstr>
      </vt:variant>
      <vt:variant>
        <vt:i4>1966133</vt:i4>
      </vt:variant>
      <vt:variant>
        <vt:i4>20</vt:i4>
      </vt:variant>
      <vt:variant>
        <vt:i4>0</vt:i4>
      </vt:variant>
      <vt:variant>
        <vt:i4>5</vt:i4>
      </vt:variant>
      <vt:variant>
        <vt:lpwstr/>
      </vt:variant>
      <vt:variant>
        <vt:lpwstr>_Toc410824348</vt:lpwstr>
      </vt:variant>
      <vt:variant>
        <vt:i4>1966133</vt:i4>
      </vt:variant>
      <vt:variant>
        <vt:i4>14</vt:i4>
      </vt:variant>
      <vt:variant>
        <vt:i4>0</vt:i4>
      </vt:variant>
      <vt:variant>
        <vt:i4>5</vt:i4>
      </vt:variant>
      <vt:variant>
        <vt:lpwstr/>
      </vt:variant>
      <vt:variant>
        <vt:lpwstr>_Toc410824347</vt:lpwstr>
      </vt:variant>
      <vt:variant>
        <vt:i4>1966133</vt:i4>
      </vt:variant>
      <vt:variant>
        <vt:i4>8</vt:i4>
      </vt:variant>
      <vt:variant>
        <vt:i4>0</vt:i4>
      </vt:variant>
      <vt:variant>
        <vt:i4>5</vt:i4>
      </vt:variant>
      <vt:variant>
        <vt:lpwstr/>
      </vt:variant>
      <vt:variant>
        <vt:lpwstr>_Toc410824346</vt:lpwstr>
      </vt:variant>
      <vt:variant>
        <vt:i4>1966133</vt:i4>
      </vt:variant>
      <vt:variant>
        <vt:i4>2</vt:i4>
      </vt:variant>
      <vt:variant>
        <vt:i4>0</vt:i4>
      </vt:variant>
      <vt:variant>
        <vt:i4>5</vt:i4>
      </vt:variant>
      <vt:variant>
        <vt:lpwstr/>
      </vt:variant>
      <vt:variant>
        <vt:lpwstr>_Toc410824345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KISZÁLLÍTÁSI SZERZŐDÉS</dc:title>
  <dc:creator>P.B.GASZTROLÁNC</dc:creator>
  <cp:lastModifiedBy>Tóth Csaba</cp:lastModifiedBy>
  <cp:revision>935</cp:revision>
  <cp:lastPrinted>2018-02-05T17:04:00Z</cp:lastPrinted>
  <dcterms:created xsi:type="dcterms:W3CDTF">2016-12-12T10:53:00Z</dcterms:created>
  <dcterms:modified xsi:type="dcterms:W3CDTF">2018-02-05T17:05:00Z</dcterms:modified>
</cp:coreProperties>
</file>